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0643F" w:rsidRPr="005A11BC" w:rsidRDefault="0070643F" w:rsidP="0070643F">
      <w:pPr>
        <w:widowControl w:val="0"/>
        <w:spacing w:after="0" w:line="240" w:lineRule="auto"/>
        <w:jc w:val="center"/>
        <w:rPr>
          <w:rFonts w:ascii="Times New Roman" w:hAnsi="Times New Roman" w:cs="Times New Roman"/>
          <w:sz w:val="20"/>
        </w:rPr>
      </w:pPr>
      <w:bookmarkStart w:id="0" w:name="_Toc211087240"/>
      <w:bookmarkStart w:id="1" w:name="_GoBack"/>
      <w:r w:rsidRPr="001F3475">
        <w:rPr>
          <w:rFonts w:ascii="Times New Roman" w:hAnsi="Times New Roman" w:cs="Times New Roman"/>
          <w:noProof/>
          <w:sz w:val="20"/>
          <w:lang w:eastAsia="ru-RU"/>
        </w:rPr>
        <w:drawing>
          <wp:inline distT="0" distB="0" distL="0" distR="0" wp14:anchorId="28E8688B" wp14:editId="76FF5F8E">
            <wp:extent cx="1073150" cy="128206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1073150" cy="1282065"/>
                    </a:xfrm>
                    <a:prstGeom prst="rect">
                      <a:avLst/>
                    </a:prstGeom>
                    <a:noFill/>
                    <a:ln>
                      <a:noFill/>
                    </a:ln>
                  </pic:spPr>
                </pic:pic>
              </a:graphicData>
            </a:graphic>
          </wp:inline>
        </w:drawing>
      </w:r>
      <w:bookmarkEnd w:id="1"/>
    </w:p>
    <w:p w:rsidR="0070643F" w:rsidRPr="005A11BC" w:rsidRDefault="0070643F" w:rsidP="0070643F">
      <w:pPr>
        <w:widowControl w:val="0"/>
        <w:spacing w:after="0" w:line="240" w:lineRule="auto"/>
        <w:jc w:val="center"/>
        <w:rPr>
          <w:rFonts w:ascii="Times New Roman" w:hAnsi="Times New Roman" w:cs="Times New Roman"/>
          <w:sz w:val="20"/>
        </w:rPr>
      </w:pPr>
    </w:p>
    <w:p w:rsidR="0070643F" w:rsidRPr="005A11BC" w:rsidRDefault="0070643F" w:rsidP="0070643F">
      <w:pPr>
        <w:widowControl w:val="0"/>
        <w:spacing w:after="0" w:line="240" w:lineRule="auto"/>
        <w:jc w:val="center"/>
        <w:rPr>
          <w:rFonts w:ascii="Times New Roman" w:hAnsi="Times New Roman" w:cs="Times New Roman"/>
          <w:b/>
          <w:sz w:val="36"/>
        </w:rPr>
      </w:pPr>
      <w:r w:rsidRPr="005A11BC">
        <w:rPr>
          <w:rFonts w:ascii="Times New Roman" w:hAnsi="Times New Roman" w:cs="Times New Roman"/>
          <w:b/>
          <w:sz w:val="36"/>
        </w:rPr>
        <w:t xml:space="preserve">АДМИНИСТРАЦИЯ ГОРОДА </w:t>
      </w:r>
      <w:r>
        <w:rPr>
          <w:rFonts w:ascii="Times New Roman" w:hAnsi="Times New Roman" w:cs="Times New Roman"/>
          <w:b/>
          <w:sz w:val="36"/>
        </w:rPr>
        <w:t>НОРИЛЬСКА</w:t>
      </w:r>
      <w:r w:rsidR="00CE1444">
        <w:rPr>
          <w:noProof/>
          <w:lang w:eastAsia="ru-RU"/>
        </w:rPr>
        <mc:AlternateContent>
          <mc:Choice Requires="wps">
            <w:drawing>
              <wp:anchor distT="0" distB="0" distL="0" distR="0" simplePos="0" relativeHeight="251662336" behindDoc="1" locked="0" layoutInCell="1" allowOverlap="1" wp14:anchorId="36D26485" wp14:editId="40670993">
                <wp:simplePos x="0" y="0"/>
                <wp:positionH relativeFrom="page">
                  <wp:posOffset>900430</wp:posOffset>
                </wp:positionH>
                <wp:positionV relativeFrom="paragraph">
                  <wp:posOffset>262890</wp:posOffset>
                </wp:positionV>
                <wp:extent cx="6068060" cy="6350"/>
                <wp:effectExtent l="0" t="0" r="0" b="0"/>
                <wp:wrapTopAndBottom/>
                <wp:docPr id="117" name="docshape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6806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22A284" id="docshape2" o:spid="_x0000_s1026" style="position:absolute;margin-left:70.9pt;margin-top:20.7pt;width:477.8pt;height:.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sX5dQIAAPkEAAAOAAAAZHJzL2Uyb0RvYy54bWysVNuO0zAQfUfiHyy/t7mQpk206WovFCEt&#10;sNLCB7i201g4trHdpgXx74ydtnThZYXog+vJjMdn5pzx1fW+l2jHrRNaNTibphhxRTUTatPgL59X&#10;kwVGzhPFiNSKN/jAHb5evn51NZia57rTknGLIIly9WAa3Hlv6iRxtOM9cVNtuAJnq21PPJh2kzBL&#10;BsjeyyRP0zIZtGXGasqdg6/3oxMvY/625dR/alvHPZINBmw+rjau67AmyytSbywxnaBHGOQfUPRE&#10;KLj0nOqeeIK2VvyVqhfUaqdbP6W6T3TbCspjDVBNlv5RzVNHDI+1QHOcObfJ/b+09OPu0SLBgLts&#10;jpEiPZDENHXh6jy0ZzCuhqgn82hDgc48aPrVIaXvOqI2/MZaPXScMACVhfjk2YFgODiK1sMHzSA3&#10;2XodO7VvbR8SQg/QPhJyOBPC9x5R+Fim5SItgTcKvvLNLPKVkPp01ljn33Hdo7BpsAW6Y26ye3A+&#10;YCH1KSRi11KwlZAyGnazvpMW7UiQRvxF+FDiZZhUIVjpcGzMOH4BiHBH8AWwkeofVZYX6W1eTVbl&#10;Yj4pVsVsUs3TxSTNqtuqTIuquF/9DACzou4EY1w9CMVPssuKl9F6HIBRMFF4aGhwNctnsfZn6N3L&#10;iuyFhymUom/w4twJUgda3yoGZZPaEyHHffIcfuwy9OD0H7sSRRB4H/Wz1uwAGrAaSAI24b2ATaft&#10;d4wGmL0Gu29bYjlG8r0CHVVZUYRhjUYxm+dg2EvP+tJDFIVUDfYYjds7Pw741lix6eCmLDZG6RvQ&#10;XiuiMIIuR1RHxcJ8xQqOb0EY4Es7Rv1+sZa/AAAA//8DAFBLAwQUAAYACAAAACEAsE2CEd8AAAAK&#10;AQAADwAAAGRycy9kb3ducmV2LnhtbEyPQU/DMAyF70j8h8iTuLG0VYCtNJ0YEkckNjiwW9p6bbXG&#10;KUm2FX493glufvbT8/eK1WQHcUIfekca0nkCAql2TU+tho/3l9sFiBANNWZwhBq+McCqvL4qTN64&#10;M23wtI2t4BAKudHQxTjmUoa6Q2vC3I1IfNs7b01k6VvZeHPmcDvILEnupTU98YfOjPjcYX3YHq2G&#10;9XKx/npT9PqzqXa4+6wOd5lPtL6ZTU+PICJO8c8MF3xGh5KZKnekJoiBtUoZPWpQqQJxMSTLB54q&#10;3mQKZFnI/xXKXwAAAP//AwBQSwECLQAUAAYACAAAACEAtoM4kv4AAADhAQAAEwAAAAAAAAAAAAAA&#10;AAAAAAAAW0NvbnRlbnRfVHlwZXNdLnhtbFBLAQItABQABgAIAAAAIQA4/SH/1gAAAJQBAAALAAAA&#10;AAAAAAAAAAAAAC8BAABfcmVscy8ucmVsc1BLAQItABQABgAIAAAAIQDFOsX5dQIAAPkEAAAOAAAA&#10;AAAAAAAAAAAAAC4CAABkcnMvZTJvRG9jLnhtbFBLAQItABQABgAIAAAAIQCwTYIR3wAAAAoBAAAP&#10;AAAAAAAAAAAAAAAAAM8EAABkcnMvZG93bnJldi54bWxQSwUGAAAAAAQABADzAAAA2wUAAAAA&#10;" fillcolor="black" stroked="f">
                <w10:wrap type="topAndBottom" anchorx="page"/>
              </v:rect>
            </w:pict>
          </mc:Fallback>
        </mc:AlternateContent>
      </w:r>
    </w:p>
    <w:p w:rsidR="0070643F" w:rsidRDefault="004410E4"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4410E4">
        <w:rPr>
          <w:rFonts w:ascii="Times New Roman" w:eastAsia="Times New Roman" w:hAnsi="Times New Roman" w:cs="Times New Roman"/>
          <w:noProof/>
          <w:sz w:val="24"/>
          <w:szCs w:val="24"/>
          <w:lang w:eastAsia="ru-RU"/>
        </w:rPr>
        <mc:AlternateContent>
          <mc:Choice Requires="wps">
            <w:drawing>
              <wp:anchor distT="45720" distB="45720" distL="114300" distR="114300" simplePos="0" relativeHeight="251664384" behindDoc="0" locked="0" layoutInCell="1" allowOverlap="1" wp14:anchorId="519D43D2" wp14:editId="193FAEAD">
                <wp:simplePos x="0" y="0"/>
                <wp:positionH relativeFrom="column">
                  <wp:posOffset>3595329</wp:posOffset>
                </wp:positionH>
                <wp:positionV relativeFrom="paragraph">
                  <wp:posOffset>165735</wp:posOffset>
                </wp:positionV>
                <wp:extent cx="2360930" cy="1404620"/>
                <wp:effectExtent l="0" t="0" r="0" b="0"/>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4410E4" w:rsidRPr="004F6898" w:rsidRDefault="004410E4" w:rsidP="00C22418">
                            <w:pPr>
                              <w:pStyle w:val="a3"/>
                            </w:pPr>
                            <w:r w:rsidRPr="004F6898">
                              <w:t>УТВЕРЖДЕН</w:t>
                            </w:r>
                          </w:p>
                          <w:p w:rsidR="004410E4" w:rsidRPr="004F6898" w:rsidRDefault="004410E4" w:rsidP="00C22418">
                            <w:pPr>
                              <w:pStyle w:val="a3"/>
                            </w:pPr>
                            <w:r>
                              <w:t>распоряжением</w:t>
                            </w:r>
                            <w:r w:rsidRPr="004F6898">
                              <w:t xml:space="preserve"> Администрации</w:t>
                            </w:r>
                          </w:p>
                          <w:p w:rsidR="004410E4" w:rsidRPr="004F6898" w:rsidRDefault="004410E4" w:rsidP="00C22418">
                            <w:pPr>
                              <w:pStyle w:val="a3"/>
                            </w:pPr>
                            <w:r w:rsidRPr="004F6898">
                              <w:t xml:space="preserve"> города Норильска </w:t>
                            </w:r>
                          </w:p>
                          <w:p w:rsidR="004410E4" w:rsidRDefault="004410E4" w:rsidP="00C22418">
                            <w:pPr>
                              <w:pStyle w:val="a3"/>
                            </w:pPr>
                            <w:r w:rsidRPr="004F6898">
                              <w:t xml:space="preserve">от </w:t>
                            </w:r>
                            <w:r w:rsidR="00C22418">
                              <w:t>13.02.</w:t>
                            </w:r>
                            <w:r>
                              <w:t xml:space="preserve">2026 года </w:t>
                            </w:r>
                            <w:r w:rsidRPr="004F6898">
                              <w:t>№</w:t>
                            </w:r>
                            <w:r w:rsidR="00C22418">
                              <w:t xml:space="preserve"> 922</w:t>
                            </w:r>
                          </w:p>
                          <w:p w:rsidR="004410E4" w:rsidRDefault="004410E4"/>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519D43D2" id="_x0000_t202" coordsize="21600,21600" o:spt="202" path="m,l,21600r21600,l21600,xe">
                <v:stroke joinstyle="miter"/>
                <v:path gradientshapeok="t" o:connecttype="rect"/>
              </v:shapetype>
              <v:shape id="Надпись 2" o:spid="_x0000_s1026" type="#_x0000_t202" style="position:absolute;left:0;text-align:left;margin-left:283.1pt;margin-top:13.05pt;width:185.9pt;height:110.6pt;z-index:25166438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TCaOgIAACQEAAAOAAAAZHJzL2Uyb0RvYy54bWysU81uEzEQviPxDpbvZDfbJG1W2VQlJQip&#10;/EiFB3C83qyF12NsJ7vh1juvwDtw4MCNV0jfiLE3TaNyQ/hgjT3jzzPffDO77BpFtsI6Cbqgw0FK&#10;idAcSqnXBf30cfnighLnmS6ZAi0KuhOOXs6fP5u1JhcZ1KBKYQmCaJe3pqC19yZPEsdr0TA3ACM0&#10;OiuwDfN4tOuktKxF9EYlWZpOkhZsaSxw4RzeXvdOOo/4VSW4f19VTniiCoq5+bjbuK/CnsxnLF9b&#10;ZmrJD2mwf8iiYVLjp0eoa+YZ2Vj5F1QjuQUHlR9waBKoKslFrAGrGaZPqrmtmRGxFiTHmSNN7v/B&#10;8nfbD5bIsqDZ8JwSzRps0v77/sf+5/73/tf93f03kgWWWuNyDL41GO67l9Bht2PFztwA/+yIhkXN&#10;9FpcWQttLViJWQ7Dy+TkaY/jAsiqfQslfsY2HiJQV9kmUIikEETHbu2OHRKdJxwvs7NJOj1DF0ff&#10;cJSOJlnsYcLyh+fGOv9aQEOCUVCLEojwbHvjfEiH5Q8h4TcHSpZLqVQ82PVqoSzZMpTLMq5YwZMw&#10;pUlb0Ok4G0dkDeF9VFIjPcpZyaagF2lYvcACHa90GUM8k6q3MROlD/wESnpyfLfqMDCQtoJyh0xZ&#10;6GWLY4ZGDfYrJS1KtqDuy4ZZQYl6o5Ht6XA0ChqPh9H4HKkh9tSzOvUwzRGqoJ6S3lz4OBeRB3OF&#10;XVnKyNdjJodcUYqRxsPYBK2fnmPU43DP/wAAAP//AwBQSwMEFAAGAAgAAAAhAE4EqLTgAAAACgEA&#10;AA8AAABkcnMvZG93bnJldi54bWxMj01PwzAMhu9I/IfISFwQS5tBGaXpNL4u3DaKxNFrsrbQOFWT&#10;bYVfjznB0faj189bLCfXi4MdQ+dJQzpLQFiqvemo0VC9Pl8uQISIZLD3ZDV82QDL8vSkwNz4I63t&#10;YRMbwSEUctTQxjjkUoa6tQ7DzA+W+Lbzo8PI49hIM+KRw10vVZJk0mFH/KHFwT60tv7c7J2G7/vq&#10;cfV0EdOdiu/qbe1eqvoDtT4/m1Z3IKKd4h8Mv/qsDiU7bf2eTBC9hussU4xqUFkKgoHb+YLLbXlx&#10;dTMHWRbyf4XyBwAA//8DAFBLAQItABQABgAIAAAAIQC2gziS/gAAAOEBAAATAAAAAAAAAAAAAAAA&#10;AAAAAABbQ29udGVudF9UeXBlc10ueG1sUEsBAi0AFAAGAAgAAAAhADj9If/WAAAAlAEAAAsAAAAA&#10;AAAAAAAAAAAALwEAAF9yZWxzLy5yZWxzUEsBAi0AFAAGAAgAAAAhAGo1MJo6AgAAJAQAAA4AAAAA&#10;AAAAAAAAAAAALgIAAGRycy9lMm9Eb2MueG1sUEsBAi0AFAAGAAgAAAAhAE4EqLTgAAAACgEAAA8A&#10;AAAAAAAAAAAAAAAAlAQAAGRycy9kb3ducmV2LnhtbFBLBQYAAAAABAAEAPMAAAChBQAAAAA=&#10;" stroked="f">
                <v:textbox style="mso-fit-shape-to-text:t">
                  <w:txbxContent>
                    <w:p w:rsidR="004410E4" w:rsidRPr="004F6898" w:rsidRDefault="004410E4" w:rsidP="00C22418">
                      <w:pPr>
                        <w:pStyle w:val="a3"/>
                      </w:pPr>
                      <w:r w:rsidRPr="004F6898">
                        <w:t>УТВЕРЖДЕН</w:t>
                      </w:r>
                    </w:p>
                    <w:p w:rsidR="004410E4" w:rsidRPr="004F6898" w:rsidRDefault="004410E4" w:rsidP="00C22418">
                      <w:pPr>
                        <w:pStyle w:val="a3"/>
                      </w:pPr>
                      <w:r>
                        <w:t>распоряжением</w:t>
                      </w:r>
                      <w:r w:rsidRPr="004F6898">
                        <w:t xml:space="preserve"> Администрации</w:t>
                      </w:r>
                    </w:p>
                    <w:p w:rsidR="004410E4" w:rsidRPr="004F6898" w:rsidRDefault="004410E4" w:rsidP="00C22418">
                      <w:pPr>
                        <w:pStyle w:val="a3"/>
                      </w:pPr>
                      <w:r w:rsidRPr="004F6898">
                        <w:t xml:space="preserve"> города Норильска </w:t>
                      </w:r>
                    </w:p>
                    <w:p w:rsidR="004410E4" w:rsidRDefault="004410E4" w:rsidP="00C22418">
                      <w:pPr>
                        <w:pStyle w:val="a3"/>
                      </w:pPr>
                      <w:r w:rsidRPr="004F6898">
                        <w:t xml:space="preserve">от </w:t>
                      </w:r>
                      <w:r w:rsidR="00C22418">
                        <w:t>13.02.</w:t>
                      </w:r>
                      <w:bookmarkStart w:id="2" w:name="_GoBack"/>
                      <w:bookmarkEnd w:id="2"/>
                      <w:r>
                        <w:t xml:space="preserve">2026 года </w:t>
                      </w:r>
                      <w:r w:rsidRPr="004F6898">
                        <w:t>№</w:t>
                      </w:r>
                      <w:r w:rsidR="00C22418">
                        <w:t xml:space="preserve"> 922</w:t>
                      </w:r>
                    </w:p>
                    <w:p w:rsidR="004410E4" w:rsidRDefault="004410E4"/>
                  </w:txbxContent>
                </v:textbox>
                <w10:wrap type="square"/>
              </v:shape>
            </w:pict>
          </mc:Fallback>
        </mc:AlternateContent>
      </w:r>
    </w:p>
    <w:p w:rsidR="0070643F" w:rsidRDefault="0070643F"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70643F" w:rsidRDefault="0070643F" w:rsidP="0070643F">
      <w:pPr>
        <w:widowControl w:val="0"/>
        <w:tabs>
          <w:tab w:val="left" w:pos="1305"/>
          <w:tab w:val="center" w:pos="6686"/>
        </w:tabs>
        <w:autoSpaceDE w:val="0"/>
        <w:autoSpaceDN w:val="0"/>
        <w:adjustRightInd w:val="0"/>
        <w:spacing w:after="0" w:line="360" w:lineRule="auto"/>
        <w:jc w:val="center"/>
        <w:rPr>
          <w:rFonts w:ascii="Times New Roman" w:eastAsia="Times New Roman" w:hAnsi="Times New Roman" w:cs="Times New Roman"/>
          <w:b/>
          <w:sz w:val="24"/>
          <w:szCs w:val="24"/>
          <w:lang w:eastAsia="ru-RU"/>
        </w:rPr>
      </w:pPr>
    </w:p>
    <w:p w:rsidR="0070643F" w:rsidRDefault="0070643F" w:rsidP="0070643F">
      <w:pPr>
        <w:widowControl w:val="0"/>
        <w:tabs>
          <w:tab w:val="left" w:pos="1305"/>
          <w:tab w:val="center" w:pos="6686"/>
        </w:tabs>
        <w:autoSpaceDE w:val="0"/>
        <w:autoSpaceDN w:val="0"/>
        <w:adjustRightInd w:val="0"/>
        <w:spacing w:after="0" w:line="360" w:lineRule="auto"/>
        <w:jc w:val="center"/>
        <w:rPr>
          <w:rFonts w:ascii="Times New Roman" w:eastAsia="Times New Roman" w:hAnsi="Times New Roman" w:cs="Times New Roman"/>
          <w:b/>
          <w:sz w:val="24"/>
          <w:szCs w:val="24"/>
          <w:lang w:eastAsia="ru-RU"/>
        </w:rPr>
      </w:pPr>
    </w:p>
    <w:p w:rsidR="0070643F" w:rsidRPr="00CE1444" w:rsidRDefault="0070643F"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ПОРЯДОК (ПЛАН) ДЕЙСТВИЙ ПО ЛИКВИДАЦИИ ПОСЛЕДСТВИЙ                                АВАРИЙНЫХ СИТУАЦИЙ В СФЕРЕ ТЕПЛОСНАБЖЕНИЯ </w:t>
      </w:r>
      <w:r w:rsidR="00F96892" w:rsidRPr="00CE1444">
        <w:rPr>
          <w:rFonts w:ascii="Times New Roman" w:eastAsia="Times New Roman" w:hAnsi="Times New Roman" w:cs="Times New Roman"/>
          <w:b/>
          <w:sz w:val="24"/>
          <w:szCs w:val="24"/>
          <w:lang w:eastAsia="ru-RU"/>
        </w:rPr>
        <w:t xml:space="preserve">НА ТЕРРИТОРИИ </w:t>
      </w:r>
    </w:p>
    <w:p w:rsidR="0070643F" w:rsidRPr="005124DB" w:rsidRDefault="00F96892"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CE1444">
        <w:rPr>
          <w:rFonts w:ascii="Times New Roman" w:eastAsia="Times New Roman" w:hAnsi="Times New Roman" w:cs="Times New Roman"/>
          <w:b/>
          <w:sz w:val="24"/>
          <w:szCs w:val="24"/>
          <w:lang w:eastAsia="ru-RU"/>
        </w:rPr>
        <w:t>МУНИЦИПАЛЬНОГО ОБРАЗОВАНИЯ ГОРОД НОРИЛЬСК</w:t>
      </w:r>
    </w:p>
    <w:p w:rsidR="0070643F" w:rsidRDefault="0070643F"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(В ТОМ ЧИСЛЕ С ПРИМЕНЕНИЕМ ЭЛЕКТРОННОГО МОДЕЛИРОВАНИЯ </w:t>
      </w:r>
    </w:p>
    <w:p w:rsidR="0070643F" w:rsidRDefault="0070643F"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АВАРИЙНЫХ СИТУАЦИЙ)</w:t>
      </w:r>
    </w:p>
    <w:p w:rsidR="0070643F" w:rsidRDefault="0070643F" w:rsidP="0070643F">
      <w:pPr>
        <w:widowControl w:val="0"/>
        <w:tabs>
          <w:tab w:val="left" w:pos="1305"/>
          <w:tab w:val="center" w:pos="668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CE1444" w:rsidRDefault="00CE1444" w:rsidP="0070643F">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CE1444" w:rsidRDefault="00CE1444" w:rsidP="0070643F">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CE1444" w:rsidRDefault="00CE1444" w:rsidP="0070643F">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CE1444" w:rsidRDefault="00CE1444" w:rsidP="0070643F">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70643F" w:rsidRDefault="0070643F" w:rsidP="0070643F">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70643F" w:rsidRDefault="0070643F" w:rsidP="0070643F">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70643F" w:rsidRDefault="0070643F" w:rsidP="0070643F">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70643F" w:rsidRDefault="0070643F"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D15A8D" w:rsidRDefault="00D15A8D"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70643F" w:rsidRDefault="0070643F" w:rsidP="0070643F">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 Норильск</w:t>
      </w:r>
    </w:p>
    <w:p w:rsidR="00D15A8D" w:rsidRDefault="0070643F" w:rsidP="00CE1444">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2026 г.</w:t>
      </w:r>
    </w:p>
    <w:p w:rsidR="004410E4" w:rsidRDefault="004410E4" w:rsidP="00CE1444">
      <w:pPr>
        <w:jc w:val="center"/>
        <w:rPr>
          <w:rFonts w:ascii="Times New Roman" w:eastAsia="Times New Roman" w:hAnsi="Times New Roman" w:cs="Times New Roman"/>
          <w:sz w:val="24"/>
          <w:szCs w:val="24"/>
          <w:lang w:eastAsia="ru-RU"/>
        </w:rPr>
      </w:pPr>
    </w:p>
    <w:sdt>
      <w:sdtPr>
        <w:rPr>
          <w:rFonts w:asciiTheme="minorHAnsi" w:eastAsiaTheme="minorHAnsi" w:hAnsiTheme="minorHAnsi" w:cstheme="minorBidi"/>
          <w:color w:val="auto"/>
          <w:sz w:val="22"/>
          <w:szCs w:val="22"/>
          <w:lang w:eastAsia="en-US"/>
        </w:rPr>
        <w:id w:val="681398177"/>
        <w:docPartObj>
          <w:docPartGallery w:val="Table of Contents"/>
          <w:docPartUnique/>
        </w:docPartObj>
      </w:sdtPr>
      <w:sdtEndPr>
        <w:rPr>
          <w:b/>
          <w:bCs/>
        </w:rPr>
      </w:sdtEndPr>
      <w:sdtContent>
        <w:p w:rsidR="00BF0A47" w:rsidRPr="00BF0A47" w:rsidRDefault="00BF0A47" w:rsidP="00BF0A47">
          <w:pPr>
            <w:pStyle w:val="af2"/>
            <w:jc w:val="center"/>
            <w:rPr>
              <w:rFonts w:ascii="Times New Roman" w:hAnsi="Times New Roman" w:cs="Times New Roman"/>
              <w:b/>
              <w:color w:val="auto"/>
              <w:sz w:val="28"/>
              <w:szCs w:val="22"/>
            </w:rPr>
          </w:pPr>
          <w:r w:rsidRPr="00BF0A47">
            <w:rPr>
              <w:rFonts w:ascii="Times New Roman" w:hAnsi="Times New Roman" w:cs="Times New Roman"/>
              <w:b/>
              <w:color w:val="auto"/>
              <w:sz w:val="28"/>
              <w:szCs w:val="22"/>
            </w:rPr>
            <w:t>Оглавление</w:t>
          </w:r>
        </w:p>
        <w:p w:rsidR="00BF0A47" w:rsidRPr="00BF0A47" w:rsidRDefault="00BF0A47" w:rsidP="00BF0A47">
          <w:pPr>
            <w:pStyle w:val="11"/>
          </w:pPr>
          <w:r w:rsidRPr="00BF0A47">
            <w:fldChar w:fldCharType="begin"/>
          </w:r>
          <w:r w:rsidRPr="00BF0A47">
            <w:instrText xml:space="preserve"> TOC \o "1-3" \h \z \u </w:instrText>
          </w:r>
          <w:r w:rsidRPr="00BF0A47">
            <w:fldChar w:fldCharType="separate"/>
          </w:r>
          <w:hyperlink w:anchor="_Toc220327732" w:history="1">
            <w:r w:rsidRPr="00BF0A47">
              <w:rPr>
                <w:rStyle w:val="af"/>
              </w:rPr>
              <w:t>Раздел 1. Общие сведения</w:t>
            </w:r>
            <w:r w:rsidRPr="00BF0A47">
              <w:rPr>
                <w:webHidden/>
              </w:rPr>
              <w:tab/>
            </w:r>
            <w:r w:rsidRPr="00BF0A47">
              <w:rPr>
                <w:webHidden/>
              </w:rPr>
              <w:fldChar w:fldCharType="begin"/>
            </w:r>
            <w:r w:rsidRPr="00BF0A47">
              <w:rPr>
                <w:webHidden/>
              </w:rPr>
              <w:instrText xml:space="preserve"> PAGEREF _Toc220327732 \h </w:instrText>
            </w:r>
            <w:r w:rsidRPr="00BF0A47">
              <w:rPr>
                <w:webHidden/>
              </w:rPr>
            </w:r>
            <w:r w:rsidRPr="00BF0A47">
              <w:rPr>
                <w:webHidden/>
              </w:rPr>
              <w:fldChar w:fldCharType="separate"/>
            </w:r>
            <w:r w:rsidR="00316836">
              <w:rPr>
                <w:webHidden/>
              </w:rPr>
              <w:t>4</w:t>
            </w:r>
            <w:r w:rsidRPr="00BF0A47">
              <w:rPr>
                <w:webHidden/>
              </w:rPr>
              <w:fldChar w:fldCharType="end"/>
            </w:r>
          </w:hyperlink>
        </w:p>
        <w:p w:rsidR="00BF0A47" w:rsidRPr="00BF0A47" w:rsidRDefault="00B848BB" w:rsidP="00BF0A47">
          <w:pPr>
            <w:pStyle w:val="11"/>
            <w:rPr>
              <w:b w:val="0"/>
            </w:rPr>
          </w:pPr>
          <w:hyperlink w:anchor="_Toc220327733" w:history="1">
            <w:r w:rsidR="00BF0A47" w:rsidRPr="00BF0A47">
              <w:rPr>
                <w:rStyle w:val="af"/>
                <w:b w:val="0"/>
              </w:rPr>
              <w:t>1.1.</w:t>
            </w:r>
            <w:r w:rsidR="00BF0A47" w:rsidRPr="00BF0A47">
              <w:rPr>
                <w:b w:val="0"/>
              </w:rPr>
              <w:t xml:space="preserve"> </w:t>
            </w:r>
            <w:r w:rsidR="00BF0A47" w:rsidRPr="00BF0A47">
              <w:rPr>
                <w:rStyle w:val="af"/>
                <w:b w:val="0"/>
              </w:rPr>
              <w:t>Основные положения разработки (актуализации) порядка (плана) действий по ликвидации последствий аварийных ситуаций в сфере теплоснабжения (в том числе с применением электронного моделирования аварийных ситуаций).</w:t>
            </w:r>
            <w:r w:rsidR="00BF0A47" w:rsidRPr="00BF0A47">
              <w:rPr>
                <w:b w:val="0"/>
                <w:webHidden/>
              </w:rPr>
              <w:tab/>
            </w:r>
            <w:r w:rsidR="00BF0A47" w:rsidRPr="00BF0A47">
              <w:rPr>
                <w:b w:val="0"/>
                <w:webHidden/>
              </w:rPr>
              <w:fldChar w:fldCharType="begin"/>
            </w:r>
            <w:r w:rsidR="00BF0A47" w:rsidRPr="00BF0A47">
              <w:rPr>
                <w:b w:val="0"/>
                <w:webHidden/>
              </w:rPr>
              <w:instrText xml:space="preserve"> PAGEREF _Toc220327733 \h </w:instrText>
            </w:r>
            <w:r w:rsidR="00BF0A47" w:rsidRPr="00BF0A47">
              <w:rPr>
                <w:b w:val="0"/>
                <w:webHidden/>
              </w:rPr>
            </w:r>
            <w:r w:rsidR="00BF0A47" w:rsidRPr="00BF0A47">
              <w:rPr>
                <w:b w:val="0"/>
                <w:webHidden/>
              </w:rPr>
              <w:fldChar w:fldCharType="separate"/>
            </w:r>
            <w:r w:rsidR="00316836">
              <w:rPr>
                <w:b w:val="0"/>
                <w:webHidden/>
              </w:rPr>
              <w:t>4</w:t>
            </w:r>
            <w:r w:rsidR="00BF0A47" w:rsidRPr="00BF0A47">
              <w:rPr>
                <w:b w:val="0"/>
                <w:webHidden/>
              </w:rPr>
              <w:fldChar w:fldCharType="end"/>
            </w:r>
          </w:hyperlink>
        </w:p>
        <w:p w:rsidR="00BF0A47" w:rsidRPr="00BF0A47" w:rsidRDefault="00B848BB">
          <w:pPr>
            <w:pStyle w:val="22"/>
            <w:tabs>
              <w:tab w:val="left" w:pos="1100"/>
              <w:tab w:val="right" w:leader="dot" w:pos="9627"/>
            </w:tabs>
            <w:rPr>
              <w:rFonts w:ascii="Times New Roman" w:hAnsi="Times New Roman" w:cs="Times New Roman"/>
              <w:noProof/>
            </w:rPr>
          </w:pPr>
          <w:hyperlink w:anchor="_Toc220327734" w:history="1">
            <w:r w:rsidR="00BF0A47" w:rsidRPr="00BF0A47">
              <w:rPr>
                <w:rStyle w:val="af"/>
                <w:rFonts w:ascii="Times New Roman" w:hAnsi="Times New Roman" w:cs="Times New Roman"/>
                <w:noProof/>
              </w:rPr>
              <w:t>1.1.1.</w:t>
            </w:r>
            <w:r w:rsidR="00BF0A47" w:rsidRPr="00BF0A47">
              <w:rPr>
                <w:rFonts w:ascii="Times New Roman" w:hAnsi="Times New Roman" w:cs="Times New Roman"/>
                <w:noProof/>
              </w:rPr>
              <w:tab/>
            </w:r>
            <w:r w:rsidR="00BF0A47" w:rsidRPr="00BF0A47">
              <w:rPr>
                <w:rStyle w:val="af"/>
                <w:rFonts w:ascii="Times New Roman" w:hAnsi="Times New Roman" w:cs="Times New Roman"/>
                <w:noProof/>
              </w:rPr>
              <w:t>Общие положения</w:t>
            </w:r>
            <w:r w:rsidR="00BF0A47" w:rsidRPr="00BF0A47">
              <w:rPr>
                <w:rFonts w:ascii="Times New Roman" w:hAnsi="Times New Roman" w:cs="Times New Roman"/>
                <w:noProof/>
                <w:webHidden/>
              </w:rPr>
              <w:tab/>
            </w:r>
            <w:r w:rsidR="00BF0A47" w:rsidRPr="00BF0A47">
              <w:rPr>
                <w:rFonts w:ascii="Times New Roman" w:hAnsi="Times New Roman" w:cs="Times New Roman"/>
                <w:noProof/>
                <w:webHidden/>
              </w:rPr>
              <w:fldChar w:fldCharType="begin"/>
            </w:r>
            <w:r w:rsidR="00BF0A47" w:rsidRPr="00BF0A47">
              <w:rPr>
                <w:rFonts w:ascii="Times New Roman" w:hAnsi="Times New Roman" w:cs="Times New Roman"/>
                <w:noProof/>
                <w:webHidden/>
              </w:rPr>
              <w:instrText xml:space="preserve"> PAGEREF _Toc220327734 \h </w:instrText>
            </w:r>
            <w:r w:rsidR="00BF0A47" w:rsidRPr="00BF0A47">
              <w:rPr>
                <w:rFonts w:ascii="Times New Roman" w:hAnsi="Times New Roman" w:cs="Times New Roman"/>
                <w:noProof/>
                <w:webHidden/>
              </w:rPr>
            </w:r>
            <w:r w:rsidR="00BF0A47" w:rsidRPr="00BF0A47">
              <w:rPr>
                <w:rFonts w:ascii="Times New Roman" w:hAnsi="Times New Roman" w:cs="Times New Roman"/>
                <w:noProof/>
                <w:webHidden/>
              </w:rPr>
              <w:fldChar w:fldCharType="separate"/>
            </w:r>
            <w:r w:rsidR="00316836">
              <w:rPr>
                <w:rFonts w:ascii="Times New Roman" w:hAnsi="Times New Roman" w:cs="Times New Roman"/>
                <w:noProof/>
                <w:webHidden/>
              </w:rPr>
              <w:t>4</w:t>
            </w:r>
            <w:r w:rsidR="00BF0A47" w:rsidRPr="00BF0A47">
              <w:rPr>
                <w:rFonts w:ascii="Times New Roman" w:hAnsi="Times New Roman" w:cs="Times New Roman"/>
                <w:noProof/>
                <w:webHidden/>
              </w:rPr>
              <w:fldChar w:fldCharType="end"/>
            </w:r>
          </w:hyperlink>
        </w:p>
        <w:p w:rsidR="00BF0A47" w:rsidRPr="00BF0A47" w:rsidRDefault="00B848BB">
          <w:pPr>
            <w:pStyle w:val="22"/>
            <w:tabs>
              <w:tab w:val="left" w:pos="1100"/>
              <w:tab w:val="right" w:leader="dot" w:pos="9627"/>
            </w:tabs>
            <w:rPr>
              <w:rFonts w:ascii="Times New Roman" w:hAnsi="Times New Roman" w:cs="Times New Roman"/>
              <w:noProof/>
            </w:rPr>
          </w:pPr>
          <w:hyperlink w:anchor="_Toc220327735" w:history="1">
            <w:r w:rsidR="00BF0A47" w:rsidRPr="00BF0A47">
              <w:rPr>
                <w:rStyle w:val="af"/>
                <w:rFonts w:ascii="Times New Roman" w:hAnsi="Times New Roman" w:cs="Times New Roman"/>
                <w:noProof/>
              </w:rPr>
              <w:t>1.1.2.</w:t>
            </w:r>
            <w:r w:rsidR="00BF0A47" w:rsidRPr="00BF0A47">
              <w:rPr>
                <w:rFonts w:ascii="Times New Roman" w:hAnsi="Times New Roman" w:cs="Times New Roman"/>
                <w:noProof/>
              </w:rPr>
              <w:tab/>
            </w:r>
            <w:r w:rsidR="00BF0A47" w:rsidRPr="00BF0A47">
              <w:rPr>
                <w:rStyle w:val="af"/>
                <w:rFonts w:ascii="Times New Roman" w:hAnsi="Times New Roman" w:cs="Times New Roman"/>
                <w:noProof/>
              </w:rPr>
              <w:t>Основные понятия и термины</w:t>
            </w:r>
            <w:r w:rsidR="00BF0A47" w:rsidRPr="00BF0A47">
              <w:rPr>
                <w:rFonts w:ascii="Times New Roman" w:hAnsi="Times New Roman" w:cs="Times New Roman"/>
                <w:noProof/>
                <w:webHidden/>
              </w:rPr>
              <w:tab/>
            </w:r>
            <w:r w:rsidR="00BF0A47" w:rsidRPr="00BF0A47">
              <w:rPr>
                <w:rFonts w:ascii="Times New Roman" w:hAnsi="Times New Roman" w:cs="Times New Roman"/>
                <w:noProof/>
                <w:webHidden/>
              </w:rPr>
              <w:fldChar w:fldCharType="begin"/>
            </w:r>
            <w:r w:rsidR="00BF0A47" w:rsidRPr="00BF0A47">
              <w:rPr>
                <w:rFonts w:ascii="Times New Roman" w:hAnsi="Times New Roman" w:cs="Times New Roman"/>
                <w:noProof/>
                <w:webHidden/>
              </w:rPr>
              <w:instrText xml:space="preserve"> PAGEREF _Toc220327735 \h </w:instrText>
            </w:r>
            <w:r w:rsidR="00BF0A47" w:rsidRPr="00BF0A47">
              <w:rPr>
                <w:rFonts w:ascii="Times New Roman" w:hAnsi="Times New Roman" w:cs="Times New Roman"/>
                <w:noProof/>
                <w:webHidden/>
              </w:rPr>
            </w:r>
            <w:r w:rsidR="00BF0A47" w:rsidRPr="00BF0A47">
              <w:rPr>
                <w:rFonts w:ascii="Times New Roman" w:hAnsi="Times New Roman" w:cs="Times New Roman"/>
                <w:noProof/>
                <w:webHidden/>
              </w:rPr>
              <w:fldChar w:fldCharType="separate"/>
            </w:r>
            <w:r w:rsidR="00316836">
              <w:rPr>
                <w:rFonts w:ascii="Times New Roman" w:hAnsi="Times New Roman" w:cs="Times New Roman"/>
                <w:noProof/>
                <w:webHidden/>
              </w:rPr>
              <w:t>6</w:t>
            </w:r>
            <w:r w:rsidR="00BF0A47" w:rsidRPr="00BF0A47">
              <w:rPr>
                <w:rFonts w:ascii="Times New Roman" w:hAnsi="Times New Roman" w:cs="Times New Roman"/>
                <w:noProof/>
                <w:webHidden/>
              </w:rPr>
              <w:fldChar w:fldCharType="end"/>
            </w:r>
          </w:hyperlink>
        </w:p>
        <w:p w:rsidR="00BF0A47" w:rsidRPr="00BF0A47" w:rsidRDefault="00B848BB">
          <w:pPr>
            <w:pStyle w:val="22"/>
            <w:tabs>
              <w:tab w:val="left" w:pos="1100"/>
              <w:tab w:val="right" w:leader="dot" w:pos="9627"/>
            </w:tabs>
            <w:rPr>
              <w:rFonts w:ascii="Times New Roman" w:hAnsi="Times New Roman" w:cs="Times New Roman"/>
              <w:noProof/>
            </w:rPr>
          </w:pPr>
          <w:hyperlink w:anchor="_Toc220327736" w:history="1">
            <w:r w:rsidR="00BF0A47" w:rsidRPr="00BF0A47">
              <w:rPr>
                <w:rStyle w:val="af"/>
                <w:rFonts w:ascii="Times New Roman" w:hAnsi="Times New Roman" w:cs="Times New Roman"/>
                <w:noProof/>
              </w:rPr>
              <w:t>1.1.3.</w:t>
            </w:r>
            <w:r w:rsidR="00BF0A47" w:rsidRPr="00BF0A47">
              <w:rPr>
                <w:rFonts w:ascii="Times New Roman" w:hAnsi="Times New Roman" w:cs="Times New Roman"/>
                <w:noProof/>
              </w:rPr>
              <w:tab/>
            </w:r>
            <w:r w:rsidR="00BF0A47" w:rsidRPr="00BF0A47">
              <w:rPr>
                <w:rStyle w:val="af"/>
                <w:rFonts w:ascii="Times New Roman" w:hAnsi="Times New Roman" w:cs="Times New Roman"/>
                <w:noProof/>
              </w:rPr>
              <w:t>Цели, задачи, обязанности</w:t>
            </w:r>
            <w:r w:rsidR="00BF0A47" w:rsidRPr="00BF0A47">
              <w:rPr>
                <w:rFonts w:ascii="Times New Roman" w:hAnsi="Times New Roman" w:cs="Times New Roman"/>
                <w:noProof/>
                <w:webHidden/>
              </w:rPr>
              <w:tab/>
            </w:r>
            <w:r w:rsidR="00BF0A47" w:rsidRPr="00BF0A47">
              <w:rPr>
                <w:rFonts w:ascii="Times New Roman" w:hAnsi="Times New Roman" w:cs="Times New Roman"/>
                <w:noProof/>
                <w:webHidden/>
              </w:rPr>
              <w:fldChar w:fldCharType="begin"/>
            </w:r>
            <w:r w:rsidR="00BF0A47" w:rsidRPr="00BF0A47">
              <w:rPr>
                <w:rFonts w:ascii="Times New Roman" w:hAnsi="Times New Roman" w:cs="Times New Roman"/>
                <w:noProof/>
                <w:webHidden/>
              </w:rPr>
              <w:instrText xml:space="preserve"> PAGEREF _Toc220327736 \h </w:instrText>
            </w:r>
            <w:r w:rsidR="00BF0A47" w:rsidRPr="00BF0A47">
              <w:rPr>
                <w:rFonts w:ascii="Times New Roman" w:hAnsi="Times New Roman" w:cs="Times New Roman"/>
                <w:noProof/>
                <w:webHidden/>
              </w:rPr>
            </w:r>
            <w:r w:rsidR="00BF0A47" w:rsidRPr="00BF0A47">
              <w:rPr>
                <w:rFonts w:ascii="Times New Roman" w:hAnsi="Times New Roman" w:cs="Times New Roman"/>
                <w:noProof/>
                <w:webHidden/>
              </w:rPr>
              <w:fldChar w:fldCharType="separate"/>
            </w:r>
            <w:r w:rsidR="00316836">
              <w:rPr>
                <w:rFonts w:ascii="Times New Roman" w:hAnsi="Times New Roman" w:cs="Times New Roman"/>
                <w:noProof/>
                <w:webHidden/>
              </w:rPr>
              <w:t>7</w:t>
            </w:r>
            <w:r w:rsidR="00BF0A47" w:rsidRPr="00BF0A47">
              <w:rPr>
                <w:rFonts w:ascii="Times New Roman" w:hAnsi="Times New Roman" w:cs="Times New Roman"/>
                <w:noProof/>
                <w:webHidden/>
              </w:rPr>
              <w:fldChar w:fldCharType="end"/>
            </w:r>
          </w:hyperlink>
        </w:p>
        <w:p w:rsidR="00BF0A47" w:rsidRPr="00BF0A47" w:rsidRDefault="00B848BB">
          <w:pPr>
            <w:pStyle w:val="22"/>
            <w:tabs>
              <w:tab w:val="left" w:pos="1100"/>
              <w:tab w:val="right" w:leader="dot" w:pos="9627"/>
            </w:tabs>
            <w:rPr>
              <w:rFonts w:ascii="Times New Roman" w:hAnsi="Times New Roman" w:cs="Times New Roman"/>
              <w:noProof/>
            </w:rPr>
          </w:pPr>
          <w:hyperlink w:anchor="_Toc220327737" w:history="1">
            <w:r w:rsidR="00BF0A47" w:rsidRPr="00BF0A47">
              <w:rPr>
                <w:rStyle w:val="af"/>
                <w:rFonts w:ascii="Times New Roman" w:hAnsi="Times New Roman" w:cs="Times New Roman"/>
                <w:noProof/>
              </w:rPr>
              <w:t>1.1.4.</w:t>
            </w:r>
            <w:r w:rsidR="00BF0A47" w:rsidRPr="00BF0A47">
              <w:rPr>
                <w:rFonts w:ascii="Times New Roman" w:hAnsi="Times New Roman" w:cs="Times New Roman"/>
                <w:noProof/>
              </w:rPr>
              <w:tab/>
            </w:r>
            <w:r w:rsidR="00BF0A47" w:rsidRPr="00BF0A47">
              <w:rPr>
                <w:rStyle w:val="af"/>
                <w:rFonts w:ascii="Times New Roman" w:hAnsi="Times New Roman" w:cs="Times New Roman"/>
                <w:noProof/>
              </w:rPr>
              <w:t>Краткая характеристика муниципального образования</w:t>
            </w:r>
            <w:r w:rsidR="00BF0A47" w:rsidRPr="00BF0A47">
              <w:rPr>
                <w:rFonts w:ascii="Times New Roman" w:hAnsi="Times New Roman" w:cs="Times New Roman"/>
                <w:noProof/>
                <w:webHidden/>
              </w:rPr>
              <w:tab/>
            </w:r>
            <w:r w:rsidR="00BF0A47" w:rsidRPr="00BF0A47">
              <w:rPr>
                <w:rFonts w:ascii="Times New Roman" w:hAnsi="Times New Roman" w:cs="Times New Roman"/>
                <w:noProof/>
                <w:webHidden/>
              </w:rPr>
              <w:fldChar w:fldCharType="begin"/>
            </w:r>
            <w:r w:rsidR="00BF0A47" w:rsidRPr="00BF0A47">
              <w:rPr>
                <w:rFonts w:ascii="Times New Roman" w:hAnsi="Times New Roman" w:cs="Times New Roman"/>
                <w:noProof/>
                <w:webHidden/>
              </w:rPr>
              <w:instrText xml:space="preserve"> PAGEREF _Toc220327737 \h </w:instrText>
            </w:r>
            <w:r w:rsidR="00BF0A47" w:rsidRPr="00BF0A47">
              <w:rPr>
                <w:rFonts w:ascii="Times New Roman" w:hAnsi="Times New Roman" w:cs="Times New Roman"/>
                <w:noProof/>
                <w:webHidden/>
              </w:rPr>
            </w:r>
            <w:r w:rsidR="00BF0A47" w:rsidRPr="00BF0A47">
              <w:rPr>
                <w:rFonts w:ascii="Times New Roman" w:hAnsi="Times New Roman" w:cs="Times New Roman"/>
                <w:noProof/>
                <w:webHidden/>
              </w:rPr>
              <w:fldChar w:fldCharType="separate"/>
            </w:r>
            <w:r w:rsidR="00316836">
              <w:rPr>
                <w:rFonts w:ascii="Times New Roman" w:hAnsi="Times New Roman" w:cs="Times New Roman"/>
                <w:noProof/>
                <w:webHidden/>
              </w:rPr>
              <w:t>9</w:t>
            </w:r>
            <w:r w:rsidR="00BF0A47" w:rsidRPr="00BF0A47">
              <w:rPr>
                <w:rFonts w:ascii="Times New Roman" w:hAnsi="Times New Roman" w:cs="Times New Roman"/>
                <w:noProof/>
                <w:webHidden/>
              </w:rPr>
              <w:fldChar w:fldCharType="end"/>
            </w:r>
          </w:hyperlink>
        </w:p>
        <w:p w:rsidR="00BF0A47" w:rsidRPr="00BF0A47" w:rsidRDefault="00B848BB">
          <w:pPr>
            <w:pStyle w:val="32"/>
            <w:tabs>
              <w:tab w:val="left" w:pos="1540"/>
              <w:tab w:val="right" w:leader="dot" w:pos="9627"/>
            </w:tabs>
            <w:rPr>
              <w:rFonts w:ascii="Times New Roman" w:hAnsi="Times New Roman" w:cs="Times New Roman"/>
              <w:noProof/>
            </w:rPr>
          </w:pPr>
          <w:hyperlink w:anchor="_Toc220327738" w:history="1">
            <w:r w:rsidR="00BF0A47" w:rsidRPr="00BF0A47">
              <w:rPr>
                <w:rStyle w:val="af"/>
                <w:rFonts w:ascii="Times New Roman" w:hAnsi="Times New Roman" w:cs="Times New Roman"/>
                <w:noProof/>
              </w:rPr>
              <w:t>1.1.4.1.</w:t>
            </w:r>
            <w:r w:rsidR="00BF0A47" w:rsidRPr="00BF0A47">
              <w:rPr>
                <w:rFonts w:ascii="Times New Roman" w:hAnsi="Times New Roman" w:cs="Times New Roman"/>
                <w:noProof/>
              </w:rPr>
              <w:tab/>
            </w:r>
            <w:r w:rsidR="00BF0A47" w:rsidRPr="00BF0A47">
              <w:rPr>
                <w:rStyle w:val="af"/>
                <w:rFonts w:ascii="Times New Roman" w:hAnsi="Times New Roman" w:cs="Times New Roman"/>
                <w:noProof/>
              </w:rPr>
              <w:t>Административное деление, население</w:t>
            </w:r>
            <w:r w:rsidR="00BF0A47" w:rsidRPr="00BF0A47">
              <w:rPr>
                <w:rFonts w:ascii="Times New Roman" w:hAnsi="Times New Roman" w:cs="Times New Roman"/>
                <w:noProof/>
                <w:webHidden/>
              </w:rPr>
              <w:tab/>
            </w:r>
            <w:r w:rsidR="00BF0A47" w:rsidRPr="00BF0A47">
              <w:rPr>
                <w:rFonts w:ascii="Times New Roman" w:hAnsi="Times New Roman" w:cs="Times New Roman"/>
                <w:noProof/>
                <w:webHidden/>
              </w:rPr>
              <w:fldChar w:fldCharType="begin"/>
            </w:r>
            <w:r w:rsidR="00BF0A47" w:rsidRPr="00BF0A47">
              <w:rPr>
                <w:rFonts w:ascii="Times New Roman" w:hAnsi="Times New Roman" w:cs="Times New Roman"/>
                <w:noProof/>
                <w:webHidden/>
              </w:rPr>
              <w:instrText xml:space="preserve"> PAGEREF _Toc220327738 \h </w:instrText>
            </w:r>
            <w:r w:rsidR="00BF0A47" w:rsidRPr="00BF0A47">
              <w:rPr>
                <w:rFonts w:ascii="Times New Roman" w:hAnsi="Times New Roman" w:cs="Times New Roman"/>
                <w:noProof/>
                <w:webHidden/>
              </w:rPr>
            </w:r>
            <w:r w:rsidR="00BF0A47" w:rsidRPr="00BF0A47">
              <w:rPr>
                <w:rFonts w:ascii="Times New Roman" w:hAnsi="Times New Roman" w:cs="Times New Roman"/>
                <w:noProof/>
                <w:webHidden/>
              </w:rPr>
              <w:fldChar w:fldCharType="separate"/>
            </w:r>
            <w:r w:rsidR="00316836">
              <w:rPr>
                <w:rFonts w:ascii="Times New Roman" w:hAnsi="Times New Roman" w:cs="Times New Roman"/>
                <w:noProof/>
                <w:webHidden/>
              </w:rPr>
              <w:t>9</w:t>
            </w:r>
            <w:r w:rsidR="00BF0A47" w:rsidRPr="00BF0A47">
              <w:rPr>
                <w:rFonts w:ascii="Times New Roman" w:hAnsi="Times New Roman" w:cs="Times New Roman"/>
                <w:noProof/>
                <w:webHidden/>
              </w:rPr>
              <w:fldChar w:fldCharType="end"/>
            </w:r>
          </w:hyperlink>
        </w:p>
        <w:p w:rsidR="00BF0A47" w:rsidRPr="00BF0A47" w:rsidRDefault="00B848BB">
          <w:pPr>
            <w:pStyle w:val="32"/>
            <w:tabs>
              <w:tab w:val="left" w:pos="1540"/>
              <w:tab w:val="right" w:leader="dot" w:pos="9627"/>
            </w:tabs>
            <w:rPr>
              <w:rFonts w:ascii="Times New Roman" w:hAnsi="Times New Roman" w:cs="Times New Roman"/>
              <w:noProof/>
            </w:rPr>
          </w:pPr>
          <w:hyperlink w:anchor="_Toc220327739" w:history="1">
            <w:r w:rsidR="00BF0A47" w:rsidRPr="00BF0A47">
              <w:rPr>
                <w:rStyle w:val="af"/>
                <w:rFonts w:ascii="Times New Roman" w:hAnsi="Times New Roman" w:cs="Times New Roman"/>
                <w:noProof/>
              </w:rPr>
              <w:t>1.1.4.2.</w:t>
            </w:r>
            <w:r w:rsidR="00BF0A47" w:rsidRPr="00BF0A47">
              <w:rPr>
                <w:rFonts w:ascii="Times New Roman" w:hAnsi="Times New Roman" w:cs="Times New Roman"/>
                <w:noProof/>
              </w:rPr>
              <w:tab/>
            </w:r>
            <w:r w:rsidR="00BF0A47" w:rsidRPr="00BF0A47">
              <w:rPr>
                <w:rStyle w:val="af"/>
                <w:rFonts w:ascii="Times New Roman" w:hAnsi="Times New Roman" w:cs="Times New Roman"/>
                <w:noProof/>
              </w:rPr>
              <w:t>Климат и погодно - климатические явления</w:t>
            </w:r>
            <w:r w:rsidR="00BF0A47" w:rsidRPr="00BF0A47">
              <w:rPr>
                <w:rFonts w:ascii="Times New Roman" w:hAnsi="Times New Roman" w:cs="Times New Roman"/>
                <w:noProof/>
                <w:webHidden/>
              </w:rPr>
              <w:tab/>
            </w:r>
            <w:r w:rsidR="00BF0A47" w:rsidRPr="00BF0A47">
              <w:rPr>
                <w:rFonts w:ascii="Times New Roman" w:hAnsi="Times New Roman" w:cs="Times New Roman"/>
                <w:noProof/>
                <w:webHidden/>
              </w:rPr>
              <w:fldChar w:fldCharType="begin"/>
            </w:r>
            <w:r w:rsidR="00BF0A47" w:rsidRPr="00BF0A47">
              <w:rPr>
                <w:rFonts w:ascii="Times New Roman" w:hAnsi="Times New Roman" w:cs="Times New Roman"/>
                <w:noProof/>
                <w:webHidden/>
              </w:rPr>
              <w:instrText xml:space="preserve"> PAGEREF _Toc220327739 \h </w:instrText>
            </w:r>
            <w:r w:rsidR="00BF0A47" w:rsidRPr="00BF0A47">
              <w:rPr>
                <w:rFonts w:ascii="Times New Roman" w:hAnsi="Times New Roman" w:cs="Times New Roman"/>
                <w:noProof/>
                <w:webHidden/>
              </w:rPr>
            </w:r>
            <w:r w:rsidR="00BF0A47" w:rsidRPr="00BF0A47">
              <w:rPr>
                <w:rFonts w:ascii="Times New Roman" w:hAnsi="Times New Roman" w:cs="Times New Roman"/>
                <w:noProof/>
                <w:webHidden/>
              </w:rPr>
              <w:fldChar w:fldCharType="separate"/>
            </w:r>
            <w:r w:rsidR="00316836">
              <w:rPr>
                <w:rFonts w:ascii="Times New Roman" w:hAnsi="Times New Roman" w:cs="Times New Roman"/>
                <w:noProof/>
                <w:webHidden/>
              </w:rPr>
              <w:t>10</w:t>
            </w:r>
            <w:r w:rsidR="00BF0A47" w:rsidRPr="00BF0A47">
              <w:rPr>
                <w:rFonts w:ascii="Times New Roman" w:hAnsi="Times New Roman" w:cs="Times New Roman"/>
                <w:noProof/>
                <w:webHidden/>
              </w:rPr>
              <w:fldChar w:fldCharType="end"/>
            </w:r>
          </w:hyperlink>
        </w:p>
        <w:p w:rsidR="00BF0A47" w:rsidRPr="00BF0A47" w:rsidRDefault="00B848BB" w:rsidP="00BF0A47">
          <w:pPr>
            <w:pStyle w:val="22"/>
            <w:tabs>
              <w:tab w:val="left" w:pos="880"/>
              <w:tab w:val="right" w:leader="dot" w:pos="9627"/>
            </w:tabs>
            <w:rPr>
              <w:rStyle w:val="af"/>
              <w:rFonts w:ascii="Times New Roman" w:hAnsi="Times New Roman" w:cs="Times New Roman"/>
            </w:rPr>
          </w:pPr>
          <w:hyperlink w:anchor="_Toc220327740" w:history="1">
            <w:r w:rsidR="00BF0A47" w:rsidRPr="00BF0A47">
              <w:rPr>
                <w:rStyle w:val="af"/>
                <w:rFonts w:ascii="Times New Roman" w:hAnsi="Times New Roman" w:cs="Times New Roman"/>
                <w:noProof/>
              </w:rPr>
              <w:t>1.2.</w:t>
            </w:r>
            <w:r w:rsidR="00BF0A47" w:rsidRPr="00BF0A47">
              <w:rPr>
                <w:rStyle w:val="af"/>
                <w:rFonts w:ascii="Times New Roman" w:hAnsi="Times New Roman" w:cs="Times New Roman"/>
              </w:rPr>
              <w:tab/>
            </w:r>
            <w:r w:rsidR="00BF0A47" w:rsidRPr="00BF0A47">
              <w:rPr>
                <w:rStyle w:val="af"/>
                <w:rFonts w:ascii="Times New Roman" w:hAnsi="Times New Roman" w:cs="Times New Roman"/>
                <w:noProof/>
              </w:rPr>
              <w:t>Описание системы централизованного теплоснабжения.</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_Toc220327740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13</w:t>
            </w:r>
            <w:r w:rsidR="00BF0A47" w:rsidRPr="00BF0A47">
              <w:rPr>
                <w:rStyle w:val="af"/>
                <w:rFonts w:ascii="Times New Roman" w:hAnsi="Times New Roman" w:cs="Times New Roman"/>
                <w:webHidden/>
              </w:rPr>
              <w:fldChar w:fldCharType="end"/>
            </w:r>
          </w:hyperlink>
        </w:p>
        <w:p w:rsidR="00BF0A47" w:rsidRPr="00BF0A47" w:rsidRDefault="00B848BB" w:rsidP="00BF0A47">
          <w:pPr>
            <w:pStyle w:val="22"/>
            <w:tabs>
              <w:tab w:val="left" w:pos="880"/>
              <w:tab w:val="right" w:leader="dot" w:pos="9627"/>
            </w:tabs>
            <w:rPr>
              <w:rStyle w:val="af"/>
              <w:rFonts w:ascii="Times New Roman" w:hAnsi="Times New Roman" w:cs="Times New Roman"/>
            </w:rPr>
          </w:pPr>
          <w:hyperlink w:anchor="_Toc220327741" w:history="1">
            <w:r w:rsidR="00BF0A47" w:rsidRPr="00BF0A47">
              <w:rPr>
                <w:rStyle w:val="af"/>
                <w:rFonts w:ascii="Times New Roman" w:hAnsi="Times New Roman" w:cs="Times New Roman"/>
                <w:noProof/>
              </w:rPr>
              <w:t>1.3.</w:t>
            </w:r>
            <w:r w:rsidR="00BF0A47" w:rsidRPr="00BF0A47">
              <w:rPr>
                <w:rStyle w:val="af"/>
                <w:rFonts w:ascii="Times New Roman" w:hAnsi="Times New Roman" w:cs="Times New Roman"/>
              </w:rPr>
              <w:tab/>
            </w:r>
            <w:r w:rsidR="00BF0A47" w:rsidRPr="00BF0A47">
              <w:rPr>
                <w:rStyle w:val="af"/>
                <w:rFonts w:ascii="Times New Roman" w:hAnsi="Times New Roman" w:cs="Times New Roman"/>
                <w:noProof/>
              </w:rPr>
              <w:t>Организации (учреждения), связанные с эксплуатацией систем теплоснабжения и предоставлением коммунальных услуг по отоплению и горячему водоснабжению.</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_Toc220327741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14</w:t>
            </w:r>
            <w:r w:rsidR="00BF0A47" w:rsidRPr="00BF0A47">
              <w:rPr>
                <w:rStyle w:val="af"/>
                <w:rFonts w:ascii="Times New Roman" w:hAnsi="Times New Roman" w:cs="Times New Roman"/>
                <w:webHidden/>
              </w:rPr>
              <w:fldChar w:fldCharType="end"/>
            </w:r>
          </w:hyperlink>
        </w:p>
        <w:p w:rsidR="00BF0A47" w:rsidRPr="00BF0A47" w:rsidRDefault="00B848BB" w:rsidP="00BF0A47">
          <w:pPr>
            <w:pStyle w:val="22"/>
            <w:tabs>
              <w:tab w:val="left" w:pos="880"/>
              <w:tab w:val="right" w:leader="dot" w:pos="9627"/>
            </w:tabs>
            <w:rPr>
              <w:rStyle w:val="af"/>
              <w:rFonts w:ascii="Times New Roman" w:hAnsi="Times New Roman" w:cs="Times New Roman"/>
            </w:rPr>
          </w:pPr>
          <w:hyperlink w:anchor="_Toc220327742" w:history="1">
            <w:r w:rsidR="00BF0A47" w:rsidRPr="00BF0A47">
              <w:rPr>
                <w:rStyle w:val="af"/>
                <w:rFonts w:ascii="Times New Roman" w:hAnsi="Times New Roman" w:cs="Times New Roman"/>
                <w:noProof/>
              </w:rPr>
              <w:t>1.4.</w:t>
            </w:r>
            <w:r w:rsidR="00BF0A47" w:rsidRPr="00BF0A47">
              <w:rPr>
                <w:rStyle w:val="af"/>
                <w:rFonts w:ascii="Times New Roman" w:hAnsi="Times New Roman" w:cs="Times New Roman"/>
              </w:rPr>
              <w:tab/>
            </w:r>
            <w:r w:rsidR="00BF0A47" w:rsidRPr="00BF0A47">
              <w:rPr>
                <w:rStyle w:val="af"/>
                <w:rFonts w:ascii="Times New Roman" w:hAnsi="Times New Roman" w:cs="Times New Roman"/>
                <w:noProof/>
              </w:rPr>
              <w:t>Сведения о жилых зданиях и социально-значимых объектах (далее - СЗО), имеющих централизованное теплоснабжение.</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_Toc220327742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17</w:t>
            </w:r>
            <w:r w:rsidR="00BF0A47" w:rsidRPr="00BF0A47">
              <w:rPr>
                <w:rStyle w:val="af"/>
                <w:rFonts w:ascii="Times New Roman" w:hAnsi="Times New Roman" w:cs="Times New Roman"/>
                <w:webHidden/>
              </w:rPr>
              <w:fldChar w:fldCharType="end"/>
            </w:r>
          </w:hyperlink>
        </w:p>
        <w:p w:rsidR="00BF0A47" w:rsidRPr="00BF0A47" w:rsidRDefault="00B848BB" w:rsidP="00BF0A47">
          <w:pPr>
            <w:pStyle w:val="22"/>
            <w:tabs>
              <w:tab w:val="left" w:pos="880"/>
              <w:tab w:val="right" w:leader="dot" w:pos="9627"/>
            </w:tabs>
            <w:rPr>
              <w:rStyle w:val="af"/>
              <w:rFonts w:ascii="Times New Roman" w:hAnsi="Times New Roman" w:cs="Times New Roman"/>
            </w:rPr>
          </w:pPr>
          <w:hyperlink w:anchor="_Toc220327743" w:history="1">
            <w:r w:rsidR="00BF0A47" w:rsidRPr="00BF0A47">
              <w:rPr>
                <w:rStyle w:val="af"/>
                <w:rFonts w:ascii="Times New Roman" w:hAnsi="Times New Roman" w:cs="Times New Roman"/>
                <w:noProof/>
              </w:rPr>
              <w:t>1.5.</w:t>
            </w:r>
            <w:r w:rsidR="00BF0A47" w:rsidRPr="00BF0A47">
              <w:rPr>
                <w:rStyle w:val="af"/>
                <w:rFonts w:ascii="Times New Roman" w:hAnsi="Times New Roman" w:cs="Times New Roman"/>
              </w:rPr>
              <w:tab/>
            </w:r>
            <w:r w:rsidR="00BF0A47" w:rsidRPr="00BF0A47">
              <w:rPr>
                <w:rStyle w:val="af"/>
                <w:rFonts w:ascii="Times New Roman" w:hAnsi="Times New Roman" w:cs="Times New Roman"/>
                <w:noProof/>
              </w:rPr>
              <w:t>Сведения о потребителях первой категории надежности в системах теплоснабжения на территории муниципального образования.</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_Toc220327743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18</w:t>
            </w:r>
            <w:r w:rsidR="00BF0A47" w:rsidRPr="00BF0A47">
              <w:rPr>
                <w:rStyle w:val="af"/>
                <w:rFonts w:ascii="Times New Roman" w:hAnsi="Times New Roman" w:cs="Times New Roman"/>
                <w:webHidden/>
              </w:rPr>
              <w:fldChar w:fldCharType="end"/>
            </w:r>
          </w:hyperlink>
        </w:p>
        <w:p w:rsidR="00BF0A47" w:rsidRPr="00BF0A47" w:rsidRDefault="00B848BB" w:rsidP="00BF0A47">
          <w:pPr>
            <w:pStyle w:val="22"/>
            <w:tabs>
              <w:tab w:val="left" w:pos="880"/>
              <w:tab w:val="right" w:leader="dot" w:pos="9627"/>
            </w:tabs>
            <w:rPr>
              <w:rStyle w:val="af"/>
              <w:rFonts w:ascii="Times New Roman" w:hAnsi="Times New Roman" w:cs="Times New Roman"/>
            </w:rPr>
          </w:pPr>
          <w:hyperlink w:anchor="_Toc220327744" w:history="1">
            <w:r w:rsidR="00BF0A47" w:rsidRPr="00BF0A47">
              <w:rPr>
                <w:rStyle w:val="af"/>
                <w:rFonts w:ascii="Times New Roman" w:hAnsi="Times New Roman" w:cs="Times New Roman"/>
                <w:noProof/>
              </w:rPr>
              <w:t>1.6.</w:t>
            </w:r>
            <w:r w:rsidR="00BF0A47" w:rsidRPr="00BF0A47">
              <w:rPr>
                <w:rStyle w:val="af"/>
                <w:rFonts w:ascii="Times New Roman" w:hAnsi="Times New Roman" w:cs="Times New Roman"/>
              </w:rPr>
              <w:tab/>
            </w:r>
            <w:r w:rsidR="00BF0A47" w:rsidRPr="00BF0A47">
              <w:rPr>
                <w:rStyle w:val="af"/>
                <w:rFonts w:ascii="Times New Roman" w:hAnsi="Times New Roman" w:cs="Times New Roman"/>
                <w:noProof/>
              </w:rPr>
              <w:t>Сведения о местных (стационарных, мобильных) источниках тепловой энергии на территории муниципального образования.</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_Toc220327744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19</w:t>
            </w:r>
            <w:r w:rsidR="00BF0A47" w:rsidRPr="00BF0A47">
              <w:rPr>
                <w:rStyle w:val="af"/>
                <w:rFonts w:ascii="Times New Roman" w:hAnsi="Times New Roman" w:cs="Times New Roman"/>
                <w:webHidden/>
              </w:rPr>
              <w:fldChar w:fldCharType="end"/>
            </w:r>
          </w:hyperlink>
        </w:p>
        <w:p w:rsidR="00BF0A47" w:rsidRPr="00BF0A47" w:rsidRDefault="00B848BB" w:rsidP="00BF0A47">
          <w:pPr>
            <w:pStyle w:val="11"/>
          </w:pPr>
          <w:hyperlink w:anchor="_Toc220327745" w:history="1">
            <w:r w:rsidR="00BF0A47" w:rsidRPr="00BF0A47">
              <w:rPr>
                <w:rStyle w:val="af"/>
              </w:rPr>
              <w:t>Раздел 2.</w:t>
            </w:r>
            <w:r w:rsidR="00BF0A47" w:rsidRPr="00BF0A47">
              <w:t xml:space="preserve"> </w:t>
            </w:r>
            <w:r w:rsidR="00BF0A47" w:rsidRPr="00BF0A47">
              <w:rPr>
                <w:rStyle w:val="af"/>
              </w:rPr>
              <w:t>Сценарии наиболее вероятных и наиболее опасных по последствиям аварий, а также источники (места) их возникновения</w:t>
            </w:r>
            <w:r w:rsidR="00BF0A47" w:rsidRPr="00BF0A47">
              <w:rPr>
                <w:webHidden/>
              </w:rPr>
              <w:tab/>
            </w:r>
            <w:r w:rsidR="00BF0A47" w:rsidRPr="00BF0A47">
              <w:rPr>
                <w:webHidden/>
              </w:rPr>
              <w:fldChar w:fldCharType="begin"/>
            </w:r>
            <w:r w:rsidR="00BF0A47" w:rsidRPr="00BF0A47">
              <w:rPr>
                <w:webHidden/>
              </w:rPr>
              <w:instrText xml:space="preserve"> PAGEREF _Toc220327745 \h </w:instrText>
            </w:r>
            <w:r w:rsidR="00BF0A47" w:rsidRPr="00BF0A47">
              <w:rPr>
                <w:webHidden/>
              </w:rPr>
            </w:r>
            <w:r w:rsidR="00BF0A47" w:rsidRPr="00BF0A47">
              <w:rPr>
                <w:webHidden/>
              </w:rPr>
              <w:fldChar w:fldCharType="separate"/>
            </w:r>
            <w:r w:rsidR="00316836">
              <w:rPr>
                <w:webHidden/>
              </w:rPr>
              <w:t>21</w:t>
            </w:r>
            <w:r w:rsidR="00BF0A47" w:rsidRPr="00BF0A47">
              <w:rPr>
                <w:webHidden/>
              </w:rPr>
              <w:fldChar w:fldCharType="end"/>
            </w:r>
          </w:hyperlink>
        </w:p>
        <w:p w:rsidR="00BF0A47" w:rsidRPr="00BF0A47" w:rsidRDefault="00B848BB" w:rsidP="00BF0A47">
          <w:pPr>
            <w:pStyle w:val="22"/>
            <w:tabs>
              <w:tab w:val="left" w:pos="880"/>
              <w:tab w:val="right" w:leader="dot" w:pos="9627"/>
            </w:tabs>
            <w:rPr>
              <w:rStyle w:val="af"/>
              <w:rFonts w:ascii="Times New Roman" w:hAnsi="Times New Roman" w:cs="Times New Roman"/>
            </w:rPr>
          </w:pPr>
          <w:hyperlink w:anchor="_Toc220327746" w:history="1">
            <w:r w:rsidR="00BF0A47" w:rsidRPr="00BF0A47">
              <w:rPr>
                <w:rStyle w:val="af"/>
                <w:rFonts w:ascii="Times New Roman" w:hAnsi="Times New Roman" w:cs="Times New Roman"/>
                <w:noProof/>
              </w:rPr>
              <w:t>2.1.</w:t>
            </w:r>
            <w:r w:rsidR="00BF0A47" w:rsidRPr="00BF0A47">
              <w:rPr>
                <w:rStyle w:val="af"/>
                <w:rFonts w:ascii="Times New Roman" w:hAnsi="Times New Roman" w:cs="Times New Roman"/>
              </w:rPr>
              <w:tab/>
            </w:r>
            <w:r w:rsidR="00BF0A47" w:rsidRPr="00BF0A47">
              <w:rPr>
                <w:rStyle w:val="af"/>
                <w:rFonts w:ascii="Times New Roman" w:hAnsi="Times New Roman" w:cs="Times New Roman"/>
                <w:noProof/>
              </w:rPr>
              <w:t>Определение, наиболее вероятные и наиболее опасные по последствиям аварии, источники (места) их возникновения.</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_Toc220327746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b/>
                <w:bCs/>
                <w:noProof/>
                <w:webHidden/>
              </w:rPr>
              <w:t>Ошибка! Закладка не определена.</w:t>
            </w:r>
            <w:r w:rsidR="00BF0A47" w:rsidRPr="00BF0A47">
              <w:rPr>
                <w:rStyle w:val="af"/>
                <w:rFonts w:ascii="Times New Roman" w:hAnsi="Times New Roman" w:cs="Times New Roman"/>
                <w:webHidden/>
              </w:rPr>
              <w:fldChar w:fldCharType="end"/>
            </w:r>
          </w:hyperlink>
        </w:p>
        <w:p w:rsidR="00BF0A47" w:rsidRPr="00BF0A47" w:rsidRDefault="00B848BB" w:rsidP="00BF0A47">
          <w:pPr>
            <w:pStyle w:val="22"/>
            <w:tabs>
              <w:tab w:val="left" w:pos="880"/>
              <w:tab w:val="right" w:leader="dot" w:pos="9627"/>
            </w:tabs>
            <w:rPr>
              <w:rStyle w:val="af"/>
              <w:rFonts w:ascii="Times New Roman" w:hAnsi="Times New Roman" w:cs="Times New Roman"/>
            </w:rPr>
          </w:pPr>
          <w:hyperlink w:anchor="_Toc220327747" w:history="1">
            <w:r w:rsidR="00BF0A47" w:rsidRPr="00BF0A47">
              <w:rPr>
                <w:rStyle w:val="af"/>
                <w:rFonts w:ascii="Times New Roman" w:hAnsi="Times New Roman" w:cs="Times New Roman"/>
                <w:noProof/>
              </w:rPr>
              <w:t>2.2.</w:t>
            </w:r>
            <w:r w:rsidR="00BF0A47" w:rsidRPr="00BF0A47">
              <w:rPr>
                <w:rStyle w:val="af"/>
                <w:rFonts w:ascii="Times New Roman" w:hAnsi="Times New Roman" w:cs="Times New Roman"/>
              </w:rPr>
              <w:tab/>
            </w:r>
            <w:r w:rsidR="00BF0A47" w:rsidRPr="00BF0A47">
              <w:rPr>
                <w:rStyle w:val="af"/>
                <w:rFonts w:ascii="Times New Roman" w:hAnsi="Times New Roman" w:cs="Times New Roman"/>
                <w:noProof/>
              </w:rPr>
              <w:t>Значение времени готовности к проведению работ по устранению аварийных ситуаций</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_Toc220327747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21</w:t>
            </w:r>
            <w:r w:rsidR="00BF0A47" w:rsidRPr="00BF0A47">
              <w:rPr>
                <w:rStyle w:val="af"/>
                <w:rFonts w:ascii="Times New Roman" w:hAnsi="Times New Roman" w:cs="Times New Roman"/>
                <w:webHidden/>
              </w:rPr>
              <w:fldChar w:fldCharType="end"/>
            </w:r>
          </w:hyperlink>
        </w:p>
        <w:p w:rsidR="00BF0A47" w:rsidRPr="00BF0A47" w:rsidRDefault="00B848BB" w:rsidP="00BF0A47">
          <w:pPr>
            <w:pStyle w:val="22"/>
            <w:tabs>
              <w:tab w:val="left" w:pos="880"/>
              <w:tab w:val="right" w:leader="dot" w:pos="9627"/>
            </w:tabs>
            <w:rPr>
              <w:rStyle w:val="af"/>
              <w:rFonts w:ascii="Times New Roman" w:hAnsi="Times New Roman" w:cs="Times New Roman"/>
            </w:rPr>
          </w:pPr>
          <w:hyperlink w:anchor="_Toc220327748" w:history="1">
            <w:r w:rsidR="00BF0A47" w:rsidRPr="00BF0A47">
              <w:rPr>
                <w:rStyle w:val="af"/>
                <w:rFonts w:ascii="Times New Roman" w:hAnsi="Times New Roman" w:cs="Times New Roman"/>
                <w:noProof/>
              </w:rPr>
              <w:t>2.3.</w:t>
            </w:r>
            <w:r w:rsidR="00BF0A47" w:rsidRPr="00BF0A47">
              <w:rPr>
                <w:rStyle w:val="af"/>
                <w:rFonts w:ascii="Times New Roman" w:hAnsi="Times New Roman" w:cs="Times New Roman"/>
              </w:rPr>
              <w:tab/>
            </w:r>
            <w:r w:rsidR="00BF0A47" w:rsidRPr="00BF0A47">
              <w:rPr>
                <w:rStyle w:val="af"/>
                <w:rFonts w:ascii="Times New Roman" w:hAnsi="Times New Roman" w:cs="Times New Roman"/>
                <w:noProof/>
              </w:rPr>
              <w:t>Значение времени для выполнения работ по устранению аварийных ситуаций</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_Toc220327748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21</w:t>
            </w:r>
            <w:r w:rsidR="00BF0A47" w:rsidRPr="00BF0A47">
              <w:rPr>
                <w:rStyle w:val="af"/>
                <w:rFonts w:ascii="Times New Roman" w:hAnsi="Times New Roman" w:cs="Times New Roman"/>
                <w:webHidden/>
              </w:rPr>
              <w:fldChar w:fldCharType="end"/>
            </w:r>
          </w:hyperlink>
        </w:p>
        <w:p w:rsidR="00BF0A47" w:rsidRPr="00BF0A47" w:rsidRDefault="00B848BB" w:rsidP="00BF0A47">
          <w:pPr>
            <w:pStyle w:val="11"/>
          </w:pPr>
          <w:hyperlink w:anchor="_Toc220327749" w:history="1">
            <w:r w:rsidR="00BF0A47" w:rsidRPr="00BF0A47">
              <w:rPr>
                <w:rStyle w:val="af"/>
              </w:rPr>
              <w:t>Раздел 3. Количество сил и средств, используемых для локализации и ликвидации последствий аварий на объекте теплоснабжения</w:t>
            </w:r>
            <w:r w:rsidR="00BF0A47" w:rsidRPr="00BF0A47">
              <w:rPr>
                <w:webHidden/>
              </w:rPr>
              <w:tab/>
            </w:r>
            <w:r w:rsidR="00BF0A47" w:rsidRPr="00BF0A47">
              <w:rPr>
                <w:webHidden/>
              </w:rPr>
              <w:fldChar w:fldCharType="begin"/>
            </w:r>
            <w:r w:rsidR="00BF0A47" w:rsidRPr="00BF0A47">
              <w:rPr>
                <w:webHidden/>
              </w:rPr>
              <w:instrText xml:space="preserve"> PAGEREF _Toc220327749 \h </w:instrText>
            </w:r>
            <w:r w:rsidR="00BF0A47" w:rsidRPr="00BF0A47">
              <w:rPr>
                <w:webHidden/>
              </w:rPr>
            </w:r>
            <w:r w:rsidR="00BF0A47" w:rsidRPr="00BF0A47">
              <w:rPr>
                <w:webHidden/>
              </w:rPr>
              <w:fldChar w:fldCharType="separate"/>
            </w:r>
            <w:r w:rsidR="00316836">
              <w:rPr>
                <w:b w:val="0"/>
                <w:bCs/>
                <w:webHidden/>
              </w:rPr>
              <w:t>Ошибка! Закладка не определена.</w:t>
            </w:r>
            <w:r w:rsidR="00BF0A47" w:rsidRPr="00BF0A47">
              <w:rPr>
                <w:webHidden/>
              </w:rPr>
              <w:fldChar w:fldCharType="end"/>
            </w:r>
          </w:hyperlink>
        </w:p>
        <w:p w:rsidR="00BF0A47" w:rsidRPr="00BF0A47" w:rsidRDefault="00B848BB" w:rsidP="00BF0A47">
          <w:pPr>
            <w:pStyle w:val="22"/>
            <w:tabs>
              <w:tab w:val="left" w:pos="880"/>
              <w:tab w:val="right" w:leader="dot" w:pos="9627"/>
            </w:tabs>
            <w:rPr>
              <w:rStyle w:val="af"/>
              <w:rFonts w:ascii="Times New Roman" w:hAnsi="Times New Roman" w:cs="Times New Roman"/>
            </w:rPr>
          </w:pPr>
          <w:hyperlink w:anchor="_Toc220327750" w:history="1">
            <w:r w:rsidR="00BF0A47" w:rsidRPr="00BF0A47">
              <w:rPr>
                <w:rStyle w:val="af"/>
                <w:rFonts w:ascii="Times New Roman" w:hAnsi="Times New Roman" w:cs="Times New Roman"/>
                <w:noProof/>
              </w:rPr>
              <w:t>3.1. Сведения о количестве сил и средств, используемых для локализации и ликвидации последствий аварий на объекте теплоснабжения по оперативным службам</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_Toc220327750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b/>
                <w:bCs/>
                <w:noProof/>
                <w:webHidden/>
              </w:rPr>
              <w:t>Ошибка! Закладка не определена.</w:t>
            </w:r>
            <w:r w:rsidR="00BF0A47" w:rsidRPr="00BF0A47">
              <w:rPr>
                <w:rStyle w:val="af"/>
                <w:rFonts w:ascii="Times New Roman" w:hAnsi="Times New Roman" w:cs="Times New Roman"/>
                <w:webHidden/>
              </w:rPr>
              <w:fldChar w:fldCharType="end"/>
            </w:r>
          </w:hyperlink>
        </w:p>
        <w:p w:rsidR="00BF0A47" w:rsidRPr="00BF0A47" w:rsidRDefault="00B848BB" w:rsidP="00BF0A47">
          <w:pPr>
            <w:pStyle w:val="22"/>
            <w:tabs>
              <w:tab w:val="left" w:pos="880"/>
              <w:tab w:val="right" w:leader="dot" w:pos="9627"/>
            </w:tabs>
            <w:rPr>
              <w:rStyle w:val="af"/>
              <w:rFonts w:ascii="Times New Roman" w:hAnsi="Times New Roman" w:cs="Times New Roman"/>
            </w:rPr>
          </w:pPr>
          <w:hyperlink w:anchor="_Toc220327751" w:history="1">
            <w:r w:rsidR="00BF0A47" w:rsidRPr="00BF0A47">
              <w:rPr>
                <w:rStyle w:val="af"/>
                <w:rFonts w:ascii="Times New Roman" w:hAnsi="Times New Roman" w:cs="Times New Roman"/>
                <w:noProof/>
              </w:rPr>
              <w:t>3.2. Сведения о количестве сил и средств, используемых для локализации и ликвидации последствий аварий на объекте теплоснабжения организаций, функционирующих в системах теплоснабжения</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_Toc220327751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b/>
                <w:bCs/>
                <w:noProof/>
                <w:webHidden/>
              </w:rPr>
              <w:t>Ошибка! Закладка не определена.</w:t>
            </w:r>
            <w:r w:rsidR="00BF0A47" w:rsidRPr="00BF0A47">
              <w:rPr>
                <w:rStyle w:val="af"/>
                <w:rFonts w:ascii="Times New Roman" w:hAnsi="Times New Roman" w:cs="Times New Roman"/>
                <w:webHidden/>
              </w:rPr>
              <w:fldChar w:fldCharType="end"/>
            </w:r>
          </w:hyperlink>
        </w:p>
        <w:p w:rsidR="00BF0A47" w:rsidRPr="00BF0A47" w:rsidRDefault="00B848BB" w:rsidP="00BF0A47">
          <w:pPr>
            <w:pStyle w:val="11"/>
          </w:pPr>
          <w:hyperlink w:anchor="_Toc220327752" w:history="1">
            <w:r w:rsidR="00BF0A47" w:rsidRPr="00BF0A47">
              <w:rPr>
                <w:rStyle w:val="af"/>
              </w:rPr>
              <w:t>Раздел 4. 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соответствии с требованиями части 5 статьи 18 Федерального закона о теплоснабжении</w:t>
            </w:r>
            <w:r w:rsidR="00BF0A47" w:rsidRPr="00BF0A47">
              <w:rPr>
                <w:webHidden/>
              </w:rPr>
              <w:tab/>
            </w:r>
            <w:r w:rsidR="00BF0A47" w:rsidRPr="00BF0A47">
              <w:rPr>
                <w:webHidden/>
              </w:rPr>
              <w:fldChar w:fldCharType="begin"/>
            </w:r>
            <w:r w:rsidR="00BF0A47" w:rsidRPr="00BF0A47">
              <w:rPr>
                <w:webHidden/>
              </w:rPr>
              <w:instrText xml:space="preserve"> PAGEREF _Toc220327752 \h </w:instrText>
            </w:r>
            <w:r w:rsidR="00BF0A47" w:rsidRPr="00BF0A47">
              <w:rPr>
                <w:webHidden/>
              </w:rPr>
            </w:r>
            <w:r w:rsidR="00BF0A47" w:rsidRPr="00BF0A47">
              <w:rPr>
                <w:webHidden/>
              </w:rPr>
              <w:fldChar w:fldCharType="separate"/>
            </w:r>
            <w:r w:rsidR="00316836">
              <w:rPr>
                <w:webHidden/>
              </w:rPr>
              <w:t>24</w:t>
            </w:r>
            <w:r w:rsidR="00BF0A47" w:rsidRPr="00BF0A47">
              <w:rPr>
                <w:webHidden/>
              </w:rPr>
              <w:fldChar w:fldCharType="end"/>
            </w:r>
          </w:hyperlink>
        </w:p>
        <w:p w:rsidR="00BF0A47" w:rsidRPr="00BF0A47" w:rsidRDefault="00B848BB">
          <w:pPr>
            <w:pStyle w:val="22"/>
            <w:tabs>
              <w:tab w:val="left" w:pos="880"/>
              <w:tab w:val="right" w:leader="dot" w:pos="9627"/>
            </w:tabs>
            <w:rPr>
              <w:rFonts w:ascii="Times New Roman" w:hAnsi="Times New Roman" w:cs="Times New Roman"/>
              <w:noProof/>
            </w:rPr>
          </w:pPr>
          <w:hyperlink w:anchor="_Toc220327753" w:history="1">
            <w:r w:rsidR="00BF0A47" w:rsidRPr="00BF0A47">
              <w:rPr>
                <w:rStyle w:val="af"/>
                <w:rFonts w:ascii="Times New Roman" w:hAnsi="Times New Roman" w:cs="Times New Roman"/>
                <w:noProof/>
              </w:rPr>
              <w:t>4.1.</w:t>
            </w:r>
            <w:r w:rsidR="00BF0A47" w:rsidRPr="00BF0A47">
              <w:rPr>
                <w:rFonts w:ascii="Times New Roman" w:hAnsi="Times New Roman" w:cs="Times New Roman"/>
                <w:noProof/>
              </w:rPr>
              <w:tab/>
            </w:r>
            <w:r w:rsidR="00BF0A47" w:rsidRPr="00BF0A47">
              <w:rPr>
                <w:rStyle w:val="af"/>
                <w:rFonts w:ascii="Times New Roman" w:hAnsi="Times New Roman" w:cs="Times New Roman"/>
                <w:noProof/>
              </w:rPr>
              <w:t>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w:t>
            </w:r>
            <w:r w:rsidR="00BF0A47" w:rsidRPr="00BF0A47">
              <w:rPr>
                <w:rFonts w:ascii="Times New Roman" w:hAnsi="Times New Roman" w:cs="Times New Roman"/>
                <w:noProof/>
                <w:webHidden/>
              </w:rPr>
              <w:tab/>
            </w:r>
            <w:r w:rsidR="00BF0A47" w:rsidRPr="00BF0A47">
              <w:rPr>
                <w:rFonts w:ascii="Times New Roman" w:hAnsi="Times New Roman" w:cs="Times New Roman"/>
                <w:noProof/>
                <w:webHidden/>
              </w:rPr>
              <w:fldChar w:fldCharType="begin"/>
            </w:r>
            <w:r w:rsidR="00BF0A47" w:rsidRPr="00BF0A47">
              <w:rPr>
                <w:rFonts w:ascii="Times New Roman" w:hAnsi="Times New Roman" w:cs="Times New Roman"/>
                <w:noProof/>
                <w:webHidden/>
              </w:rPr>
              <w:instrText xml:space="preserve"> PAGEREF _Toc220327753 \h </w:instrText>
            </w:r>
            <w:r w:rsidR="00BF0A47" w:rsidRPr="00BF0A47">
              <w:rPr>
                <w:rFonts w:ascii="Times New Roman" w:hAnsi="Times New Roman" w:cs="Times New Roman"/>
                <w:noProof/>
                <w:webHidden/>
              </w:rPr>
            </w:r>
            <w:r w:rsidR="00BF0A47" w:rsidRPr="00BF0A47">
              <w:rPr>
                <w:rFonts w:ascii="Times New Roman" w:hAnsi="Times New Roman" w:cs="Times New Roman"/>
                <w:noProof/>
                <w:webHidden/>
              </w:rPr>
              <w:fldChar w:fldCharType="separate"/>
            </w:r>
            <w:r w:rsidR="00316836">
              <w:rPr>
                <w:rFonts w:ascii="Times New Roman" w:hAnsi="Times New Roman" w:cs="Times New Roman"/>
                <w:noProof/>
                <w:webHidden/>
              </w:rPr>
              <w:t>24</w:t>
            </w:r>
            <w:r w:rsidR="00BF0A47" w:rsidRPr="00BF0A47">
              <w:rPr>
                <w:rFonts w:ascii="Times New Roman" w:hAnsi="Times New Roman" w:cs="Times New Roman"/>
                <w:noProof/>
                <w:webHidden/>
              </w:rPr>
              <w:fldChar w:fldCharType="end"/>
            </w:r>
          </w:hyperlink>
        </w:p>
        <w:p w:rsidR="00BF0A47" w:rsidRPr="00BF0A47" w:rsidRDefault="00B848BB">
          <w:pPr>
            <w:pStyle w:val="22"/>
            <w:tabs>
              <w:tab w:val="left" w:pos="880"/>
              <w:tab w:val="right" w:leader="dot" w:pos="9627"/>
            </w:tabs>
            <w:rPr>
              <w:rFonts w:ascii="Times New Roman" w:hAnsi="Times New Roman" w:cs="Times New Roman"/>
              <w:noProof/>
            </w:rPr>
          </w:pPr>
          <w:hyperlink w:anchor="_Toc220327754" w:history="1">
            <w:r w:rsidR="00BF0A47" w:rsidRPr="00BF0A47">
              <w:rPr>
                <w:rStyle w:val="af"/>
                <w:rFonts w:ascii="Times New Roman" w:hAnsi="Times New Roman" w:cs="Times New Roman"/>
                <w:noProof/>
              </w:rPr>
              <w:t>4.2.</w:t>
            </w:r>
            <w:r w:rsidR="00BF0A47" w:rsidRPr="00BF0A47">
              <w:rPr>
                <w:rFonts w:ascii="Times New Roman" w:hAnsi="Times New Roman" w:cs="Times New Roman"/>
                <w:noProof/>
              </w:rPr>
              <w:tab/>
            </w:r>
            <w:r w:rsidR="00BF0A47" w:rsidRPr="00BF0A47">
              <w:rPr>
                <w:rStyle w:val="af"/>
                <w:rFonts w:ascii="Times New Roman" w:hAnsi="Times New Roman" w:cs="Times New Roman"/>
                <w:noProof/>
              </w:rPr>
              <w:t>Сведения о системах теплоснабжения, деятельность в которых осуществляется несколькими теплоснабжающих и (или) теплосетевых организаций</w:t>
            </w:r>
            <w:r w:rsidR="00BF0A47" w:rsidRPr="00BF0A47">
              <w:rPr>
                <w:rFonts w:ascii="Times New Roman" w:hAnsi="Times New Roman" w:cs="Times New Roman"/>
                <w:noProof/>
                <w:webHidden/>
              </w:rPr>
              <w:tab/>
            </w:r>
            <w:r w:rsidR="00BF0A47" w:rsidRPr="00BF0A47">
              <w:rPr>
                <w:rFonts w:ascii="Times New Roman" w:hAnsi="Times New Roman" w:cs="Times New Roman"/>
                <w:noProof/>
                <w:webHidden/>
              </w:rPr>
              <w:fldChar w:fldCharType="begin"/>
            </w:r>
            <w:r w:rsidR="00BF0A47" w:rsidRPr="00BF0A47">
              <w:rPr>
                <w:rFonts w:ascii="Times New Roman" w:hAnsi="Times New Roman" w:cs="Times New Roman"/>
                <w:noProof/>
                <w:webHidden/>
              </w:rPr>
              <w:instrText xml:space="preserve"> PAGEREF _Toc220327754 \h </w:instrText>
            </w:r>
            <w:r w:rsidR="00BF0A47" w:rsidRPr="00BF0A47">
              <w:rPr>
                <w:rFonts w:ascii="Times New Roman" w:hAnsi="Times New Roman" w:cs="Times New Roman"/>
                <w:noProof/>
                <w:webHidden/>
              </w:rPr>
            </w:r>
            <w:r w:rsidR="00BF0A47" w:rsidRPr="00BF0A47">
              <w:rPr>
                <w:rFonts w:ascii="Times New Roman" w:hAnsi="Times New Roman" w:cs="Times New Roman"/>
                <w:noProof/>
                <w:webHidden/>
              </w:rPr>
              <w:fldChar w:fldCharType="separate"/>
            </w:r>
            <w:r w:rsidR="00316836">
              <w:rPr>
                <w:rFonts w:ascii="Times New Roman" w:hAnsi="Times New Roman" w:cs="Times New Roman"/>
                <w:noProof/>
                <w:webHidden/>
              </w:rPr>
              <w:t>25</w:t>
            </w:r>
            <w:r w:rsidR="00BF0A47" w:rsidRPr="00BF0A47">
              <w:rPr>
                <w:rFonts w:ascii="Times New Roman" w:hAnsi="Times New Roman" w:cs="Times New Roman"/>
                <w:noProof/>
                <w:webHidden/>
              </w:rPr>
              <w:fldChar w:fldCharType="end"/>
            </w:r>
          </w:hyperlink>
        </w:p>
        <w:p w:rsidR="00BF0A47" w:rsidRPr="00BF0A47" w:rsidRDefault="00B848BB" w:rsidP="00BF0A47">
          <w:pPr>
            <w:pStyle w:val="11"/>
          </w:pPr>
          <w:hyperlink w:anchor="_Toc220327755" w:history="1">
            <w:r w:rsidR="00BF0A47" w:rsidRPr="00BF0A47">
              <w:rPr>
                <w:rStyle w:val="af"/>
              </w:rPr>
              <w:t>Раздел 5. Состав и дислокация сил и средств.</w:t>
            </w:r>
            <w:r w:rsidR="00BF0A47" w:rsidRPr="00BF0A47">
              <w:rPr>
                <w:webHidden/>
              </w:rPr>
              <w:tab/>
            </w:r>
            <w:r w:rsidR="00BF0A47" w:rsidRPr="00BF0A47">
              <w:rPr>
                <w:webHidden/>
              </w:rPr>
              <w:fldChar w:fldCharType="begin"/>
            </w:r>
            <w:r w:rsidR="00BF0A47" w:rsidRPr="00BF0A47">
              <w:rPr>
                <w:webHidden/>
              </w:rPr>
              <w:instrText xml:space="preserve"> PAGEREF _Toc220327755 \h </w:instrText>
            </w:r>
            <w:r w:rsidR="00BF0A47" w:rsidRPr="00BF0A47">
              <w:rPr>
                <w:webHidden/>
              </w:rPr>
            </w:r>
            <w:r w:rsidR="00BF0A47" w:rsidRPr="00BF0A47">
              <w:rPr>
                <w:webHidden/>
              </w:rPr>
              <w:fldChar w:fldCharType="separate"/>
            </w:r>
            <w:r w:rsidR="00316836">
              <w:rPr>
                <w:webHidden/>
              </w:rPr>
              <w:t>26</w:t>
            </w:r>
            <w:r w:rsidR="00BF0A47" w:rsidRPr="00BF0A47">
              <w:rPr>
                <w:webHidden/>
              </w:rPr>
              <w:fldChar w:fldCharType="end"/>
            </w:r>
          </w:hyperlink>
        </w:p>
        <w:p w:rsidR="00BF0A47" w:rsidRPr="00BF0A47" w:rsidRDefault="00B848BB">
          <w:pPr>
            <w:pStyle w:val="22"/>
            <w:tabs>
              <w:tab w:val="left" w:pos="880"/>
              <w:tab w:val="right" w:leader="dot" w:pos="9627"/>
            </w:tabs>
            <w:rPr>
              <w:rStyle w:val="af"/>
              <w:rFonts w:ascii="Times New Roman" w:hAnsi="Times New Roman" w:cs="Times New Roman"/>
            </w:rPr>
          </w:pPr>
          <w:hyperlink w:anchor="_Toc220327756" w:history="1">
            <w:r w:rsidR="00BF0A47" w:rsidRPr="00BF0A47">
              <w:rPr>
                <w:rStyle w:val="af"/>
                <w:rFonts w:ascii="Times New Roman" w:hAnsi="Times New Roman" w:cs="Times New Roman"/>
                <w:noProof/>
              </w:rPr>
              <w:t>5.1.</w:t>
            </w:r>
            <w:r w:rsidR="00BF0A47" w:rsidRPr="00BF0A47">
              <w:rPr>
                <w:rStyle w:val="af"/>
                <w:rFonts w:ascii="Times New Roman" w:hAnsi="Times New Roman" w:cs="Times New Roman"/>
              </w:rPr>
              <w:tab/>
            </w:r>
            <w:r w:rsidR="00BF0A47" w:rsidRPr="00BF0A47">
              <w:rPr>
                <w:rStyle w:val="af"/>
                <w:rFonts w:ascii="Times New Roman" w:hAnsi="Times New Roman" w:cs="Times New Roman"/>
                <w:noProof/>
              </w:rPr>
              <w:t>Состав сил и средств для локализации и ликвидации аварийных ситуаций</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_Toc220327756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26</w:t>
            </w:r>
            <w:r w:rsidR="00BF0A47" w:rsidRPr="00BF0A47">
              <w:rPr>
                <w:rStyle w:val="af"/>
                <w:rFonts w:ascii="Times New Roman" w:hAnsi="Times New Roman" w:cs="Times New Roman"/>
                <w:webHidden/>
              </w:rPr>
              <w:fldChar w:fldCharType="end"/>
            </w:r>
          </w:hyperlink>
        </w:p>
        <w:p w:rsidR="00BF0A47" w:rsidRPr="00BF0A47" w:rsidRDefault="00B848BB">
          <w:pPr>
            <w:pStyle w:val="22"/>
            <w:tabs>
              <w:tab w:val="left" w:pos="880"/>
              <w:tab w:val="right" w:leader="dot" w:pos="9627"/>
            </w:tabs>
            <w:rPr>
              <w:rStyle w:val="af"/>
              <w:rFonts w:ascii="Times New Roman" w:hAnsi="Times New Roman" w:cs="Times New Roman"/>
            </w:rPr>
          </w:pPr>
          <w:hyperlink w:anchor="_Toc220327757" w:history="1">
            <w:r w:rsidR="00BF0A47" w:rsidRPr="00BF0A47">
              <w:rPr>
                <w:rStyle w:val="af"/>
                <w:rFonts w:ascii="Times New Roman" w:hAnsi="Times New Roman" w:cs="Times New Roman"/>
                <w:noProof/>
              </w:rPr>
              <w:t>5.2.</w:t>
            </w:r>
            <w:r w:rsidR="00BF0A47" w:rsidRPr="00BF0A47">
              <w:rPr>
                <w:rStyle w:val="af"/>
                <w:rFonts w:ascii="Times New Roman" w:hAnsi="Times New Roman" w:cs="Times New Roman"/>
              </w:rPr>
              <w:tab/>
            </w:r>
            <w:r w:rsidR="00BF0A47" w:rsidRPr="00BF0A47">
              <w:rPr>
                <w:rStyle w:val="af"/>
                <w:rFonts w:ascii="Times New Roman" w:hAnsi="Times New Roman" w:cs="Times New Roman"/>
                <w:noProof/>
              </w:rPr>
              <w:t>Дислокация сил и средств при локализации и ликвидации аварийных ситуаций</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_Toc220327757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27</w:t>
            </w:r>
            <w:r w:rsidR="00BF0A47" w:rsidRPr="00BF0A47">
              <w:rPr>
                <w:rStyle w:val="af"/>
                <w:rFonts w:ascii="Times New Roman" w:hAnsi="Times New Roman" w:cs="Times New Roman"/>
                <w:webHidden/>
              </w:rPr>
              <w:fldChar w:fldCharType="end"/>
            </w:r>
          </w:hyperlink>
        </w:p>
        <w:p w:rsidR="00BF0A47" w:rsidRPr="00BF0A47" w:rsidRDefault="00B848BB">
          <w:pPr>
            <w:pStyle w:val="22"/>
            <w:tabs>
              <w:tab w:val="left" w:pos="880"/>
              <w:tab w:val="right" w:leader="dot" w:pos="9627"/>
            </w:tabs>
            <w:rPr>
              <w:rStyle w:val="af"/>
              <w:rFonts w:ascii="Times New Roman" w:hAnsi="Times New Roman" w:cs="Times New Roman"/>
            </w:rPr>
          </w:pPr>
          <w:hyperlink w:anchor="_Toc220327758" w:history="1">
            <w:r w:rsidR="00BF0A47" w:rsidRPr="00BF0A47">
              <w:rPr>
                <w:rStyle w:val="af"/>
                <w:rFonts w:ascii="Times New Roman" w:hAnsi="Times New Roman" w:cs="Times New Roman"/>
                <w:noProof/>
              </w:rPr>
              <w:t>5.3.</w:t>
            </w:r>
            <w:r w:rsidR="00BF0A47" w:rsidRPr="00BF0A47">
              <w:rPr>
                <w:rStyle w:val="af"/>
                <w:rFonts w:ascii="Times New Roman" w:hAnsi="Times New Roman" w:cs="Times New Roman"/>
              </w:rPr>
              <w:tab/>
            </w:r>
            <w:r w:rsidR="00BF0A47" w:rsidRPr="00BF0A47">
              <w:rPr>
                <w:rStyle w:val="af"/>
                <w:rFonts w:ascii="Times New Roman" w:hAnsi="Times New Roman" w:cs="Times New Roman"/>
                <w:noProof/>
              </w:rPr>
              <w:t>Действия ответственных лиц при ликвидации аварийных ситуаций</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_Toc220327758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28</w:t>
            </w:r>
            <w:r w:rsidR="00BF0A47" w:rsidRPr="00BF0A47">
              <w:rPr>
                <w:rStyle w:val="af"/>
                <w:rFonts w:ascii="Times New Roman" w:hAnsi="Times New Roman" w:cs="Times New Roman"/>
                <w:webHidden/>
              </w:rPr>
              <w:fldChar w:fldCharType="end"/>
            </w:r>
          </w:hyperlink>
        </w:p>
        <w:p w:rsidR="00BF0A47" w:rsidRPr="00BF0A47" w:rsidRDefault="00B848BB" w:rsidP="00BF0A47">
          <w:pPr>
            <w:pStyle w:val="11"/>
          </w:pPr>
          <w:hyperlink w:anchor="_Toc220327759" w:history="1">
            <w:r w:rsidR="00BF0A47" w:rsidRPr="00BF0A47">
              <w:rPr>
                <w:rStyle w:val="af"/>
              </w:rPr>
              <w:t>Раздел 6. Мероприятия, направленные на обеспечение безопасности населения (в случае если в результате аварий на объекте теплоснабжения может возникнуть угроза безопасности населения)</w:t>
            </w:r>
            <w:r w:rsidR="00BF0A47" w:rsidRPr="00BF0A47">
              <w:rPr>
                <w:webHidden/>
              </w:rPr>
              <w:tab/>
            </w:r>
            <w:r w:rsidR="00BF0A47" w:rsidRPr="00BF0A47">
              <w:rPr>
                <w:webHidden/>
              </w:rPr>
              <w:fldChar w:fldCharType="begin"/>
            </w:r>
            <w:r w:rsidR="00BF0A47" w:rsidRPr="00BF0A47">
              <w:rPr>
                <w:webHidden/>
              </w:rPr>
              <w:instrText xml:space="preserve"> PAGEREF _Toc220327759 \h </w:instrText>
            </w:r>
            <w:r w:rsidR="00BF0A47" w:rsidRPr="00BF0A47">
              <w:rPr>
                <w:webHidden/>
              </w:rPr>
            </w:r>
            <w:r w:rsidR="00BF0A47" w:rsidRPr="00BF0A47">
              <w:rPr>
                <w:webHidden/>
              </w:rPr>
              <w:fldChar w:fldCharType="separate"/>
            </w:r>
            <w:r w:rsidR="00316836">
              <w:rPr>
                <w:webHidden/>
              </w:rPr>
              <w:t>30</w:t>
            </w:r>
            <w:r w:rsidR="00BF0A47" w:rsidRPr="00BF0A47">
              <w:rPr>
                <w:webHidden/>
              </w:rPr>
              <w:fldChar w:fldCharType="end"/>
            </w:r>
          </w:hyperlink>
        </w:p>
        <w:p w:rsidR="00BF0A47" w:rsidRPr="00BF0A47" w:rsidRDefault="00B848BB" w:rsidP="00BF0A47">
          <w:pPr>
            <w:pStyle w:val="11"/>
          </w:pPr>
          <w:hyperlink w:anchor="_Toc220327760" w:history="1">
            <w:r w:rsidR="00BF0A47" w:rsidRPr="00BF0A47">
              <w:rPr>
                <w:rStyle w:val="af"/>
              </w:rPr>
              <w:t>Раздел 7. Организация материально-технического, инженерного и финансового обеспечения операций по локализации и ликвидации аварий на объекте теплоснабжения</w:t>
            </w:r>
            <w:r w:rsidR="00BF0A47" w:rsidRPr="00BF0A47">
              <w:rPr>
                <w:webHidden/>
              </w:rPr>
              <w:tab/>
            </w:r>
            <w:r w:rsidR="00BF0A47" w:rsidRPr="00BF0A47">
              <w:rPr>
                <w:webHidden/>
              </w:rPr>
              <w:fldChar w:fldCharType="begin"/>
            </w:r>
            <w:r w:rsidR="00BF0A47" w:rsidRPr="00BF0A47">
              <w:rPr>
                <w:webHidden/>
              </w:rPr>
              <w:instrText xml:space="preserve"> PAGEREF _Toc220327760 \h </w:instrText>
            </w:r>
            <w:r w:rsidR="00BF0A47" w:rsidRPr="00BF0A47">
              <w:rPr>
                <w:webHidden/>
              </w:rPr>
            </w:r>
            <w:r w:rsidR="00BF0A47" w:rsidRPr="00BF0A47">
              <w:rPr>
                <w:webHidden/>
              </w:rPr>
              <w:fldChar w:fldCharType="separate"/>
            </w:r>
            <w:r w:rsidR="00316836">
              <w:rPr>
                <w:webHidden/>
              </w:rPr>
              <w:t>32</w:t>
            </w:r>
            <w:r w:rsidR="00BF0A47" w:rsidRPr="00BF0A47">
              <w:rPr>
                <w:webHidden/>
              </w:rPr>
              <w:fldChar w:fldCharType="end"/>
            </w:r>
          </w:hyperlink>
        </w:p>
        <w:p w:rsidR="00BF0A47" w:rsidRPr="00BF0A47" w:rsidRDefault="00B848BB" w:rsidP="00BF0A47">
          <w:pPr>
            <w:pStyle w:val="11"/>
          </w:pPr>
          <w:hyperlink w:anchor="_Toc220327761" w:history="1">
            <w:r w:rsidR="00BF0A47" w:rsidRPr="00BF0A47">
              <w:rPr>
                <w:rStyle w:val="af"/>
              </w:rPr>
              <w:t>Раздел 8. Применение электронного моделирования аварийных ситуаций</w:t>
            </w:r>
            <w:r w:rsidR="00BF0A47" w:rsidRPr="00BF0A47">
              <w:rPr>
                <w:webHidden/>
              </w:rPr>
              <w:tab/>
            </w:r>
            <w:r w:rsidR="00BF0A47" w:rsidRPr="00BF0A47">
              <w:rPr>
                <w:webHidden/>
              </w:rPr>
              <w:fldChar w:fldCharType="begin"/>
            </w:r>
            <w:r w:rsidR="00BF0A47" w:rsidRPr="00BF0A47">
              <w:rPr>
                <w:webHidden/>
              </w:rPr>
              <w:instrText xml:space="preserve"> PAGEREF _Toc220327761 \h </w:instrText>
            </w:r>
            <w:r w:rsidR="00BF0A47" w:rsidRPr="00BF0A47">
              <w:rPr>
                <w:webHidden/>
              </w:rPr>
            </w:r>
            <w:r w:rsidR="00BF0A47" w:rsidRPr="00BF0A47">
              <w:rPr>
                <w:webHidden/>
              </w:rPr>
              <w:fldChar w:fldCharType="separate"/>
            </w:r>
            <w:r w:rsidR="00316836">
              <w:rPr>
                <w:webHidden/>
              </w:rPr>
              <w:t>34</w:t>
            </w:r>
            <w:r w:rsidR="00BF0A47" w:rsidRPr="00BF0A47">
              <w:rPr>
                <w:webHidden/>
              </w:rPr>
              <w:fldChar w:fldCharType="end"/>
            </w:r>
          </w:hyperlink>
        </w:p>
        <w:p w:rsidR="00BF0A47" w:rsidRPr="00BF0A47" w:rsidRDefault="00B848BB">
          <w:pPr>
            <w:pStyle w:val="22"/>
            <w:tabs>
              <w:tab w:val="left" w:pos="880"/>
              <w:tab w:val="right" w:leader="dot" w:pos="9627"/>
            </w:tabs>
            <w:rPr>
              <w:rStyle w:val="af"/>
              <w:rFonts w:ascii="Times New Roman" w:hAnsi="Times New Roman" w:cs="Times New Roman"/>
            </w:rPr>
          </w:pPr>
          <w:hyperlink w:anchor="_Toc220327762" w:history="1">
            <w:r w:rsidR="00BF0A47" w:rsidRPr="00BF0A47">
              <w:rPr>
                <w:rStyle w:val="af"/>
                <w:rFonts w:ascii="Times New Roman" w:hAnsi="Times New Roman" w:cs="Times New Roman"/>
                <w:noProof/>
              </w:rPr>
              <w:t>8.1.</w:t>
            </w:r>
            <w:r w:rsidR="00BF0A47" w:rsidRPr="00BF0A47">
              <w:rPr>
                <w:rStyle w:val="af"/>
                <w:rFonts w:ascii="Times New Roman" w:hAnsi="Times New Roman" w:cs="Times New Roman"/>
              </w:rPr>
              <w:tab/>
            </w:r>
            <w:r w:rsidR="00BF0A47" w:rsidRPr="00BF0A47">
              <w:rPr>
                <w:rStyle w:val="af"/>
                <w:rFonts w:ascii="Times New Roman" w:hAnsi="Times New Roman" w:cs="Times New Roman"/>
                <w:noProof/>
              </w:rPr>
              <w:t>Краткое руководство пользователя при применении электронного моделирования аварийных ситуаций</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_Toc220327762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34</w:t>
            </w:r>
            <w:r w:rsidR="00BF0A47" w:rsidRPr="00BF0A47">
              <w:rPr>
                <w:rStyle w:val="af"/>
                <w:rFonts w:ascii="Times New Roman" w:hAnsi="Times New Roman" w:cs="Times New Roman"/>
                <w:webHidden/>
              </w:rPr>
              <w:fldChar w:fldCharType="end"/>
            </w:r>
          </w:hyperlink>
        </w:p>
        <w:p w:rsidR="00BF0A47" w:rsidRPr="00BF0A47" w:rsidRDefault="00B848BB">
          <w:pPr>
            <w:pStyle w:val="22"/>
            <w:tabs>
              <w:tab w:val="left" w:pos="880"/>
              <w:tab w:val="right" w:leader="dot" w:pos="9627"/>
            </w:tabs>
            <w:rPr>
              <w:rStyle w:val="af"/>
              <w:rFonts w:ascii="Times New Roman" w:hAnsi="Times New Roman" w:cs="Times New Roman"/>
            </w:rPr>
          </w:pPr>
          <w:hyperlink w:anchor="_Toc220327763" w:history="1">
            <w:r w:rsidR="00BF0A47" w:rsidRPr="00BF0A47">
              <w:rPr>
                <w:rStyle w:val="af"/>
                <w:rFonts w:ascii="Times New Roman" w:hAnsi="Times New Roman" w:cs="Times New Roman"/>
                <w:noProof/>
              </w:rPr>
              <w:t>8.2.</w:t>
            </w:r>
            <w:r w:rsidR="00BF0A47" w:rsidRPr="00BF0A47">
              <w:rPr>
                <w:rStyle w:val="af"/>
                <w:rFonts w:ascii="Times New Roman" w:hAnsi="Times New Roman" w:cs="Times New Roman"/>
              </w:rPr>
              <w:tab/>
            </w:r>
            <w:r w:rsidR="00BF0A47" w:rsidRPr="00BF0A47">
              <w:rPr>
                <w:rStyle w:val="af"/>
                <w:rFonts w:ascii="Times New Roman" w:hAnsi="Times New Roman" w:cs="Times New Roman"/>
                <w:noProof/>
              </w:rPr>
              <w:t>Применение электронного моделирования при ликвидации аварийных ситуаций</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_Toc220327763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35</w:t>
            </w:r>
            <w:r w:rsidR="00BF0A47" w:rsidRPr="00BF0A47">
              <w:rPr>
                <w:rStyle w:val="af"/>
                <w:rFonts w:ascii="Times New Roman" w:hAnsi="Times New Roman" w:cs="Times New Roman"/>
                <w:webHidden/>
              </w:rPr>
              <w:fldChar w:fldCharType="end"/>
            </w:r>
          </w:hyperlink>
        </w:p>
        <w:p w:rsidR="00BF0A47" w:rsidRPr="00BF0A47" w:rsidRDefault="00B848BB">
          <w:pPr>
            <w:pStyle w:val="22"/>
            <w:tabs>
              <w:tab w:val="left" w:pos="880"/>
              <w:tab w:val="right" w:leader="dot" w:pos="9627"/>
            </w:tabs>
            <w:rPr>
              <w:rStyle w:val="af"/>
              <w:rFonts w:ascii="Times New Roman" w:hAnsi="Times New Roman" w:cs="Times New Roman"/>
            </w:rPr>
          </w:pPr>
          <w:hyperlink w:anchor="_Toc220327764" w:history="1">
            <w:r w:rsidR="00BF0A47" w:rsidRPr="00BF0A47">
              <w:rPr>
                <w:rStyle w:val="af"/>
                <w:rFonts w:ascii="Times New Roman" w:hAnsi="Times New Roman" w:cs="Times New Roman"/>
                <w:noProof/>
              </w:rPr>
              <w:t>8.3.</w:t>
            </w:r>
            <w:r w:rsidR="00BF0A47" w:rsidRPr="00BF0A47">
              <w:rPr>
                <w:rStyle w:val="af"/>
                <w:rFonts w:ascii="Times New Roman" w:hAnsi="Times New Roman" w:cs="Times New Roman"/>
              </w:rPr>
              <w:tab/>
            </w:r>
            <w:r w:rsidR="00BF0A47" w:rsidRPr="00BF0A47">
              <w:rPr>
                <w:rStyle w:val="af"/>
                <w:rFonts w:ascii="Times New Roman" w:hAnsi="Times New Roman" w:cs="Times New Roman"/>
                <w:noProof/>
              </w:rPr>
              <w:t>Действия персонала при применении электронного моделирования аварийных ситуаций</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_Toc220327764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37</w:t>
            </w:r>
            <w:r w:rsidR="00BF0A47" w:rsidRPr="00BF0A47">
              <w:rPr>
                <w:rStyle w:val="af"/>
                <w:rFonts w:ascii="Times New Roman" w:hAnsi="Times New Roman" w:cs="Times New Roman"/>
                <w:webHidden/>
              </w:rPr>
              <w:fldChar w:fldCharType="end"/>
            </w:r>
          </w:hyperlink>
        </w:p>
        <w:p w:rsidR="00BF0A47" w:rsidRPr="00BF0A47" w:rsidRDefault="00B848BB">
          <w:pPr>
            <w:pStyle w:val="22"/>
            <w:tabs>
              <w:tab w:val="left" w:pos="880"/>
              <w:tab w:val="right" w:leader="dot" w:pos="9627"/>
            </w:tabs>
            <w:rPr>
              <w:rStyle w:val="af"/>
              <w:rFonts w:ascii="Times New Roman" w:hAnsi="Times New Roman" w:cs="Times New Roman"/>
            </w:rPr>
          </w:pPr>
          <w:hyperlink w:anchor="_Toc220327765" w:history="1">
            <w:r w:rsidR="00BF0A47" w:rsidRPr="00BF0A47">
              <w:rPr>
                <w:rStyle w:val="af"/>
                <w:rFonts w:ascii="Times New Roman" w:hAnsi="Times New Roman" w:cs="Times New Roman"/>
                <w:noProof/>
              </w:rPr>
              <w:t>8.4.</w:t>
            </w:r>
            <w:r w:rsidR="00BF0A47" w:rsidRPr="00BF0A47">
              <w:rPr>
                <w:rStyle w:val="af"/>
                <w:rFonts w:ascii="Times New Roman" w:hAnsi="Times New Roman" w:cs="Times New Roman"/>
              </w:rPr>
              <w:tab/>
            </w:r>
            <w:r w:rsidR="00BF0A47" w:rsidRPr="00BF0A47">
              <w:rPr>
                <w:rStyle w:val="af"/>
                <w:rFonts w:ascii="Times New Roman" w:hAnsi="Times New Roman" w:cs="Times New Roman"/>
                <w:noProof/>
              </w:rPr>
              <w:t>Результаты применения электронного моделирования возможных аварийных ситуаций систем теплоснабжения муниципального образования</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_Toc220327765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38</w:t>
            </w:r>
            <w:r w:rsidR="00BF0A47" w:rsidRPr="00BF0A47">
              <w:rPr>
                <w:rStyle w:val="af"/>
                <w:rFonts w:ascii="Times New Roman" w:hAnsi="Times New Roman" w:cs="Times New Roman"/>
                <w:webHidden/>
              </w:rPr>
              <w:fldChar w:fldCharType="end"/>
            </w:r>
          </w:hyperlink>
        </w:p>
        <w:p w:rsidR="00BF0A47" w:rsidRPr="00BF0A47" w:rsidRDefault="00B848BB" w:rsidP="00BF0A47">
          <w:pPr>
            <w:pStyle w:val="11"/>
          </w:pPr>
          <w:hyperlink w:anchor="_Toc220327766" w:history="1">
            <w:r w:rsidR="00BF0A47" w:rsidRPr="00BF0A47">
              <w:rPr>
                <w:rStyle w:val="af"/>
              </w:rPr>
              <w:t>Раздел 9. Документирование действий по ликвидации последствий аварийных ситуаций в сфере теплоснабжения</w:t>
            </w:r>
            <w:r w:rsidR="00BF0A47" w:rsidRPr="00BF0A47">
              <w:rPr>
                <w:webHidden/>
              </w:rPr>
              <w:tab/>
            </w:r>
            <w:r w:rsidR="00BF0A47" w:rsidRPr="00BF0A47">
              <w:rPr>
                <w:webHidden/>
              </w:rPr>
              <w:fldChar w:fldCharType="begin"/>
            </w:r>
            <w:r w:rsidR="00BF0A47" w:rsidRPr="00BF0A47">
              <w:rPr>
                <w:webHidden/>
              </w:rPr>
              <w:instrText xml:space="preserve"> PAGEREF _Toc220327766 \h </w:instrText>
            </w:r>
            <w:r w:rsidR="00BF0A47" w:rsidRPr="00BF0A47">
              <w:rPr>
                <w:webHidden/>
              </w:rPr>
            </w:r>
            <w:r w:rsidR="00BF0A47" w:rsidRPr="00BF0A47">
              <w:rPr>
                <w:webHidden/>
              </w:rPr>
              <w:fldChar w:fldCharType="separate"/>
            </w:r>
            <w:r w:rsidR="00316836">
              <w:rPr>
                <w:webHidden/>
              </w:rPr>
              <w:t>43</w:t>
            </w:r>
            <w:r w:rsidR="00BF0A47" w:rsidRPr="00BF0A47">
              <w:rPr>
                <w:webHidden/>
              </w:rPr>
              <w:fldChar w:fldCharType="end"/>
            </w:r>
          </w:hyperlink>
        </w:p>
        <w:p w:rsidR="00BF0A47" w:rsidRPr="00BF0A47" w:rsidRDefault="00B848BB" w:rsidP="00BF0A47">
          <w:pPr>
            <w:pStyle w:val="22"/>
            <w:tabs>
              <w:tab w:val="left" w:pos="880"/>
              <w:tab w:val="right" w:leader="dot" w:pos="9627"/>
            </w:tabs>
            <w:rPr>
              <w:rStyle w:val="af"/>
              <w:rFonts w:ascii="Times New Roman" w:hAnsi="Times New Roman" w:cs="Times New Roman"/>
            </w:rPr>
          </w:pPr>
          <w:hyperlink w:anchor="_Toc220327767" w:history="1">
            <w:r w:rsidR="00BF0A47" w:rsidRPr="00BF0A47">
              <w:rPr>
                <w:rStyle w:val="af"/>
                <w:rFonts w:ascii="Times New Roman" w:hAnsi="Times New Roman" w:cs="Times New Roman"/>
                <w:noProof/>
              </w:rPr>
              <w:t>9.1. Ознакомление с Планом.</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_Toc220327767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43</w:t>
            </w:r>
            <w:r w:rsidR="00BF0A47" w:rsidRPr="00BF0A47">
              <w:rPr>
                <w:rStyle w:val="af"/>
                <w:rFonts w:ascii="Times New Roman" w:hAnsi="Times New Roman" w:cs="Times New Roman"/>
                <w:webHidden/>
              </w:rPr>
              <w:fldChar w:fldCharType="end"/>
            </w:r>
          </w:hyperlink>
        </w:p>
        <w:p w:rsidR="00BF0A47" w:rsidRPr="00BF0A47" w:rsidRDefault="00B848BB" w:rsidP="00BF0A47">
          <w:pPr>
            <w:pStyle w:val="22"/>
            <w:tabs>
              <w:tab w:val="left" w:pos="880"/>
              <w:tab w:val="right" w:leader="dot" w:pos="9627"/>
            </w:tabs>
            <w:rPr>
              <w:rStyle w:val="af"/>
              <w:rFonts w:ascii="Times New Roman" w:hAnsi="Times New Roman" w:cs="Times New Roman"/>
            </w:rPr>
          </w:pPr>
          <w:hyperlink w:anchor="_Toc220327768" w:history="1">
            <w:r w:rsidR="00BF0A47" w:rsidRPr="00BF0A47">
              <w:rPr>
                <w:rStyle w:val="af"/>
                <w:rFonts w:ascii="Times New Roman" w:hAnsi="Times New Roman" w:cs="Times New Roman"/>
                <w:noProof/>
              </w:rPr>
              <w:t>9.2. Формы, необходимые для регламентации документирования процессов по устранению аварийных ситуаций в системе централизованного теплоснабжения.</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_Toc220327768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43</w:t>
            </w:r>
            <w:r w:rsidR="00BF0A47" w:rsidRPr="00BF0A47">
              <w:rPr>
                <w:rStyle w:val="af"/>
                <w:rFonts w:ascii="Times New Roman" w:hAnsi="Times New Roman" w:cs="Times New Roman"/>
                <w:webHidden/>
              </w:rPr>
              <w:fldChar w:fldCharType="end"/>
            </w:r>
          </w:hyperlink>
        </w:p>
        <w:p w:rsidR="00BF0A47" w:rsidRPr="00BF0A47" w:rsidRDefault="00B848BB" w:rsidP="00BF0A47">
          <w:pPr>
            <w:pStyle w:val="11"/>
          </w:pPr>
          <w:hyperlink w:anchor="_Toc220327769" w:history="1">
            <w:r w:rsidR="00BF0A47" w:rsidRPr="00BF0A47">
              <w:rPr>
                <w:rStyle w:val="af"/>
              </w:rPr>
              <w:t>Раздел 10. Ответственные лица по организациям (учреждениям), связанным с эксплуатацией объектов системы теплоснабжения</w:t>
            </w:r>
            <w:r w:rsidR="00BF0A47" w:rsidRPr="00BF0A47">
              <w:rPr>
                <w:webHidden/>
              </w:rPr>
              <w:tab/>
            </w:r>
            <w:r w:rsidR="00BF0A47" w:rsidRPr="00BF0A47">
              <w:rPr>
                <w:webHidden/>
              </w:rPr>
              <w:fldChar w:fldCharType="begin"/>
            </w:r>
            <w:r w:rsidR="00BF0A47" w:rsidRPr="00BF0A47">
              <w:rPr>
                <w:webHidden/>
              </w:rPr>
              <w:instrText xml:space="preserve"> PAGEREF _Toc220327769 \h </w:instrText>
            </w:r>
            <w:r w:rsidR="00BF0A47" w:rsidRPr="00BF0A47">
              <w:rPr>
                <w:webHidden/>
              </w:rPr>
            </w:r>
            <w:r w:rsidR="00BF0A47" w:rsidRPr="00BF0A47">
              <w:rPr>
                <w:webHidden/>
              </w:rPr>
              <w:fldChar w:fldCharType="separate"/>
            </w:r>
            <w:r w:rsidR="00316836">
              <w:rPr>
                <w:webHidden/>
              </w:rPr>
              <w:t>48</w:t>
            </w:r>
            <w:r w:rsidR="00BF0A47" w:rsidRPr="00BF0A47">
              <w:rPr>
                <w:webHidden/>
              </w:rPr>
              <w:fldChar w:fldCharType="end"/>
            </w:r>
          </w:hyperlink>
        </w:p>
        <w:p w:rsidR="00BF0A47" w:rsidRPr="00BF0A47" w:rsidRDefault="00B848BB" w:rsidP="00BF0A47">
          <w:pPr>
            <w:pStyle w:val="22"/>
            <w:tabs>
              <w:tab w:val="left" w:pos="880"/>
              <w:tab w:val="right" w:leader="dot" w:pos="9627"/>
            </w:tabs>
            <w:rPr>
              <w:rStyle w:val="af"/>
              <w:rFonts w:ascii="Times New Roman" w:hAnsi="Times New Roman" w:cs="Times New Roman"/>
            </w:rPr>
          </w:pPr>
          <w:hyperlink w:anchor="_Toc220327770" w:history="1">
            <w:r w:rsidR="00BF0A47" w:rsidRPr="00BF0A47">
              <w:rPr>
                <w:rStyle w:val="af"/>
                <w:rFonts w:ascii="Times New Roman" w:hAnsi="Times New Roman" w:cs="Times New Roman"/>
                <w:noProof/>
              </w:rPr>
              <w:t>10.1. Общие сведения</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_Toc220327770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48</w:t>
            </w:r>
            <w:r w:rsidR="00BF0A47" w:rsidRPr="00BF0A47">
              <w:rPr>
                <w:rStyle w:val="af"/>
                <w:rFonts w:ascii="Times New Roman" w:hAnsi="Times New Roman" w:cs="Times New Roman"/>
                <w:webHidden/>
              </w:rPr>
              <w:fldChar w:fldCharType="end"/>
            </w:r>
          </w:hyperlink>
        </w:p>
        <w:p w:rsidR="00BF0A47" w:rsidRPr="00BF0A47" w:rsidRDefault="00B848BB" w:rsidP="00BF0A47">
          <w:pPr>
            <w:pStyle w:val="22"/>
            <w:tabs>
              <w:tab w:val="left" w:pos="880"/>
              <w:tab w:val="right" w:leader="dot" w:pos="9627"/>
            </w:tabs>
            <w:rPr>
              <w:rStyle w:val="af"/>
              <w:rFonts w:ascii="Times New Roman" w:hAnsi="Times New Roman" w:cs="Times New Roman"/>
            </w:rPr>
          </w:pPr>
          <w:hyperlink w:anchor="_Toc220327771" w:history="1">
            <w:r w:rsidR="00BF0A47" w:rsidRPr="00BF0A47">
              <w:rPr>
                <w:rStyle w:val="af"/>
                <w:rFonts w:ascii="Times New Roman" w:hAnsi="Times New Roman" w:cs="Times New Roman"/>
                <w:noProof/>
              </w:rPr>
              <w:t>10.2. Сведения об ответственных лицах</w:t>
            </w:r>
            <w:r w:rsidR="00BF0A47" w:rsidRPr="00BF0A47">
              <w:rPr>
                <w:rStyle w:val="af"/>
                <w:rFonts w:ascii="Times New Roman" w:hAnsi="Times New Roman" w:cs="Times New Roman"/>
                <w:webHidden/>
              </w:rPr>
              <w:tab/>
            </w:r>
            <w:r w:rsidR="00BF0A47" w:rsidRPr="00BF0A47">
              <w:rPr>
                <w:rStyle w:val="af"/>
                <w:rFonts w:ascii="Times New Roman" w:hAnsi="Times New Roman" w:cs="Times New Roman"/>
                <w:webHidden/>
              </w:rPr>
              <w:fldChar w:fldCharType="begin"/>
            </w:r>
            <w:r w:rsidR="00BF0A47" w:rsidRPr="00BF0A47">
              <w:rPr>
                <w:rStyle w:val="af"/>
                <w:rFonts w:ascii="Times New Roman" w:hAnsi="Times New Roman" w:cs="Times New Roman"/>
                <w:webHidden/>
              </w:rPr>
              <w:instrText xml:space="preserve"> PAGEREF _Toc220327771 \h </w:instrText>
            </w:r>
            <w:r w:rsidR="00BF0A47" w:rsidRPr="00BF0A47">
              <w:rPr>
                <w:rStyle w:val="af"/>
                <w:rFonts w:ascii="Times New Roman" w:hAnsi="Times New Roman" w:cs="Times New Roman"/>
                <w:webHidden/>
              </w:rPr>
            </w:r>
            <w:r w:rsidR="00BF0A47" w:rsidRPr="00BF0A47">
              <w:rPr>
                <w:rStyle w:val="af"/>
                <w:rFonts w:ascii="Times New Roman" w:hAnsi="Times New Roman" w:cs="Times New Roman"/>
                <w:webHidden/>
              </w:rPr>
              <w:fldChar w:fldCharType="separate"/>
            </w:r>
            <w:r w:rsidR="00316836">
              <w:rPr>
                <w:rStyle w:val="af"/>
                <w:rFonts w:ascii="Times New Roman" w:hAnsi="Times New Roman" w:cs="Times New Roman"/>
                <w:noProof/>
                <w:webHidden/>
              </w:rPr>
              <w:t>48</w:t>
            </w:r>
            <w:r w:rsidR="00BF0A47" w:rsidRPr="00BF0A47">
              <w:rPr>
                <w:rStyle w:val="af"/>
                <w:rFonts w:ascii="Times New Roman" w:hAnsi="Times New Roman" w:cs="Times New Roman"/>
                <w:webHidden/>
              </w:rPr>
              <w:fldChar w:fldCharType="end"/>
            </w:r>
          </w:hyperlink>
        </w:p>
        <w:p w:rsidR="00BF0A47" w:rsidRDefault="00BF0A47">
          <w:r w:rsidRPr="00BF0A47">
            <w:rPr>
              <w:rFonts w:ascii="Times New Roman" w:hAnsi="Times New Roman" w:cs="Times New Roman"/>
              <w:b/>
              <w:bCs/>
            </w:rPr>
            <w:fldChar w:fldCharType="end"/>
          </w:r>
        </w:p>
      </w:sdtContent>
    </w:sdt>
    <w:p w:rsidR="0070643F" w:rsidRDefault="0070643F" w:rsidP="0070643F">
      <w:pPr>
        <w:jc w:val="center"/>
        <w:rPr>
          <w:rFonts w:ascii="Times New Roman" w:eastAsia="Times New Roman" w:hAnsi="Times New Roman" w:cs="Times New Roman"/>
          <w:b/>
          <w:bCs/>
          <w:sz w:val="24"/>
          <w:szCs w:val="24"/>
        </w:rPr>
      </w:pPr>
      <w:r>
        <w:rPr>
          <w:sz w:val="24"/>
          <w:szCs w:val="24"/>
        </w:rPr>
        <w:br w:type="page"/>
      </w:r>
    </w:p>
    <w:p w:rsidR="00F8437D" w:rsidRPr="00F30717" w:rsidRDefault="00F8437D" w:rsidP="0070643F">
      <w:pPr>
        <w:pStyle w:val="1"/>
        <w:jc w:val="both"/>
        <w:rPr>
          <w:sz w:val="24"/>
          <w:szCs w:val="24"/>
        </w:rPr>
      </w:pPr>
      <w:bookmarkStart w:id="2" w:name="_Toc220327732"/>
      <w:r w:rsidRPr="00F30717">
        <w:rPr>
          <w:sz w:val="24"/>
          <w:szCs w:val="24"/>
        </w:rPr>
        <w:lastRenderedPageBreak/>
        <w:t>Раздел 1. Общие сведения</w:t>
      </w:r>
      <w:bookmarkEnd w:id="0"/>
      <w:bookmarkEnd w:id="2"/>
    </w:p>
    <w:p w:rsidR="00F8437D" w:rsidRPr="00F30717" w:rsidRDefault="00F8437D" w:rsidP="0070643F">
      <w:pPr>
        <w:pStyle w:val="1"/>
        <w:numPr>
          <w:ilvl w:val="1"/>
          <w:numId w:val="1"/>
        </w:numPr>
        <w:spacing w:before="61"/>
        <w:ind w:left="0" w:firstLine="567"/>
        <w:jc w:val="both"/>
        <w:rPr>
          <w:sz w:val="24"/>
          <w:szCs w:val="24"/>
        </w:rPr>
      </w:pPr>
      <w:bookmarkStart w:id="3" w:name="_Toc211087241"/>
      <w:bookmarkStart w:id="4" w:name="_Toc220327733"/>
      <w:r w:rsidRPr="00F30717">
        <w:rPr>
          <w:sz w:val="24"/>
          <w:szCs w:val="24"/>
        </w:rPr>
        <w:t>Основные положения разработки (актуализации) порядка (плана) действий по ликвидации последствий аварийных ситуаций в сфере теплоснабжения (в том числе с применением электронного моделирования аварийных ситуаций).</w:t>
      </w:r>
      <w:bookmarkEnd w:id="3"/>
      <w:bookmarkEnd w:id="4"/>
    </w:p>
    <w:p w:rsidR="00F8437D" w:rsidRPr="00F30717" w:rsidRDefault="00F8437D" w:rsidP="0070643F">
      <w:pPr>
        <w:pStyle w:val="2"/>
        <w:numPr>
          <w:ilvl w:val="2"/>
          <w:numId w:val="1"/>
        </w:numPr>
        <w:spacing w:line="276" w:lineRule="auto"/>
        <w:ind w:left="0" w:firstLine="567"/>
        <w:jc w:val="both"/>
        <w:rPr>
          <w:rFonts w:ascii="Times New Roman" w:hAnsi="Times New Roman" w:cs="Times New Roman"/>
          <w:b/>
          <w:color w:val="auto"/>
          <w:sz w:val="24"/>
          <w:szCs w:val="24"/>
        </w:rPr>
      </w:pPr>
      <w:bookmarkStart w:id="5" w:name="_Toc211087242"/>
      <w:bookmarkStart w:id="6" w:name="_Toc220327734"/>
      <w:r w:rsidRPr="00F30717">
        <w:rPr>
          <w:rFonts w:ascii="Times New Roman" w:hAnsi="Times New Roman" w:cs="Times New Roman"/>
          <w:b/>
          <w:color w:val="auto"/>
          <w:sz w:val="24"/>
          <w:szCs w:val="24"/>
        </w:rPr>
        <w:t>Общие положения</w:t>
      </w:r>
      <w:bookmarkEnd w:id="5"/>
      <w:bookmarkEnd w:id="6"/>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xml:space="preserve">1.1.1.1. Настоящий Порядок (план) действий по ликвидации последствий аварийных ситуаций в сфере теплоснабжения </w:t>
      </w:r>
      <w:r w:rsidR="00EF2768" w:rsidRPr="00831D83">
        <w:rPr>
          <w:rFonts w:ascii="Times New Roman" w:eastAsia="Times New Roman" w:hAnsi="Times New Roman" w:cs="Times New Roman"/>
          <w:sz w:val="24"/>
          <w:szCs w:val="24"/>
        </w:rPr>
        <w:t xml:space="preserve">на территории </w:t>
      </w:r>
      <w:r w:rsidR="004F1B8F" w:rsidRPr="00831D83">
        <w:rPr>
          <w:rFonts w:ascii="Times New Roman" w:hAnsi="Times New Roman" w:cs="Times New Roman"/>
          <w:sz w:val="24"/>
          <w:szCs w:val="24"/>
        </w:rPr>
        <w:t>муниципального образования город Норильск</w:t>
      </w:r>
      <w:r w:rsidR="004F1B8F" w:rsidRPr="0080634E">
        <w:rPr>
          <w:rFonts w:ascii="Times New Roman" w:eastAsia="Times New Roman" w:hAnsi="Times New Roman" w:cs="Times New Roman"/>
          <w:sz w:val="24"/>
          <w:szCs w:val="24"/>
          <w:lang w:eastAsia="ru-RU"/>
        </w:rPr>
        <w:t xml:space="preserve"> </w:t>
      </w:r>
      <w:r w:rsidRPr="008D64FE">
        <w:rPr>
          <w:rFonts w:ascii="Times New Roman" w:eastAsia="Times New Roman" w:hAnsi="Times New Roman" w:cs="Times New Roman"/>
          <w:sz w:val="24"/>
          <w:szCs w:val="24"/>
        </w:rPr>
        <w:t>(в том числе с применением электронного моделирования аварийных ситуаций) (далее – ПЛАС) разработан во исполнение требований пункта 1 части 3 статьи 20 Федерального закона от 27.07.2010</w:t>
      </w:r>
      <w:r w:rsidR="00866BBC">
        <w:rPr>
          <w:rFonts w:ascii="Times New Roman" w:eastAsia="Times New Roman" w:hAnsi="Times New Roman" w:cs="Times New Roman"/>
          <w:sz w:val="24"/>
          <w:szCs w:val="24"/>
        </w:rPr>
        <w:t xml:space="preserve"> </w:t>
      </w:r>
      <w:r w:rsidRPr="008D64FE">
        <w:rPr>
          <w:rFonts w:ascii="Times New Roman" w:eastAsia="Times New Roman" w:hAnsi="Times New Roman" w:cs="Times New Roman"/>
          <w:sz w:val="24"/>
          <w:szCs w:val="24"/>
        </w:rPr>
        <w:t xml:space="preserve">№ 190-ФЗ </w:t>
      </w:r>
      <w:r w:rsidR="00AF30C6">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О теплоснабжении</w:t>
      </w:r>
      <w:r w:rsidR="00AF30C6">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 с учетом положений:</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xml:space="preserve">- Федерального закона от 06.10.2003 № 131-ФЗ </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Об общих принципах организации местного самоуправления в Российской Федерации</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xml:space="preserve">- Федерального закона от 27.07.2006 №149-ФЗ </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Об информации, информационных технологиях и о защите информации</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xml:space="preserve">- Федерального закона от 23.11.2009 № 261-ФЗ </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xml:space="preserve">- постановления Правительства Российской Федерации от 22.02.2012 № 154 </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О требованиях к схемам теплоснабжения, порядку их разработки и утверждения</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xml:space="preserve">- постановления Правительства Российской Федерации от 16.05.2014 № 452 </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xml:space="preserve">- приказа Министерства энергетики Российской Федерации от 14.05.2025 № 511 </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Об утверждении Правил технической эксплуатации объектов теплоснабжения и теплопотребляющих энергоустановок</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xml:space="preserve">- приказа Министерства энергетики Российской Федерации от 13.11.2024 № 2234 </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Об утверждении Правил обеспечения готовности к отопительному периоду и Порядка проведения оценки обеспечения готовности к отопительному периоду</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xml:space="preserve">- схемы теплоснабжения города Норильска до 2042 года, утвержденная </w:t>
      </w:r>
      <w:r w:rsidR="00866BBC">
        <w:rPr>
          <w:rFonts w:ascii="Times New Roman" w:eastAsia="Times New Roman" w:hAnsi="Times New Roman" w:cs="Times New Roman"/>
          <w:sz w:val="24"/>
          <w:szCs w:val="24"/>
        </w:rPr>
        <w:t>п</w:t>
      </w:r>
      <w:r w:rsidRPr="008D64FE">
        <w:rPr>
          <w:rFonts w:ascii="Times New Roman" w:eastAsia="Times New Roman" w:hAnsi="Times New Roman" w:cs="Times New Roman"/>
          <w:sz w:val="24"/>
          <w:szCs w:val="24"/>
        </w:rPr>
        <w:t xml:space="preserve">остановлением Администрации города Норильска от 30.06.2025 № 291 </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Об утверждении актуализированной схемы теплоснабжения муниципального образования город Норильск на 2026 год</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иных действующих нормативно-правовых актов по теме документа.</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xml:space="preserve">1.1.1.2. Основным документом, регламентирующим требования порядку разработки и утверждения, составу сведений, которые должны содержаться в ПЛАС является Приказ Министерства энергетики Российской Федерации от 13.11.2024 № 2234 </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Об утверждении Правил обеспечения готовности к отопительному периоду и Порядка проведения оценки обеспечения готовности к отопительному периоду</w:t>
      </w:r>
      <w:r w:rsidR="00866BBC">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 xml:space="preserve"> (далее – Приказ № 2234).</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xml:space="preserve">1.1.1.3. В соответствии с п. 8.3 Приказа № 2234 </w:t>
      </w:r>
      <w:r w:rsidR="004F1B8F">
        <w:rPr>
          <w:rFonts w:ascii="Times New Roman" w:eastAsia="Times New Roman" w:hAnsi="Times New Roman" w:cs="Times New Roman"/>
          <w:sz w:val="24"/>
          <w:szCs w:val="24"/>
        </w:rPr>
        <w:t>А</w:t>
      </w:r>
      <w:r w:rsidRPr="008D64FE">
        <w:rPr>
          <w:rFonts w:ascii="Times New Roman" w:eastAsia="Times New Roman" w:hAnsi="Times New Roman" w:cs="Times New Roman"/>
          <w:sz w:val="24"/>
          <w:szCs w:val="24"/>
        </w:rPr>
        <w:t xml:space="preserve">дминистрация муниципального образования обязана подготовить и представить комиссии по проведению оценки обеспечения готовности к отопительному периоду, документы, подтверждающие выполнение требований, установленных Приказом № 2234, в том числе и ПЛАС. </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1.1.1.4. В соответствии с п/п. 8.3.1 п. 8 Приказа № 2234 ПЛАС должен содержать следующие сведения:</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lastRenderedPageBreak/>
        <w:t>- сценарии наиболее вероятных аварий и наиболее опасных по последствиям аварий, а также источники (места) их возникновения;</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количество сил и средств, используемых для локализации и ликвидации последствий аварий на объекте теплоснабжения (далее - силы и средства);</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порядок и процедуру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состав и дислокация сил и средств;</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перечень мероприятий, направленные на обеспечение безопасности населения (в случае если в результате аварий на объекте теплоснабжения может возникнуть угроза безопасности населения);</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1.1.1.5. ПЛАС подлежит ежегодной актуализации в отношении разделов и сведений, касающихся объектов систем теплоснабжения; сценариев вероятных аварийных ситуаций; количества, состава и дислокации сил и средств; должностей, Ф.И.О., контактных данных ответственных лиц и др.</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1.1.1.6. ПЛАС размещается после его утверждения на официальном сайте муниципального образования в информационно-телекоммуникационной сети Интернет в течение 5 рабочих дней со дня его утверждения. Не подлежат опубликованию сведения о сценариях наиболее вероятных аварий и наиболее опасных по последствиям аварий, а также источники (места) их возникновения, а также сведения о составе и дислокации сил и средств.</w:t>
      </w:r>
    </w:p>
    <w:p w:rsidR="0080504A" w:rsidRPr="00831D83"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xml:space="preserve">1.1.1.7. Объектами, рассматриваемыми в ПЛАС, являются - системы централизованного теплоснабжения на территории </w:t>
      </w:r>
      <w:r w:rsidR="004F1B8F" w:rsidRPr="00831D83">
        <w:rPr>
          <w:rFonts w:ascii="Times New Roman" w:hAnsi="Times New Roman" w:cs="Times New Roman"/>
          <w:sz w:val="24"/>
          <w:szCs w:val="24"/>
        </w:rPr>
        <w:t>муниципального образования город Норильск</w:t>
      </w:r>
      <w:r w:rsidRPr="00831D83">
        <w:rPr>
          <w:rFonts w:ascii="Times New Roman" w:eastAsia="Times New Roman" w:hAnsi="Times New Roman" w:cs="Times New Roman"/>
          <w:sz w:val="24"/>
          <w:szCs w:val="24"/>
        </w:rPr>
        <w:t>, включая источники тепловой энергии, магистральные и разводящие тепловые сети, теплосетевые объекты (насосные станции, центральные тепловые пункты), системы теплопотребления.</w:t>
      </w:r>
    </w:p>
    <w:p w:rsidR="0080504A" w:rsidRPr="00831D83" w:rsidRDefault="0080504A" w:rsidP="0080504A">
      <w:pPr>
        <w:spacing w:after="0" w:line="276" w:lineRule="auto"/>
        <w:ind w:firstLine="567"/>
        <w:jc w:val="both"/>
        <w:rPr>
          <w:rFonts w:ascii="Times New Roman" w:eastAsia="Times New Roman" w:hAnsi="Times New Roman" w:cs="Times New Roman"/>
          <w:sz w:val="24"/>
          <w:szCs w:val="24"/>
        </w:rPr>
      </w:pPr>
      <w:r w:rsidRPr="00831D83">
        <w:rPr>
          <w:rFonts w:ascii="Times New Roman" w:eastAsia="Times New Roman" w:hAnsi="Times New Roman" w:cs="Times New Roman"/>
          <w:sz w:val="24"/>
          <w:szCs w:val="24"/>
        </w:rPr>
        <w:t>1.1.1.8. ПЛАС определяет порядок действий персонала при ликвидации последствий аварийных ситуаций и является обязательным для исполнения всеми ответственными лицами, указанными в нем. Должностные лица должны знать и руководствоваться Планом действий в пределах установленных им обязанностей по складывающейся обстановке.</w:t>
      </w:r>
    </w:p>
    <w:p w:rsidR="0080504A" w:rsidRPr="00831D83" w:rsidRDefault="0080504A" w:rsidP="0080504A">
      <w:pPr>
        <w:spacing w:after="0" w:line="276" w:lineRule="auto"/>
        <w:ind w:firstLine="567"/>
        <w:jc w:val="both"/>
        <w:rPr>
          <w:rFonts w:ascii="Times New Roman" w:eastAsia="Times New Roman" w:hAnsi="Times New Roman" w:cs="Times New Roman"/>
          <w:sz w:val="24"/>
          <w:szCs w:val="24"/>
        </w:rPr>
      </w:pPr>
      <w:r w:rsidRPr="00831D83">
        <w:rPr>
          <w:rFonts w:ascii="Times New Roman" w:eastAsia="Times New Roman" w:hAnsi="Times New Roman" w:cs="Times New Roman"/>
          <w:sz w:val="24"/>
          <w:szCs w:val="24"/>
        </w:rPr>
        <w:t>1.1.1.9. ПЛАС должен находиться:</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31D83">
        <w:rPr>
          <w:rFonts w:ascii="Times New Roman" w:eastAsia="Times New Roman" w:hAnsi="Times New Roman" w:cs="Times New Roman"/>
          <w:sz w:val="24"/>
          <w:szCs w:val="24"/>
        </w:rPr>
        <w:t xml:space="preserve">а) в </w:t>
      </w:r>
      <w:r w:rsidR="0069479B" w:rsidRPr="00831D83">
        <w:rPr>
          <w:rFonts w:ascii="Times New Roman" w:eastAsia="Times New Roman" w:hAnsi="Times New Roman" w:cs="Times New Roman"/>
          <w:sz w:val="24"/>
          <w:szCs w:val="24"/>
        </w:rPr>
        <w:t>А</w:t>
      </w:r>
      <w:r w:rsidRPr="00831D83">
        <w:rPr>
          <w:rFonts w:ascii="Times New Roman" w:eastAsia="Times New Roman" w:hAnsi="Times New Roman" w:cs="Times New Roman"/>
          <w:sz w:val="24"/>
          <w:szCs w:val="24"/>
        </w:rPr>
        <w:t xml:space="preserve">дминистрации города </w:t>
      </w:r>
      <w:r w:rsidR="00407651" w:rsidRPr="00831D83">
        <w:rPr>
          <w:rFonts w:ascii="Times New Roman" w:eastAsia="Times New Roman" w:hAnsi="Times New Roman" w:cs="Times New Roman"/>
          <w:sz w:val="24"/>
          <w:szCs w:val="24"/>
        </w:rPr>
        <w:t>Норильска</w:t>
      </w:r>
      <w:r w:rsidRPr="00831D83">
        <w:rPr>
          <w:rFonts w:ascii="Times New Roman" w:eastAsia="Times New Roman" w:hAnsi="Times New Roman" w:cs="Times New Roman"/>
          <w:sz w:val="24"/>
          <w:szCs w:val="24"/>
        </w:rPr>
        <w:t>;</w:t>
      </w:r>
    </w:p>
    <w:p w:rsidR="0080504A" w:rsidRPr="00F515D5"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 xml:space="preserve">б) в организациях, функционирующих </w:t>
      </w:r>
      <w:r w:rsidRPr="00F515D5">
        <w:rPr>
          <w:rFonts w:ascii="Times New Roman" w:eastAsia="Times New Roman" w:hAnsi="Times New Roman" w:cs="Times New Roman"/>
          <w:sz w:val="24"/>
          <w:szCs w:val="24"/>
        </w:rPr>
        <w:t>в систем</w:t>
      </w:r>
      <w:r w:rsidR="0046217E" w:rsidRPr="00F515D5">
        <w:rPr>
          <w:rFonts w:ascii="Times New Roman" w:eastAsia="Times New Roman" w:hAnsi="Times New Roman" w:cs="Times New Roman"/>
          <w:sz w:val="24"/>
          <w:szCs w:val="24"/>
        </w:rPr>
        <w:t>е</w:t>
      </w:r>
      <w:r w:rsidRPr="00F515D5">
        <w:rPr>
          <w:rFonts w:ascii="Times New Roman" w:eastAsia="Times New Roman" w:hAnsi="Times New Roman" w:cs="Times New Roman"/>
          <w:sz w:val="24"/>
          <w:szCs w:val="24"/>
        </w:rPr>
        <w:t xml:space="preserve"> теплоснабжения </w:t>
      </w:r>
      <w:r w:rsidR="004F1B8F" w:rsidRPr="00F515D5">
        <w:rPr>
          <w:rFonts w:ascii="Times New Roman" w:hAnsi="Times New Roman" w:cs="Times New Roman"/>
          <w:sz w:val="24"/>
          <w:szCs w:val="24"/>
        </w:rPr>
        <w:t>муниципального образования город Норильск</w:t>
      </w:r>
      <w:r w:rsidRPr="00F515D5">
        <w:rPr>
          <w:rFonts w:ascii="Times New Roman" w:eastAsia="Times New Roman" w:hAnsi="Times New Roman" w:cs="Times New Roman"/>
          <w:sz w:val="24"/>
          <w:szCs w:val="24"/>
        </w:rPr>
        <w:t>;</w:t>
      </w:r>
    </w:p>
    <w:p w:rsidR="0080504A" w:rsidRPr="00F515D5" w:rsidRDefault="0080504A" w:rsidP="0080504A">
      <w:pPr>
        <w:spacing w:after="0" w:line="276" w:lineRule="auto"/>
        <w:ind w:firstLine="567"/>
        <w:jc w:val="both"/>
        <w:rPr>
          <w:rFonts w:ascii="Times New Roman" w:eastAsia="Times New Roman" w:hAnsi="Times New Roman" w:cs="Times New Roman"/>
          <w:sz w:val="24"/>
          <w:szCs w:val="24"/>
        </w:rPr>
      </w:pPr>
      <w:r w:rsidRPr="00F515D5">
        <w:rPr>
          <w:rFonts w:ascii="Times New Roman" w:eastAsia="Times New Roman" w:hAnsi="Times New Roman" w:cs="Times New Roman"/>
          <w:sz w:val="24"/>
          <w:szCs w:val="24"/>
        </w:rPr>
        <w:t xml:space="preserve">в) в экстренных оперативных службах, обеспечивающих безопасность при локализации и ликвидации аварийных ситуаций для функционирования систем теплоснабжения </w:t>
      </w:r>
      <w:r w:rsidR="004F1B8F" w:rsidRPr="00F515D5">
        <w:rPr>
          <w:rFonts w:ascii="Times New Roman" w:hAnsi="Times New Roman" w:cs="Times New Roman"/>
          <w:sz w:val="24"/>
          <w:szCs w:val="24"/>
        </w:rPr>
        <w:t>муниципального образования город Норильск</w:t>
      </w:r>
      <w:r w:rsidRPr="00F515D5">
        <w:rPr>
          <w:rFonts w:ascii="Times New Roman" w:eastAsia="Times New Roman" w:hAnsi="Times New Roman" w:cs="Times New Roman"/>
          <w:sz w:val="24"/>
          <w:szCs w:val="24"/>
        </w:rPr>
        <w:t>.</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F515D5">
        <w:rPr>
          <w:rFonts w:ascii="Times New Roman" w:eastAsia="Times New Roman" w:hAnsi="Times New Roman" w:cs="Times New Roman"/>
          <w:sz w:val="24"/>
          <w:szCs w:val="24"/>
        </w:rPr>
        <w:t xml:space="preserve">1.1.1.10. Ответственность за разработку (актуализацию) ПЛАС возлагается на заместителя Главы города </w:t>
      </w:r>
      <w:r w:rsidR="00407651" w:rsidRPr="00F515D5">
        <w:rPr>
          <w:rFonts w:ascii="Times New Roman" w:eastAsia="Times New Roman" w:hAnsi="Times New Roman" w:cs="Times New Roman"/>
          <w:sz w:val="24"/>
          <w:szCs w:val="24"/>
        </w:rPr>
        <w:t>Норильска</w:t>
      </w:r>
      <w:r w:rsidRPr="00F515D5">
        <w:rPr>
          <w:rFonts w:ascii="Times New Roman" w:eastAsia="Times New Roman" w:hAnsi="Times New Roman" w:cs="Times New Roman"/>
          <w:sz w:val="24"/>
          <w:szCs w:val="24"/>
        </w:rPr>
        <w:t xml:space="preserve"> </w:t>
      </w:r>
      <w:r w:rsidR="0069479B" w:rsidRPr="00F515D5">
        <w:rPr>
          <w:rFonts w:ascii="Times New Roman" w:eastAsia="Times New Roman" w:hAnsi="Times New Roman" w:cs="Times New Roman"/>
          <w:sz w:val="24"/>
          <w:szCs w:val="24"/>
        </w:rPr>
        <w:t>по городскому хозяйству</w:t>
      </w:r>
      <w:r w:rsidRPr="00F515D5">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 xml:space="preserve"> ответственного за функционирование объектов жилищно-коммунального хозяйства.</w:t>
      </w:r>
    </w:p>
    <w:p w:rsidR="0080504A" w:rsidRPr="008D64FE" w:rsidRDefault="0080504A" w:rsidP="0080504A">
      <w:pPr>
        <w:spacing w:after="0" w:line="276" w:lineRule="auto"/>
        <w:ind w:firstLine="567"/>
        <w:jc w:val="both"/>
        <w:rPr>
          <w:rFonts w:ascii="Times New Roman" w:eastAsia="Times New Roman" w:hAnsi="Times New Roman" w:cs="Times New Roman"/>
          <w:sz w:val="24"/>
          <w:szCs w:val="24"/>
        </w:rPr>
      </w:pPr>
      <w:r w:rsidRPr="008D64FE">
        <w:rPr>
          <w:rFonts w:ascii="Times New Roman" w:eastAsia="Times New Roman" w:hAnsi="Times New Roman" w:cs="Times New Roman"/>
          <w:sz w:val="24"/>
          <w:szCs w:val="24"/>
        </w:rPr>
        <w:t>1.1.1.11. В соответствии с п. 3 ст. 20 Федерального закона от 27.07.2010 №190-ФЗ</w:t>
      </w:r>
      <w:r w:rsidR="00407651" w:rsidRPr="008D64FE">
        <w:rPr>
          <w:rFonts w:ascii="Times New Roman" w:eastAsia="Times New Roman" w:hAnsi="Times New Roman" w:cs="Times New Roman"/>
          <w:sz w:val="24"/>
          <w:szCs w:val="24"/>
        </w:rPr>
        <w:t xml:space="preserve"> </w:t>
      </w:r>
      <w:r w:rsidR="008928B2">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О</w:t>
      </w:r>
      <w:r w:rsidR="00407651" w:rsidRPr="008D64FE">
        <w:rPr>
          <w:rFonts w:ascii="Times New Roman" w:eastAsia="Times New Roman" w:hAnsi="Times New Roman" w:cs="Times New Roman"/>
          <w:sz w:val="24"/>
          <w:szCs w:val="24"/>
        </w:rPr>
        <w:t> </w:t>
      </w:r>
      <w:r w:rsidRPr="008D64FE">
        <w:rPr>
          <w:rFonts w:ascii="Times New Roman" w:eastAsia="Times New Roman" w:hAnsi="Times New Roman" w:cs="Times New Roman"/>
          <w:sz w:val="24"/>
          <w:szCs w:val="24"/>
        </w:rPr>
        <w:t>теплоснабжении</w:t>
      </w:r>
      <w:r w:rsidR="008928B2">
        <w:rPr>
          <w:rFonts w:ascii="Times New Roman" w:eastAsia="Times New Roman" w:hAnsi="Times New Roman" w:cs="Times New Roman"/>
          <w:sz w:val="24"/>
          <w:szCs w:val="24"/>
        </w:rPr>
        <w:t>»</w:t>
      </w:r>
      <w:r w:rsidRPr="008D64FE">
        <w:rPr>
          <w:rFonts w:ascii="Times New Roman" w:eastAsia="Times New Roman" w:hAnsi="Times New Roman" w:cs="Times New Roman"/>
          <w:sz w:val="24"/>
          <w:szCs w:val="24"/>
        </w:rPr>
        <w:t xml:space="preserve"> в целях обеспечения готовности к отопительному периоду муниципальные образования обязаны иметь ПЛАС.</w:t>
      </w:r>
    </w:p>
    <w:p w:rsidR="00F8437D" w:rsidRPr="008D64FE" w:rsidRDefault="0080504A" w:rsidP="008D64FE">
      <w:pPr>
        <w:spacing w:after="0" w:line="276" w:lineRule="auto"/>
        <w:ind w:firstLine="567"/>
        <w:jc w:val="both"/>
        <w:rPr>
          <w:b/>
          <w:color w:val="C00000"/>
          <w:sz w:val="24"/>
          <w:szCs w:val="24"/>
        </w:rPr>
      </w:pPr>
      <w:r w:rsidRPr="008D64FE">
        <w:rPr>
          <w:rFonts w:ascii="Times New Roman" w:eastAsia="Times New Roman" w:hAnsi="Times New Roman" w:cs="Times New Roman"/>
          <w:sz w:val="24"/>
          <w:szCs w:val="24"/>
        </w:rPr>
        <w:t>1.1.1.12. В соответствии с п.1.1 приложения №1 к порядку обеспечения готовности</w:t>
      </w:r>
      <w:r w:rsidR="00407651" w:rsidRPr="008D64FE">
        <w:rPr>
          <w:rFonts w:ascii="Times New Roman" w:eastAsia="Times New Roman" w:hAnsi="Times New Roman" w:cs="Times New Roman"/>
          <w:sz w:val="24"/>
          <w:szCs w:val="24"/>
        </w:rPr>
        <w:t xml:space="preserve"> </w:t>
      </w:r>
      <w:r w:rsidRPr="008D64FE">
        <w:rPr>
          <w:rFonts w:ascii="Times New Roman" w:eastAsia="Times New Roman" w:hAnsi="Times New Roman" w:cs="Times New Roman"/>
          <w:sz w:val="24"/>
          <w:szCs w:val="24"/>
        </w:rPr>
        <w:t>к</w:t>
      </w:r>
      <w:r w:rsidR="00407651" w:rsidRPr="008D64FE">
        <w:rPr>
          <w:rFonts w:ascii="Times New Roman" w:eastAsia="Times New Roman" w:hAnsi="Times New Roman" w:cs="Times New Roman"/>
          <w:sz w:val="24"/>
          <w:szCs w:val="24"/>
        </w:rPr>
        <w:t> </w:t>
      </w:r>
      <w:r w:rsidRPr="008D64FE">
        <w:rPr>
          <w:rFonts w:ascii="Times New Roman" w:eastAsia="Times New Roman" w:hAnsi="Times New Roman" w:cs="Times New Roman"/>
          <w:sz w:val="24"/>
          <w:szCs w:val="24"/>
        </w:rPr>
        <w:t xml:space="preserve">отопительному периоду, утвержденному Приказом №2234, </w:t>
      </w:r>
      <w:r w:rsidR="008928B2">
        <w:rPr>
          <w:rFonts w:ascii="Times New Roman" w:eastAsia="Times New Roman" w:hAnsi="Times New Roman" w:cs="Times New Roman"/>
          <w:sz w:val="24"/>
          <w:szCs w:val="24"/>
        </w:rPr>
        <w:t>о</w:t>
      </w:r>
      <w:r w:rsidRPr="008D64FE">
        <w:rPr>
          <w:rFonts w:ascii="Times New Roman" w:eastAsia="Times New Roman" w:hAnsi="Times New Roman" w:cs="Times New Roman"/>
          <w:sz w:val="24"/>
          <w:szCs w:val="24"/>
        </w:rPr>
        <w:t xml:space="preserve">ценочный лист для расчета </w:t>
      </w:r>
      <w:r w:rsidRPr="008D64FE">
        <w:rPr>
          <w:rFonts w:ascii="Times New Roman" w:eastAsia="Times New Roman" w:hAnsi="Times New Roman" w:cs="Times New Roman"/>
          <w:sz w:val="24"/>
          <w:szCs w:val="24"/>
        </w:rPr>
        <w:lastRenderedPageBreak/>
        <w:t>индекса готовности к отопительному периоду муниципального образования наличие утвержденного ПЛАС является обязательным требованием к муниципальным образованиям для получения Паспорта обеспечения готовности к отопительному периоду. Вес показателя (Кпорядок) наличия Плана действия для оценки готовности к отопительному периоду - 0,4.</w:t>
      </w:r>
      <w:bookmarkStart w:id="7" w:name="_Hlk185938609"/>
    </w:p>
    <w:p w:rsidR="00F8437D" w:rsidRPr="008D64FE" w:rsidRDefault="00F8437D" w:rsidP="0070643F">
      <w:pPr>
        <w:pStyle w:val="2"/>
        <w:numPr>
          <w:ilvl w:val="2"/>
          <w:numId w:val="1"/>
        </w:numPr>
        <w:spacing w:line="276" w:lineRule="auto"/>
        <w:ind w:left="567" w:firstLine="0"/>
        <w:jc w:val="both"/>
        <w:rPr>
          <w:rFonts w:ascii="Times New Roman" w:hAnsi="Times New Roman" w:cs="Times New Roman"/>
          <w:b/>
          <w:color w:val="000000" w:themeColor="text1"/>
          <w:sz w:val="24"/>
          <w:szCs w:val="24"/>
        </w:rPr>
      </w:pPr>
      <w:bookmarkStart w:id="8" w:name="_Toc211087243"/>
      <w:bookmarkStart w:id="9" w:name="_Toc220327735"/>
      <w:r w:rsidRPr="008D64FE">
        <w:rPr>
          <w:rFonts w:ascii="Times New Roman" w:hAnsi="Times New Roman" w:cs="Times New Roman"/>
          <w:b/>
          <w:color w:val="000000" w:themeColor="text1"/>
          <w:sz w:val="24"/>
          <w:szCs w:val="24"/>
        </w:rPr>
        <w:t>Основные понятия и термины</w:t>
      </w:r>
      <w:bookmarkEnd w:id="8"/>
      <w:bookmarkEnd w:id="9"/>
    </w:p>
    <w:bookmarkEnd w:id="7"/>
    <w:p w:rsidR="00F8437D" w:rsidRPr="008D64FE" w:rsidRDefault="00F8437D" w:rsidP="0070643F">
      <w:pPr>
        <w:pStyle w:val="a3"/>
        <w:spacing w:line="276" w:lineRule="auto"/>
        <w:ind w:firstLine="567"/>
        <w:jc w:val="both"/>
        <w:rPr>
          <w:sz w:val="24"/>
          <w:szCs w:val="24"/>
        </w:rPr>
      </w:pPr>
      <w:r w:rsidRPr="008D64FE">
        <w:rPr>
          <w:sz w:val="24"/>
          <w:szCs w:val="24"/>
        </w:rPr>
        <w:t>В настоящем ПЛАС используются следующие основные понятия термины:</w:t>
      </w:r>
    </w:p>
    <w:p w:rsidR="00F8437D" w:rsidRPr="008D64FE" w:rsidRDefault="00F8437D" w:rsidP="0070643F">
      <w:pPr>
        <w:pStyle w:val="a3"/>
        <w:spacing w:line="276" w:lineRule="auto"/>
        <w:ind w:firstLine="567"/>
        <w:jc w:val="both"/>
        <w:rPr>
          <w:sz w:val="24"/>
          <w:szCs w:val="24"/>
        </w:rPr>
      </w:pPr>
      <w:r w:rsidRPr="008D64FE">
        <w:rPr>
          <w:b/>
          <w:sz w:val="24"/>
          <w:szCs w:val="24"/>
        </w:rPr>
        <w:t xml:space="preserve">авария на объектах теплоснабжения </w:t>
      </w:r>
      <w:r w:rsidRPr="008D64FE">
        <w:rPr>
          <w:sz w:val="24"/>
          <w:szCs w:val="24"/>
        </w:rPr>
        <w:t>– отказ элементов систем, сетей и источников теплоснабжения, повлекший к прекращению подачи тепловой энергии потребителям</w:t>
      </w:r>
      <w:r w:rsidR="00407651" w:rsidRPr="008D64FE">
        <w:rPr>
          <w:sz w:val="24"/>
          <w:szCs w:val="24"/>
        </w:rPr>
        <w:t xml:space="preserve"> </w:t>
      </w:r>
      <w:r w:rsidRPr="001F7FD5">
        <w:rPr>
          <w:sz w:val="24"/>
          <w:szCs w:val="24"/>
        </w:rPr>
        <w:t>и</w:t>
      </w:r>
      <w:r w:rsidR="00407651" w:rsidRPr="001F7FD5">
        <w:rPr>
          <w:sz w:val="24"/>
          <w:szCs w:val="24"/>
        </w:rPr>
        <w:t> </w:t>
      </w:r>
      <w:r w:rsidRPr="001F7FD5">
        <w:rPr>
          <w:sz w:val="24"/>
          <w:szCs w:val="24"/>
        </w:rPr>
        <w:t>абонентам на отопление более 6 часов и горячее водоснабжение на период более 8 часов;</w:t>
      </w:r>
    </w:p>
    <w:p w:rsidR="00F8437D" w:rsidRPr="008D64FE" w:rsidRDefault="00F8437D" w:rsidP="0070643F">
      <w:pPr>
        <w:pStyle w:val="a3"/>
        <w:spacing w:line="276" w:lineRule="auto"/>
        <w:ind w:firstLine="567"/>
        <w:jc w:val="both"/>
        <w:rPr>
          <w:sz w:val="24"/>
          <w:szCs w:val="24"/>
        </w:rPr>
      </w:pPr>
      <w:r w:rsidRPr="008D64FE">
        <w:rPr>
          <w:b/>
          <w:sz w:val="24"/>
          <w:szCs w:val="24"/>
        </w:rPr>
        <w:t xml:space="preserve">инцидент </w:t>
      </w:r>
      <w:r w:rsidRPr="008D64FE">
        <w:rPr>
          <w:sz w:val="24"/>
          <w:szCs w:val="24"/>
        </w:rPr>
        <w:t>– отказ или повреждение оборудования и (или) сетей, отклонение</w:t>
      </w:r>
      <w:r w:rsidR="00407651" w:rsidRPr="008D64FE">
        <w:rPr>
          <w:sz w:val="24"/>
          <w:szCs w:val="24"/>
        </w:rPr>
        <w:t xml:space="preserve"> </w:t>
      </w:r>
      <w:r w:rsidRPr="008D64FE">
        <w:rPr>
          <w:sz w:val="24"/>
          <w:szCs w:val="24"/>
        </w:rPr>
        <w:t>от</w:t>
      </w:r>
      <w:r w:rsidR="00407651" w:rsidRPr="008D64FE">
        <w:rPr>
          <w:sz w:val="24"/>
          <w:szCs w:val="24"/>
        </w:rPr>
        <w:t> </w:t>
      </w:r>
      <w:r w:rsidRPr="008D64FE">
        <w:rPr>
          <w:sz w:val="24"/>
          <w:szCs w:val="24"/>
        </w:rPr>
        <w:t>установленных режимов, нарушение федеральных законов, нормативно - правовых актов и технических документов, устанавливающих правила ведения работ на производственном объекте, включая:</w:t>
      </w:r>
    </w:p>
    <w:p w:rsidR="00F8437D" w:rsidRPr="008D64FE" w:rsidRDefault="00F8437D" w:rsidP="0070643F">
      <w:pPr>
        <w:pStyle w:val="a3"/>
        <w:spacing w:line="276" w:lineRule="auto"/>
        <w:ind w:firstLine="567"/>
        <w:jc w:val="both"/>
        <w:rPr>
          <w:sz w:val="24"/>
          <w:szCs w:val="24"/>
        </w:rPr>
      </w:pPr>
      <w:r w:rsidRPr="008D64FE">
        <w:rPr>
          <w:b/>
          <w:sz w:val="24"/>
          <w:szCs w:val="24"/>
        </w:rPr>
        <w:t xml:space="preserve">технологический отказ </w:t>
      </w:r>
      <w:r w:rsidRPr="008D64FE">
        <w:rPr>
          <w:sz w:val="24"/>
          <w:szCs w:val="24"/>
        </w:rPr>
        <w:t>- вынужденное отключение или ограничение работоспособности оборудования, приведшее к нарушению процесса производства и (или) передачи тепловой энергии потребителям, если они не содержат признаков аварии;</w:t>
      </w:r>
    </w:p>
    <w:p w:rsidR="00F8437D" w:rsidRPr="008D64FE" w:rsidRDefault="00F8437D" w:rsidP="0070643F">
      <w:pPr>
        <w:pStyle w:val="a3"/>
        <w:spacing w:line="276" w:lineRule="auto"/>
        <w:ind w:firstLine="567"/>
        <w:jc w:val="both"/>
        <w:rPr>
          <w:sz w:val="24"/>
          <w:szCs w:val="24"/>
        </w:rPr>
      </w:pPr>
      <w:r w:rsidRPr="008D64FE">
        <w:rPr>
          <w:b/>
          <w:sz w:val="24"/>
          <w:szCs w:val="24"/>
        </w:rPr>
        <w:t xml:space="preserve">функциональный отказ </w:t>
      </w:r>
      <w:r w:rsidRPr="008D64FE">
        <w:rPr>
          <w:sz w:val="24"/>
          <w:szCs w:val="24"/>
        </w:rPr>
        <w:t>- неисправности оборудования (в том числе резервного</w:t>
      </w:r>
      <w:r w:rsidR="00407651" w:rsidRPr="008D64FE">
        <w:rPr>
          <w:sz w:val="24"/>
          <w:szCs w:val="24"/>
        </w:rPr>
        <w:t xml:space="preserve"> </w:t>
      </w:r>
      <w:r w:rsidRPr="008D64FE">
        <w:rPr>
          <w:sz w:val="24"/>
          <w:szCs w:val="24"/>
        </w:rPr>
        <w:t>и</w:t>
      </w:r>
      <w:r w:rsidR="00407651" w:rsidRPr="008D64FE">
        <w:rPr>
          <w:sz w:val="24"/>
          <w:szCs w:val="24"/>
        </w:rPr>
        <w:t> </w:t>
      </w:r>
      <w:r w:rsidRPr="008D64FE">
        <w:rPr>
          <w:sz w:val="24"/>
          <w:szCs w:val="24"/>
        </w:rPr>
        <w:t>вспомогательного), не повлиявшие на технологический процесс производства и (или) передачи тепловой энергии, а также неправильное действие защит и автоматики, ошибочные действия персонала, если они не привели к ограничению потребителей и снижению качества отпускаемой энергии;</w:t>
      </w:r>
    </w:p>
    <w:p w:rsidR="00F8437D" w:rsidRPr="008D64FE" w:rsidRDefault="00F8437D" w:rsidP="0070643F">
      <w:pPr>
        <w:pStyle w:val="a3"/>
        <w:spacing w:line="276" w:lineRule="auto"/>
        <w:ind w:firstLine="567"/>
        <w:jc w:val="both"/>
        <w:rPr>
          <w:sz w:val="24"/>
          <w:szCs w:val="24"/>
        </w:rPr>
      </w:pPr>
      <w:r w:rsidRPr="008D64FE">
        <w:rPr>
          <w:b/>
          <w:sz w:val="24"/>
          <w:szCs w:val="24"/>
        </w:rPr>
        <w:t xml:space="preserve">капитальный ремонт </w:t>
      </w:r>
      <w:r w:rsidRPr="008D64FE">
        <w:rPr>
          <w:sz w:val="24"/>
          <w:szCs w:val="24"/>
        </w:rPr>
        <w:t>– ремонт, выполняемый для восстановления технических</w:t>
      </w:r>
      <w:r w:rsidR="008D64FE" w:rsidRPr="008D64FE">
        <w:rPr>
          <w:sz w:val="24"/>
          <w:szCs w:val="24"/>
        </w:rPr>
        <w:t xml:space="preserve"> </w:t>
      </w:r>
      <w:r w:rsidRPr="008D64FE">
        <w:rPr>
          <w:sz w:val="24"/>
          <w:szCs w:val="24"/>
        </w:rPr>
        <w:t>и</w:t>
      </w:r>
      <w:r w:rsidR="008D64FE" w:rsidRPr="008D64FE">
        <w:rPr>
          <w:sz w:val="24"/>
          <w:szCs w:val="24"/>
        </w:rPr>
        <w:t> </w:t>
      </w:r>
      <w:r w:rsidRPr="008D64FE">
        <w:rPr>
          <w:sz w:val="24"/>
          <w:szCs w:val="24"/>
        </w:rPr>
        <w:t>экономических характеристик объекта до значений, близких к проектным, с заменой</w:t>
      </w:r>
      <w:r w:rsidR="008D64FE" w:rsidRPr="008D64FE">
        <w:rPr>
          <w:sz w:val="24"/>
          <w:szCs w:val="24"/>
        </w:rPr>
        <w:t xml:space="preserve"> </w:t>
      </w:r>
      <w:r w:rsidRPr="008D64FE">
        <w:rPr>
          <w:sz w:val="24"/>
          <w:szCs w:val="24"/>
        </w:rPr>
        <w:t>или</w:t>
      </w:r>
      <w:r w:rsidR="008D64FE" w:rsidRPr="008D64FE">
        <w:rPr>
          <w:sz w:val="24"/>
          <w:szCs w:val="24"/>
        </w:rPr>
        <w:t> </w:t>
      </w:r>
      <w:r w:rsidRPr="008D64FE">
        <w:rPr>
          <w:sz w:val="24"/>
          <w:szCs w:val="24"/>
        </w:rPr>
        <w:t>восстановлением любых составных частей;</w:t>
      </w:r>
    </w:p>
    <w:p w:rsidR="00F8437D" w:rsidRPr="008D64FE" w:rsidRDefault="00F8437D" w:rsidP="0070643F">
      <w:pPr>
        <w:pStyle w:val="a3"/>
        <w:spacing w:line="276" w:lineRule="auto"/>
        <w:ind w:firstLine="567"/>
        <w:jc w:val="both"/>
        <w:rPr>
          <w:sz w:val="24"/>
          <w:szCs w:val="24"/>
        </w:rPr>
      </w:pPr>
      <w:r w:rsidRPr="008D64FE">
        <w:rPr>
          <w:b/>
          <w:sz w:val="24"/>
          <w:szCs w:val="24"/>
        </w:rPr>
        <w:t xml:space="preserve"> коммунальные ресурсы </w:t>
      </w:r>
      <w:r w:rsidRPr="008D64FE">
        <w:rPr>
          <w:sz w:val="24"/>
          <w:szCs w:val="24"/>
        </w:rPr>
        <w:t>– горячая вода, холодная вода, тепловая энергия, электрическая энергия, используемые для предоставления коммунальных услуг;</w:t>
      </w:r>
    </w:p>
    <w:p w:rsidR="00F8437D" w:rsidRPr="008D64FE" w:rsidRDefault="00F8437D" w:rsidP="0070643F">
      <w:pPr>
        <w:pStyle w:val="a3"/>
        <w:spacing w:line="276" w:lineRule="auto"/>
        <w:ind w:firstLine="567"/>
        <w:jc w:val="both"/>
        <w:rPr>
          <w:sz w:val="24"/>
          <w:szCs w:val="24"/>
        </w:rPr>
      </w:pPr>
      <w:r w:rsidRPr="008D64FE">
        <w:rPr>
          <w:b/>
          <w:sz w:val="24"/>
          <w:szCs w:val="24"/>
        </w:rPr>
        <w:t xml:space="preserve"> коммунальные услуги </w:t>
      </w:r>
      <w:r w:rsidRPr="008D64FE">
        <w:rPr>
          <w:sz w:val="24"/>
          <w:szCs w:val="24"/>
        </w:rPr>
        <w:t>– деятельность исполнителя по оказанию услуг по холодному водоснабжению, горячему водоснабжению, водоотведению, электроснабжению, отоплению, обращению с твердыми коммунальными отходами, обеспечивающая комфортные условия проживания граждан в жилых помещениях;</w:t>
      </w:r>
    </w:p>
    <w:p w:rsidR="00F8437D" w:rsidRPr="008D64FE" w:rsidRDefault="00F8437D" w:rsidP="0070643F">
      <w:pPr>
        <w:spacing w:after="0" w:line="276" w:lineRule="auto"/>
        <w:ind w:firstLine="567"/>
        <w:jc w:val="both"/>
        <w:rPr>
          <w:rFonts w:ascii="Times New Roman" w:hAnsi="Times New Roman" w:cs="Times New Roman"/>
          <w:sz w:val="24"/>
          <w:szCs w:val="24"/>
        </w:rPr>
      </w:pPr>
      <w:r w:rsidRPr="008D64FE">
        <w:rPr>
          <w:rFonts w:ascii="Times New Roman" w:hAnsi="Times New Roman" w:cs="Times New Roman"/>
          <w:b/>
          <w:sz w:val="24"/>
          <w:szCs w:val="24"/>
        </w:rPr>
        <w:t xml:space="preserve"> мониторинг состояния системы теплоснабжения </w:t>
      </w:r>
      <w:r w:rsidRPr="008D64FE">
        <w:rPr>
          <w:rFonts w:ascii="Times New Roman" w:hAnsi="Times New Roman" w:cs="Times New Roman"/>
          <w:sz w:val="24"/>
          <w:szCs w:val="24"/>
        </w:rPr>
        <w:t>– комплексная система наблюдений, оценки и прогноза состояния тепловых сетей и объектов теплоснабжения (далее - мониторинг);</w:t>
      </w:r>
    </w:p>
    <w:p w:rsidR="00F8437D" w:rsidRPr="008D64FE" w:rsidRDefault="00F8437D" w:rsidP="0070643F">
      <w:pPr>
        <w:pStyle w:val="a3"/>
        <w:spacing w:line="276" w:lineRule="auto"/>
        <w:ind w:firstLine="567"/>
        <w:jc w:val="both"/>
        <w:rPr>
          <w:sz w:val="24"/>
          <w:szCs w:val="24"/>
        </w:rPr>
      </w:pPr>
      <w:r w:rsidRPr="008D64FE">
        <w:rPr>
          <w:b/>
          <w:sz w:val="24"/>
          <w:szCs w:val="24"/>
        </w:rPr>
        <w:t xml:space="preserve">неисправность </w:t>
      </w:r>
      <w:r w:rsidRPr="008D64FE">
        <w:rPr>
          <w:sz w:val="24"/>
          <w:szCs w:val="24"/>
        </w:rPr>
        <w:t>– другие нарушения в работе системы теплоснабжения, при которых</w:t>
      </w:r>
      <w:r w:rsidR="008D64FE" w:rsidRPr="008D64FE">
        <w:rPr>
          <w:sz w:val="24"/>
          <w:szCs w:val="24"/>
        </w:rPr>
        <w:t xml:space="preserve"> </w:t>
      </w:r>
      <w:r w:rsidRPr="008D64FE">
        <w:rPr>
          <w:sz w:val="24"/>
          <w:szCs w:val="24"/>
        </w:rPr>
        <w:t>не выполняется хотя бы одно из требований, определенных технологическим процессом;</w:t>
      </w:r>
    </w:p>
    <w:p w:rsidR="00F8437D" w:rsidRPr="008D64FE" w:rsidRDefault="00F8437D" w:rsidP="0070643F">
      <w:pPr>
        <w:pStyle w:val="a3"/>
        <w:spacing w:line="276" w:lineRule="auto"/>
        <w:ind w:firstLine="567"/>
        <w:jc w:val="both"/>
        <w:rPr>
          <w:sz w:val="24"/>
          <w:szCs w:val="24"/>
        </w:rPr>
      </w:pPr>
      <w:r w:rsidRPr="008D64FE">
        <w:rPr>
          <w:b/>
          <w:sz w:val="24"/>
          <w:szCs w:val="24"/>
        </w:rPr>
        <w:t xml:space="preserve">потребитель </w:t>
      </w:r>
      <w:r w:rsidR="00B47944" w:rsidRPr="008D64FE">
        <w:rPr>
          <w:sz w:val="24"/>
          <w:szCs w:val="24"/>
        </w:rPr>
        <w:t>–</w:t>
      </w:r>
      <w:r w:rsidR="00B47944">
        <w:rPr>
          <w:sz w:val="24"/>
          <w:szCs w:val="24"/>
        </w:rPr>
        <w:t xml:space="preserve"> </w:t>
      </w:r>
      <w:r w:rsidRPr="008D64FE">
        <w:rPr>
          <w:sz w:val="24"/>
          <w:szCs w:val="24"/>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rsidR="00F8437D" w:rsidRPr="008D64FE" w:rsidRDefault="00F8437D" w:rsidP="0070643F">
      <w:pPr>
        <w:pStyle w:val="a3"/>
        <w:spacing w:line="276" w:lineRule="auto"/>
        <w:ind w:firstLine="567"/>
        <w:jc w:val="both"/>
        <w:rPr>
          <w:sz w:val="24"/>
          <w:szCs w:val="24"/>
        </w:rPr>
      </w:pPr>
      <w:r w:rsidRPr="008D64FE">
        <w:rPr>
          <w:b/>
          <w:sz w:val="24"/>
          <w:szCs w:val="24"/>
        </w:rPr>
        <w:t xml:space="preserve">управляющая организация </w:t>
      </w:r>
      <w:r w:rsidRPr="008D64FE">
        <w:rPr>
          <w:sz w:val="24"/>
          <w:szCs w:val="24"/>
        </w:rPr>
        <w:t>– юридическое лицо, независимо от организационно-правовой формы, а также индивидуальный предприниматель, управляющие многоквартирным домом на основании договора управления многоквартирным домом;</w:t>
      </w:r>
    </w:p>
    <w:p w:rsidR="00F8437D" w:rsidRPr="008D64FE" w:rsidRDefault="00F8437D" w:rsidP="0070643F">
      <w:pPr>
        <w:pStyle w:val="a3"/>
        <w:spacing w:line="276" w:lineRule="auto"/>
        <w:ind w:firstLine="567"/>
        <w:jc w:val="both"/>
        <w:rPr>
          <w:sz w:val="24"/>
          <w:szCs w:val="24"/>
        </w:rPr>
      </w:pPr>
      <w:r w:rsidRPr="008D64FE">
        <w:rPr>
          <w:b/>
          <w:sz w:val="24"/>
          <w:szCs w:val="24"/>
        </w:rPr>
        <w:t xml:space="preserve">ресурсоснабжающая организация </w:t>
      </w:r>
      <w:r w:rsidRPr="008D64FE">
        <w:rPr>
          <w:sz w:val="24"/>
          <w:szCs w:val="24"/>
        </w:rPr>
        <w:t>– юридическое лицо, независимо от организационно-правовой формы, а также индивидуальный предприниматель, осуществляющие продажу коммунальных ресурсов;</w:t>
      </w:r>
    </w:p>
    <w:p w:rsidR="00F8437D" w:rsidRPr="008D64FE" w:rsidRDefault="00F8437D" w:rsidP="0070643F">
      <w:pPr>
        <w:pStyle w:val="a3"/>
        <w:spacing w:line="276" w:lineRule="auto"/>
        <w:ind w:firstLine="567"/>
        <w:jc w:val="both"/>
        <w:rPr>
          <w:sz w:val="24"/>
          <w:szCs w:val="24"/>
        </w:rPr>
      </w:pPr>
      <w:r w:rsidRPr="008D64FE">
        <w:rPr>
          <w:b/>
          <w:sz w:val="24"/>
          <w:szCs w:val="24"/>
        </w:rPr>
        <w:lastRenderedPageBreak/>
        <w:t>система теплоснабжения</w:t>
      </w:r>
      <w:r w:rsidR="00B47944">
        <w:rPr>
          <w:b/>
          <w:sz w:val="24"/>
          <w:szCs w:val="24"/>
        </w:rPr>
        <w:t xml:space="preserve"> </w:t>
      </w:r>
      <w:r w:rsidR="00B47944" w:rsidRPr="008D64FE">
        <w:rPr>
          <w:sz w:val="24"/>
          <w:szCs w:val="24"/>
        </w:rPr>
        <w:t>–</w:t>
      </w:r>
      <w:r w:rsidRPr="008D64FE">
        <w:rPr>
          <w:b/>
          <w:sz w:val="24"/>
          <w:szCs w:val="24"/>
        </w:rPr>
        <w:t xml:space="preserve"> </w:t>
      </w:r>
      <w:r w:rsidRPr="008D64FE">
        <w:rPr>
          <w:sz w:val="24"/>
          <w:szCs w:val="24"/>
        </w:rPr>
        <w:t>совокупность источников тепловой энергии</w:t>
      </w:r>
      <w:r w:rsidR="00407651" w:rsidRPr="008D64FE">
        <w:rPr>
          <w:sz w:val="24"/>
          <w:szCs w:val="24"/>
        </w:rPr>
        <w:t xml:space="preserve"> </w:t>
      </w:r>
      <w:r w:rsidRPr="008D64FE">
        <w:rPr>
          <w:sz w:val="24"/>
          <w:szCs w:val="24"/>
        </w:rPr>
        <w:t>и</w:t>
      </w:r>
      <w:r w:rsidR="00407651" w:rsidRPr="008D64FE">
        <w:rPr>
          <w:sz w:val="24"/>
          <w:szCs w:val="24"/>
        </w:rPr>
        <w:t> </w:t>
      </w:r>
      <w:r w:rsidRPr="008D64FE">
        <w:rPr>
          <w:sz w:val="24"/>
          <w:szCs w:val="24"/>
        </w:rPr>
        <w:t>теплопотребляющих установок, технологически соединенных тепловыми сетями;</w:t>
      </w:r>
    </w:p>
    <w:p w:rsidR="00F8437D" w:rsidRPr="008D64FE" w:rsidRDefault="00F8437D" w:rsidP="0070643F">
      <w:pPr>
        <w:pStyle w:val="a3"/>
        <w:spacing w:line="276" w:lineRule="auto"/>
        <w:ind w:firstLine="567"/>
        <w:jc w:val="both"/>
        <w:rPr>
          <w:sz w:val="24"/>
          <w:szCs w:val="24"/>
        </w:rPr>
      </w:pPr>
      <w:r w:rsidRPr="008D64FE">
        <w:rPr>
          <w:b/>
          <w:sz w:val="24"/>
          <w:szCs w:val="24"/>
        </w:rPr>
        <w:t xml:space="preserve">текущий ремонт </w:t>
      </w:r>
      <w:r w:rsidRPr="008D64FE">
        <w:rPr>
          <w:sz w:val="24"/>
          <w:szCs w:val="24"/>
        </w:rPr>
        <w:t>– ремонт, выполняемый для поддержания технических</w:t>
      </w:r>
      <w:r w:rsidR="00407651" w:rsidRPr="008D64FE">
        <w:rPr>
          <w:sz w:val="24"/>
          <w:szCs w:val="24"/>
        </w:rPr>
        <w:t xml:space="preserve"> </w:t>
      </w:r>
      <w:r w:rsidRPr="008D64FE">
        <w:rPr>
          <w:sz w:val="24"/>
          <w:szCs w:val="24"/>
        </w:rPr>
        <w:t>и</w:t>
      </w:r>
      <w:r w:rsidR="00407651" w:rsidRPr="008D64FE">
        <w:rPr>
          <w:sz w:val="24"/>
          <w:szCs w:val="24"/>
        </w:rPr>
        <w:t> </w:t>
      </w:r>
      <w:r w:rsidRPr="008D64FE">
        <w:rPr>
          <w:sz w:val="24"/>
          <w:szCs w:val="24"/>
        </w:rPr>
        <w:t>экономических характеристик объекта в заданных пределах с заменой и (или) восстановлением отдельных быстроизнашивающихся составных частей и деталей;</w:t>
      </w:r>
    </w:p>
    <w:p w:rsidR="00F8437D" w:rsidRPr="008D64FE" w:rsidRDefault="00F8437D" w:rsidP="0070643F">
      <w:pPr>
        <w:pStyle w:val="a3"/>
        <w:spacing w:line="276" w:lineRule="auto"/>
        <w:ind w:firstLine="567"/>
        <w:jc w:val="both"/>
        <w:rPr>
          <w:sz w:val="24"/>
          <w:szCs w:val="24"/>
        </w:rPr>
      </w:pPr>
      <w:r w:rsidRPr="008D64FE">
        <w:rPr>
          <w:b/>
          <w:sz w:val="24"/>
          <w:szCs w:val="24"/>
        </w:rPr>
        <w:t xml:space="preserve">тепловая сеть </w:t>
      </w:r>
      <w:r w:rsidRPr="008D64FE">
        <w:rPr>
          <w:sz w:val="24"/>
          <w:szCs w:val="24"/>
        </w:rPr>
        <w:t>– совокупность устройств (включая центральные тепловые пункты, насосные станции), предназначенных для передачи тепловой энергии, теплоносителя</w:t>
      </w:r>
      <w:r w:rsidR="00407651" w:rsidRPr="008D64FE">
        <w:rPr>
          <w:sz w:val="24"/>
          <w:szCs w:val="24"/>
        </w:rPr>
        <w:t xml:space="preserve"> </w:t>
      </w:r>
      <w:r w:rsidRPr="008D64FE">
        <w:rPr>
          <w:sz w:val="24"/>
          <w:szCs w:val="24"/>
        </w:rPr>
        <w:t>от</w:t>
      </w:r>
      <w:r w:rsidR="00407651" w:rsidRPr="008D64FE">
        <w:rPr>
          <w:sz w:val="24"/>
          <w:szCs w:val="24"/>
        </w:rPr>
        <w:t> </w:t>
      </w:r>
      <w:r w:rsidRPr="008D64FE">
        <w:rPr>
          <w:sz w:val="24"/>
          <w:szCs w:val="24"/>
        </w:rPr>
        <w:t>источников тепловой энергии до теплопотребляющих установок;</w:t>
      </w:r>
    </w:p>
    <w:p w:rsidR="00F8437D" w:rsidRPr="008D64FE" w:rsidRDefault="00F8437D" w:rsidP="0070643F">
      <w:pPr>
        <w:pStyle w:val="a3"/>
        <w:spacing w:line="276" w:lineRule="auto"/>
        <w:ind w:firstLine="567"/>
        <w:jc w:val="both"/>
        <w:rPr>
          <w:sz w:val="24"/>
          <w:szCs w:val="24"/>
        </w:rPr>
      </w:pPr>
      <w:r w:rsidRPr="008D64FE">
        <w:rPr>
          <w:b/>
          <w:sz w:val="24"/>
          <w:szCs w:val="24"/>
        </w:rPr>
        <w:t xml:space="preserve">тепловой пункт </w:t>
      </w:r>
      <w:r w:rsidRPr="008D64FE">
        <w:rPr>
          <w:sz w:val="24"/>
          <w:szCs w:val="24"/>
        </w:rPr>
        <w:t>– совокупность устройств, предназначенных для присоединения</w:t>
      </w:r>
      <w:r w:rsidR="008D64FE" w:rsidRPr="008D64FE">
        <w:rPr>
          <w:sz w:val="24"/>
          <w:szCs w:val="24"/>
        </w:rPr>
        <w:t xml:space="preserve"> </w:t>
      </w:r>
      <w:r w:rsidRPr="008D64FE">
        <w:rPr>
          <w:sz w:val="24"/>
          <w:szCs w:val="24"/>
        </w:rPr>
        <w:t>к</w:t>
      </w:r>
      <w:r w:rsidR="008D64FE" w:rsidRPr="008D64FE">
        <w:rPr>
          <w:sz w:val="24"/>
          <w:szCs w:val="24"/>
        </w:rPr>
        <w:t> </w:t>
      </w:r>
      <w:r w:rsidRPr="008D64FE">
        <w:rPr>
          <w:sz w:val="24"/>
          <w:szCs w:val="24"/>
        </w:rPr>
        <w:t>тепловым сетям систем отопления, вентиляции, кондиционирования воздуха, горячего водоснабжения и технологических теплоиспользующих установок промышленных</w:t>
      </w:r>
      <w:r w:rsidR="008D64FE" w:rsidRPr="008D64FE">
        <w:rPr>
          <w:sz w:val="24"/>
          <w:szCs w:val="24"/>
        </w:rPr>
        <w:t xml:space="preserve"> </w:t>
      </w:r>
      <w:r w:rsidRPr="008D64FE">
        <w:rPr>
          <w:sz w:val="24"/>
          <w:szCs w:val="24"/>
        </w:rPr>
        <w:t>и</w:t>
      </w:r>
      <w:r w:rsidR="008D64FE" w:rsidRPr="008D64FE">
        <w:rPr>
          <w:sz w:val="24"/>
          <w:szCs w:val="24"/>
        </w:rPr>
        <w:t> </w:t>
      </w:r>
      <w:r w:rsidRPr="008D64FE">
        <w:rPr>
          <w:sz w:val="24"/>
          <w:szCs w:val="24"/>
        </w:rPr>
        <w:t>сельскохозяйственных предприятий, жилых и общественных зданий (индивидуальные –</w:t>
      </w:r>
      <w:r w:rsidR="008D64FE" w:rsidRPr="008D64FE">
        <w:rPr>
          <w:sz w:val="24"/>
          <w:szCs w:val="24"/>
        </w:rPr>
        <w:t xml:space="preserve"> </w:t>
      </w:r>
      <w:r w:rsidRPr="008D64FE">
        <w:rPr>
          <w:sz w:val="24"/>
          <w:szCs w:val="24"/>
        </w:rPr>
        <w:t>для присоединения систем теплопотребления одного здания или его части; центральные – то же, двух зданий или более);</w:t>
      </w:r>
    </w:p>
    <w:p w:rsidR="00F8437D" w:rsidRPr="008D64FE" w:rsidRDefault="00F8437D" w:rsidP="0070643F">
      <w:pPr>
        <w:pStyle w:val="a3"/>
        <w:spacing w:line="276" w:lineRule="auto"/>
        <w:ind w:firstLine="567"/>
        <w:jc w:val="both"/>
        <w:rPr>
          <w:sz w:val="24"/>
          <w:szCs w:val="24"/>
        </w:rPr>
      </w:pPr>
      <w:r w:rsidRPr="008D64FE">
        <w:rPr>
          <w:b/>
          <w:sz w:val="24"/>
          <w:szCs w:val="24"/>
        </w:rPr>
        <w:t xml:space="preserve">техническое обслуживание </w:t>
      </w:r>
      <w:r w:rsidRPr="008D64FE">
        <w:rPr>
          <w:sz w:val="24"/>
          <w:szCs w:val="24"/>
        </w:rPr>
        <w:t>– комплекс операций или операция по поддержанию работоспособности или исправности изделия (установки) при использовании его (ее)</w:t>
      </w:r>
      <w:r w:rsidR="008D64FE" w:rsidRPr="008D64FE">
        <w:rPr>
          <w:sz w:val="24"/>
          <w:szCs w:val="24"/>
        </w:rPr>
        <w:t xml:space="preserve"> </w:t>
      </w:r>
      <w:r w:rsidRPr="008D64FE">
        <w:rPr>
          <w:sz w:val="24"/>
          <w:szCs w:val="24"/>
        </w:rPr>
        <w:t>по</w:t>
      </w:r>
      <w:r w:rsidR="008D64FE" w:rsidRPr="008D64FE">
        <w:rPr>
          <w:sz w:val="24"/>
          <w:szCs w:val="24"/>
        </w:rPr>
        <w:t> </w:t>
      </w:r>
      <w:r w:rsidRPr="008D64FE">
        <w:rPr>
          <w:sz w:val="24"/>
          <w:szCs w:val="24"/>
        </w:rPr>
        <w:t>назначению, хранении или транспортировке;</w:t>
      </w:r>
    </w:p>
    <w:p w:rsidR="00F8437D" w:rsidRPr="008D64FE" w:rsidRDefault="00F8437D" w:rsidP="0070643F">
      <w:pPr>
        <w:pStyle w:val="a3"/>
        <w:spacing w:line="276" w:lineRule="auto"/>
        <w:ind w:firstLine="567"/>
        <w:jc w:val="both"/>
        <w:rPr>
          <w:sz w:val="24"/>
          <w:szCs w:val="24"/>
        </w:rPr>
      </w:pPr>
      <w:r w:rsidRPr="008D64FE">
        <w:rPr>
          <w:b/>
          <w:sz w:val="24"/>
          <w:szCs w:val="24"/>
        </w:rPr>
        <w:t xml:space="preserve">технологические нарушения </w:t>
      </w:r>
      <w:r w:rsidRPr="008D64FE">
        <w:rPr>
          <w:sz w:val="24"/>
          <w:szCs w:val="24"/>
        </w:rPr>
        <w:t>– нарушения в работе системы теплоснабжения и работе эксплуатирующих организаций в зависимости от характера и тяжести последствий (воздействие на персонал; отклонение параметров энергоносителя; экологическое воздействие; объем повреждения оборудования; другие факторы снижения надежности) подразделяются</w:t>
      </w:r>
      <w:r w:rsidR="008D64FE" w:rsidRPr="008D64FE">
        <w:rPr>
          <w:sz w:val="24"/>
          <w:szCs w:val="24"/>
        </w:rPr>
        <w:t xml:space="preserve"> </w:t>
      </w:r>
      <w:r w:rsidRPr="008D64FE">
        <w:rPr>
          <w:sz w:val="24"/>
          <w:szCs w:val="24"/>
        </w:rPr>
        <w:t>на инцидент и аварию.</w:t>
      </w:r>
    </w:p>
    <w:p w:rsidR="00F8437D" w:rsidRPr="008D64FE" w:rsidRDefault="00F8437D" w:rsidP="0070643F">
      <w:pPr>
        <w:pStyle w:val="a3"/>
        <w:spacing w:line="276" w:lineRule="auto"/>
        <w:ind w:firstLine="567"/>
        <w:jc w:val="both"/>
        <w:rPr>
          <w:sz w:val="24"/>
          <w:szCs w:val="24"/>
        </w:rPr>
      </w:pPr>
      <w:r w:rsidRPr="008D64FE">
        <w:rPr>
          <w:b/>
          <w:bCs/>
          <w:sz w:val="24"/>
          <w:szCs w:val="24"/>
        </w:rPr>
        <w:t>инженерные сети</w:t>
      </w:r>
      <w:r w:rsidRPr="008D64FE">
        <w:rPr>
          <w:b/>
          <w:sz w:val="24"/>
          <w:szCs w:val="24"/>
        </w:rPr>
        <w:t> </w:t>
      </w:r>
      <w:r w:rsidR="00B47944" w:rsidRPr="008D64FE">
        <w:rPr>
          <w:sz w:val="24"/>
          <w:szCs w:val="24"/>
        </w:rPr>
        <w:t>–</w:t>
      </w:r>
      <w:r w:rsidR="00B47944">
        <w:rPr>
          <w:sz w:val="24"/>
          <w:szCs w:val="24"/>
        </w:rPr>
        <w:t xml:space="preserve"> </w:t>
      </w:r>
      <w:r w:rsidRPr="008D64FE">
        <w:rPr>
          <w:sz w:val="24"/>
          <w:szCs w:val="24"/>
        </w:rPr>
        <w:t>комплекс систем и сооружений, которые обеспечивают жизнедеятельность зданий, населённых пунктов и промышленных объектов. Они включают коммуникации для подачи ресурсов (вода, электричество, тепло), отвода отходов (канализация, дренаж) и поддержания комфортных условий (вентиляция, кондиционирование).</w:t>
      </w:r>
    </w:p>
    <w:p w:rsidR="00F8437D" w:rsidRPr="008D64FE" w:rsidRDefault="00F8437D" w:rsidP="0070643F">
      <w:pPr>
        <w:pStyle w:val="a3"/>
        <w:spacing w:line="276" w:lineRule="auto"/>
        <w:ind w:firstLine="567"/>
        <w:jc w:val="both"/>
        <w:rPr>
          <w:sz w:val="24"/>
          <w:szCs w:val="24"/>
        </w:rPr>
      </w:pPr>
      <w:r w:rsidRPr="008D64FE">
        <w:rPr>
          <w:b/>
          <w:bCs/>
          <w:sz w:val="24"/>
          <w:szCs w:val="24"/>
        </w:rPr>
        <w:t xml:space="preserve">теплопотребляющие системы </w:t>
      </w:r>
      <w:r w:rsidR="00B47944" w:rsidRPr="008D64FE">
        <w:rPr>
          <w:sz w:val="24"/>
          <w:szCs w:val="24"/>
        </w:rPr>
        <w:t>–</w:t>
      </w:r>
      <w:r w:rsidR="008D64FE" w:rsidRPr="008D64FE">
        <w:rPr>
          <w:rFonts w:ascii="Arial" w:hAnsi="Arial" w:cs="Arial"/>
          <w:color w:val="333333"/>
          <w:sz w:val="24"/>
          <w:szCs w:val="24"/>
          <w:shd w:val="clear" w:color="auto" w:fill="FFFFFF"/>
        </w:rPr>
        <w:t xml:space="preserve"> </w:t>
      </w:r>
      <w:r w:rsidRPr="008D64FE">
        <w:rPr>
          <w:sz w:val="24"/>
          <w:szCs w:val="24"/>
        </w:rPr>
        <w:t>к</w:t>
      </w:r>
      <w:r w:rsidRPr="008D64FE">
        <w:rPr>
          <w:bCs/>
          <w:sz w:val="24"/>
          <w:szCs w:val="24"/>
        </w:rPr>
        <w:t>омплекс теплопотребляющих установок с соединительными трубопроводами или тепловыми сетями</w:t>
      </w:r>
      <w:r w:rsidRPr="008D64FE">
        <w:rPr>
          <w:sz w:val="24"/>
          <w:szCs w:val="24"/>
        </w:rPr>
        <w:t>, которые предназначены для удовлетворения одного или нескольких видов тепловой нагрузки (отопление, вентиляция, горячее водоснабжение, технологические нужды) </w:t>
      </w:r>
    </w:p>
    <w:p w:rsidR="00F8437D" w:rsidRPr="008D64FE" w:rsidRDefault="00F8437D" w:rsidP="0070643F">
      <w:pPr>
        <w:pStyle w:val="2"/>
        <w:numPr>
          <w:ilvl w:val="2"/>
          <w:numId w:val="1"/>
        </w:numPr>
        <w:spacing w:line="276" w:lineRule="auto"/>
        <w:ind w:left="567" w:firstLine="0"/>
        <w:jc w:val="both"/>
        <w:rPr>
          <w:rFonts w:ascii="Times New Roman" w:hAnsi="Times New Roman" w:cs="Times New Roman"/>
          <w:b/>
          <w:color w:val="000000" w:themeColor="text1"/>
          <w:sz w:val="24"/>
          <w:szCs w:val="24"/>
        </w:rPr>
      </w:pPr>
      <w:r w:rsidRPr="008D64FE">
        <w:rPr>
          <w:rFonts w:ascii="Times New Roman" w:hAnsi="Times New Roman" w:cs="Times New Roman"/>
          <w:b/>
          <w:color w:val="000000" w:themeColor="text1"/>
          <w:sz w:val="24"/>
          <w:szCs w:val="24"/>
        </w:rPr>
        <w:t xml:space="preserve"> </w:t>
      </w:r>
      <w:bookmarkStart w:id="10" w:name="_Toc186027536"/>
      <w:bookmarkStart w:id="11" w:name="_Toc211087244"/>
      <w:bookmarkStart w:id="12" w:name="_Toc220327736"/>
      <w:r w:rsidRPr="008D64FE">
        <w:rPr>
          <w:rFonts w:ascii="Times New Roman" w:hAnsi="Times New Roman" w:cs="Times New Roman"/>
          <w:b/>
          <w:color w:val="000000" w:themeColor="text1"/>
          <w:sz w:val="24"/>
          <w:szCs w:val="24"/>
        </w:rPr>
        <w:t>Цел</w:t>
      </w:r>
      <w:bookmarkEnd w:id="10"/>
      <w:r w:rsidRPr="008D64FE">
        <w:rPr>
          <w:rFonts w:ascii="Times New Roman" w:hAnsi="Times New Roman" w:cs="Times New Roman"/>
          <w:b/>
          <w:color w:val="000000" w:themeColor="text1"/>
          <w:sz w:val="24"/>
          <w:szCs w:val="24"/>
        </w:rPr>
        <w:t>и, задачи, обязанности</w:t>
      </w:r>
      <w:bookmarkEnd w:id="11"/>
      <w:bookmarkEnd w:id="12"/>
    </w:p>
    <w:p w:rsidR="00F8437D" w:rsidRPr="00F515D5" w:rsidRDefault="00F8437D" w:rsidP="0070643F">
      <w:pPr>
        <w:pStyle w:val="a5"/>
        <w:numPr>
          <w:ilvl w:val="3"/>
          <w:numId w:val="1"/>
        </w:numPr>
        <w:spacing w:line="276" w:lineRule="auto"/>
        <w:ind w:left="0" w:firstLine="567"/>
        <w:jc w:val="both"/>
        <w:rPr>
          <w:sz w:val="24"/>
          <w:szCs w:val="24"/>
        </w:rPr>
      </w:pPr>
      <w:bookmarkStart w:id="13" w:name="_Hlk185939204"/>
      <w:r w:rsidRPr="008D64FE">
        <w:rPr>
          <w:sz w:val="24"/>
          <w:szCs w:val="24"/>
        </w:rPr>
        <w:t xml:space="preserve">ПЛАС разрабатывается (актуализируется) в целях координации и взаимосвязанных действий руководителей и работников структурных подразделений </w:t>
      </w:r>
      <w:r w:rsidR="00B47944" w:rsidRPr="00F515D5">
        <w:rPr>
          <w:sz w:val="24"/>
          <w:szCs w:val="24"/>
        </w:rPr>
        <w:t>А</w:t>
      </w:r>
      <w:r w:rsidRPr="00F515D5">
        <w:rPr>
          <w:sz w:val="24"/>
          <w:szCs w:val="24"/>
        </w:rPr>
        <w:t xml:space="preserve">дминистрации города </w:t>
      </w:r>
      <w:r w:rsidR="00407651" w:rsidRPr="00F515D5">
        <w:rPr>
          <w:sz w:val="24"/>
          <w:szCs w:val="24"/>
        </w:rPr>
        <w:t>Норильска</w:t>
      </w:r>
      <w:r w:rsidR="00B47944" w:rsidRPr="00F515D5">
        <w:rPr>
          <w:sz w:val="24"/>
          <w:szCs w:val="24"/>
        </w:rPr>
        <w:t>,</w:t>
      </w:r>
      <w:r w:rsidRPr="00F515D5">
        <w:rPr>
          <w:sz w:val="24"/>
          <w:szCs w:val="24"/>
        </w:rPr>
        <w:t xml:space="preserve"> организаций, управляющих многоквартирными домами, организаций, функционирующих в систем</w:t>
      </w:r>
      <w:r w:rsidR="007E7AD8" w:rsidRPr="00F515D5">
        <w:rPr>
          <w:sz w:val="24"/>
          <w:szCs w:val="24"/>
        </w:rPr>
        <w:t>е</w:t>
      </w:r>
      <w:r w:rsidRPr="00F515D5">
        <w:rPr>
          <w:sz w:val="24"/>
          <w:szCs w:val="24"/>
        </w:rPr>
        <w:t xml:space="preserve"> теплоснабжения, ресурсоснабжающих</w:t>
      </w:r>
      <w:r w:rsidR="0041236C" w:rsidRPr="00F515D5">
        <w:rPr>
          <w:sz w:val="24"/>
          <w:szCs w:val="24"/>
        </w:rPr>
        <w:t>, сетевых</w:t>
      </w:r>
      <w:r w:rsidRPr="00F515D5">
        <w:rPr>
          <w:sz w:val="24"/>
          <w:szCs w:val="24"/>
        </w:rPr>
        <w:t xml:space="preserve"> организаций, оперативных служб, при решении вопросов, связанных  с локализацией и ликвидацией аварийных ситуаций на систем</w:t>
      </w:r>
      <w:r w:rsidR="007E7AD8" w:rsidRPr="00F515D5">
        <w:rPr>
          <w:sz w:val="24"/>
          <w:szCs w:val="24"/>
        </w:rPr>
        <w:t>е</w:t>
      </w:r>
      <w:r w:rsidRPr="00F515D5">
        <w:rPr>
          <w:sz w:val="24"/>
          <w:szCs w:val="24"/>
        </w:rPr>
        <w:t xml:space="preserve"> теплоснабжения, (в том числе с применением электронного моделирования аварийных ситуаций).</w:t>
      </w:r>
    </w:p>
    <w:p w:rsidR="00F8437D" w:rsidRPr="00F515D5" w:rsidRDefault="00F8437D" w:rsidP="0070643F">
      <w:pPr>
        <w:pStyle w:val="a5"/>
        <w:spacing w:line="276" w:lineRule="auto"/>
        <w:ind w:left="0" w:firstLine="567"/>
        <w:jc w:val="both"/>
        <w:rPr>
          <w:sz w:val="24"/>
          <w:szCs w:val="24"/>
        </w:rPr>
      </w:pPr>
      <w:r w:rsidRPr="00F515D5">
        <w:rPr>
          <w:sz w:val="24"/>
          <w:szCs w:val="24"/>
        </w:rPr>
        <w:t xml:space="preserve">1.1.3.2. ПЛАС должен решать в </w:t>
      </w:r>
      <w:r w:rsidR="004F1B8F" w:rsidRPr="00F515D5">
        <w:rPr>
          <w:sz w:val="24"/>
          <w:szCs w:val="24"/>
        </w:rPr>
        <w:t>муниципальном образовании город Норильск</w:t>
      </w:r>
      <w:r w:rsidR="004F1B8F" w:rsidRPr="00F515D5">
        <w:rPr>
          <w:sz w:val="24"/>
          <w:szCs w:val="24"/>
          <w:lang w:eastAsia="ru-RU"/>
        </w:rPr>
        <w:t xml:space="preserve"> </w:t>
      </w:r>
      <w:r w:rsidRPr="00F515D5">
        <w:rPr>
          <w:sz w:val="24"/>
          <w:szCs w:val="24"/>
        </w:rPr>
        <w:t>следующие задачи:</w:t>
      </w:r>
    </w:p>
    <w:p w:rsidR="00F8437D" w:rsidRPr="00F515D5" w:rsidRDefault="00F8437D" w:rsidP="0070643F">
      <w:pPr>
        <w:pStyle w:val="a5"/>
        <w:spacing w:line="276" w:lineRule="auto"/>
        <w:ind w:left="0" w:firstLine="567"/>
        <w:jc w:val="both"/>
        <w:rPr>
          <w:sz w:val="24"/>
          <w:szCs w:val="24"/>
        </w:rPr>
      </w:pPr>
      <w:r w:rsidRPr="00F515D5">
        <w:rPr>
          <w:sz w:val="24"/>
          <w:szCs w:val="24"/>
        </w:rPr>
        <w:t xml:space="preserve">- обеспечение надежной эксплуатации систем теплоснабжения; </w:t>
      </w:r>
    </w:p>
    <w:p w:rsidR="00F8437D" w:rsidRPr="00F515D5" w:rsidRDefault="00F8437D" w:rsidP="0070643F">
      <w:pPr>
        <w:pStyle w:val="a5"/>
        <w:spacing w:line="276" w:lineRule="auto"/>
        <w:ind w:left="0" w:firstLine="567"/>
        <w:jc w:val="both"/>
        <w:rPr>
          <w:sz w:val="24"/>
          <w:szCs w:val="24"/>
        </w:rPr>
      </w:pPr>
      <w:r w:rsidRPr="00F515D5">
        <w:rPr>
          <w:sz w:val="24"/>
          <w:szCs w:val="24"/>
        </w:rPr>
        <w:t>- повышение эффективности функционирования объектов систем теплоснабжения;</w:t>
      </w:r>
    </w:p>
    <w:p w:rsidR="00F8437D" w:rsidRPr="00F515D5" w:rsidRDefault="00F8437D" w:rsidP="0070643F">
      <w:pPr>
        <w:pStyle w:val="a5"/>
        <w:spacing w:line="276" w:lineRule="auto"/>
        <w:ind w:left="0" w:firstLine="567"/>
        <w:jc w:val="both"/>
        <w:rPr>
          <w:sz w:val="24"/>
          <w:szCs w:val="24"/>
        </w:rPr>
      </w:pPr>
      <w:r w:rsidRPr="00F515D5">
        <w:rPr>
          <w:sz w:val="24"/>
          <w:szCs w:val="24"/>
        </w:rPr>
        <w:t xml:space="preserve">- мобилизация усилий всех административных и инженерных служб </w:t>
      </w:r>
      <w:r w:rsidR="004F1B8F" w:rsidRPr="00F515D5">
        <w:rPr>
          <w:sz w:val="24"/>
          <w:szCs w:val="24"/>
        </w:rPr>
        <w:t>муниципального образования город Норильск</w:t>
      </w:r>
      <w:r w:rsidRPr="00F515D5">
        <w:rPr>
          <w:sz w:val="24"/>
          <w:szCs w:val="24"/>
        </w:rPr>
        <w:t xml:space="preserve"> для локализации и ликвидации последствий аварийных ситуаций </w:t>
      </w:r>
      <w:r w:rsidRPr="00F515D5">
        <w:rPr>
          <w:sz w:val="24"/>
          <w:szCs w:val="24"/>
        </w:rPr>
        <w:lastRenderedPageBreak/>
        <w:t>в систем</w:t>
      </w:r>
      <w:r w:rsidR="007E7AD8" w:rsidRPr="00F515D5">
        <w:rPr>
          <w:sz w:val="24"/>
          <w:szCs w:val="24"/>
        </w:rPr>
        <w:t>е</w:t>
      </w:r>
      <w:r w:rsidRPr="00F515D5">
        <w:rPr>
          <w:sz w:val="24"/>
          <w:szCs w:val="24"/>
        </w:rPr>
        <w:t xml:space="preserve"> теплоснабжения;</w:t>
      </w:r>
    </w:p>
    <w:p w:rsidR="00F8437D" w:rsidRPr="00F515D5" w:rsidRDefault="00F8437D" w:rsidP="0070643F">
      <w:pPr>
        <w:pStyle w:val="a5"/>
        <w:spacing w:line="276" w:lineRule="auto"/>
        <w:ind w:left="0" w:firstLine="567"/>
        <w:jc w:val="both"/>
        <w:rPr>
          <w:sz w:val="24"/>
          <w:szCs w:val="24"/>
        </w:rPr>
      </w:pPr>
      <w:r w:rsidRPr="00F515D5">
        <w:rPr>
          <w:sz w:val="24"/>
          <w:szCs w:val="24"/>
        </w:rPr>
        <w:t>- поддержание необходимых параметров теплоносителей и обеспечение нормативного температурного режима в зданиях и сооружениях при возникновении аварийной ситуации;</w:t>
      </w:r>
    </w:p>
    <w:p w:rsidR="00F8437D" w:rsidRPr="00F515D5" w:rsidRDefault="00F8437D" w:rsidP="0070643F">
      <w:pPr>
        <w:pStyle w:val="a5"/>
        <w:spacing w:line="276" w:lineRule="auto"/>
        <w:ind w:left="0" w:firstLine="567"/>
        <w:jc w:val="both"/>
        <w:rPr>
          <w:sz w:val="24"/>
          <w:szCs w:val="24"/>
        </w:rPr>
      </w:pPr>
      <w:r w:rsidRPr="00F515D5">
        <w:rPr>
          <w:sz w:val="24"/>
          <w:szCs w:val="24"/>
        </w:rPr>
        <w:t>- снижение последствий аварийных ситуаций в систем</w:t>
      </w:r>
      <w:r w:rsidR="007E7AD8" w:rsidRPr="00F515D5">
        <w:rPr>
          <w:sz w:val="24"/>
          <w:szCs w:val="24"/>
        </w:rPr>
        <w:t>е</w:t>
      </w:r>
      <w:r w:rsidRPr="00F515D5">
        <w:rPr>
          <w:sz w:val="24"/>
          <w:szCs w:val="24"/>
        </w:rPr>
        <w:t xml:space="preserve"> теплоснабжения. </w:t>
      </w:r>
      <w:r w:rsidR="00B47944" w:rsidRPr="00F515D5">
        <w:rPr>
          <w:sz w:val="24"/>
          <w:szCs w:val="24"/>
        </w:rPr>
        <w:t>И</w:t>
      </w:r>
      <w:r w:rsidRPr="00F515D5">
        <w:rPr>
          <w:sz w:val="24"/>
          <w:szCs w:val="24"/>
        </w:rPr>
        <w:t>нформирование ответственных лиц о возможных аварийных ситуациях с указанием причин их возникновения и действиям по ликвидации последствий.</w:t>
      </w:r>
    </w:p>
    <w:p w:rsidR="00F8437D" w:rsidRPr="00F515D5" w:rsidRDefault="00F8437D" w:rsidP="0070643F">
      <w:pPr>
        <w:pStyle w:val="a5"/>
        <w:numPr>
          <w:ilvl w:val="3"/>
          <w:numId w:val="2"/>
        </w:numPr>
        <w:spacing w:line="276" w:lineRule="auto"/>
        <w:ind w:left="0" w:firstLine="567"/>
        <w:jc w:val="both"/>
        <w:rPr>
          <w:sz w:val="24"/>
          <w:szCs w:val="24"/>
        </w:rPr>
      </w:pPr>
      <w:r w:rsidRPr="00F515D5">
        <w:rPr>
          <w:sz w:val="24"/>
          <w:szCs w:val="24"/>
        </w:rPr>
        <w:t>Взаимоотношения организаций, функционирующих в систем</w:t>
      </w:r>
      <w:r w:rsidR="007E7AD8" w:rsidRPr="00F515D5">
        <w:rPr>
          <w:sz w:val="24"/>
          <w:szCs w:val="24"/>
        </w:rPr>
        <w:t>е</w:t>
      </w:r>
      <w:r w:rsidRPr="00F515D5">
        <w:rPr>
          <w:sz w:val="24"/>
          <w:szCs w:val="24"/>
        </w:rPr>
        <w:t xml:space="preserve"> теплоснабжения</w:t>
      </w:r>
      <w:r w:rsidR="008D64FE" w:rsidRPr="00F515D5">
        <w:rPr>
          <w:sz w:val="24"/>
          <w:szCs w:val="24"/>
        </w:rPr>
        <w:t xml:space="preserve"> </w:t>
      </w:r>
      <w:r w:rsidRPr="00F515D5">
        <w:rPr>
          <w:sz w:val="24"/>
          <w:szCs w:val="24"/>
        </w:rPr>
        <w:t>с потребителями, определяются заключенными между ними договорами теплоснабжения,</w:t>
      </w:r>
      <w:r w:rsidR="008D64FE" w:rsidRPr="00F515D5">
        <w:rPr>
          <w:sz w:val="24"/>
          <w:szCs w:val="24"/>
        </w:rPr>
        <w:t xml:space="preserve"> </w:t>
      </w:r>
      <w:r w:rsidRPr="00F515D5">
        <w:rPr>
          <w:sz w:val="24"/>
          <w:szCs w:val="24"/>
        </w:rPr>
        <w:t>в рамках действующего законодательства Российской Федерации. Ответственность указанных лиц определяется балансовой принадлежностью инженерных сетей и фиксируется в акте разграничения балансовой принадлежности и эксплуатационной ответственности сторон, прилагаемом к договору теплоснабжения.</w:t>
      </w:r>
    </w:p>
    <w:p w:rsidR="00F8437D" w:rsidRPr="00F515D5" w:rsidRDefault="00F8437D" w:rsidP="0070643F">
      <w:pPr>
        <w:pStyle w:val="a5"/>
        <w:numPr>
          <w:ilvl w:val="3"/>
          <w:numId w:val="2"/>
        </w:numPr>
        <w:spacing w:line="276" w:lineRule="auto"/>
        <w:ind w:left="0" w:firstLine="567"/>
        <w:jc w:val="both"/>
        <w:rPr>
          <w:sz w:val="24"/>
          <w:szCs w:val="24"/>
        </w:rPr>
      </w:pPr>
      <w:r w:rsidRPr="00F515D5">
        <w:rPr>
          <w:sz w:val="24"/>
          <w:szCs w:val="24"/>
        </w:rPr>
        <w:t>Организации, функционирующие в систем</w:t>
      </w:r>
      <w:r w:rsidR="007E7AD8" w:rsidRPr="00F515D5">
        <w:rPr>
          <w:sz w:val="24"/>
          <w:szCs w:val="24"/>
        </w:rPr>
        <w:t>е</w:t>
      </w:r>
      <w:r w:rsidRPr="00F515D5">
        <w:rPr>
          <w:sz w:val="24"/>
          <w:szCs w:val="24"/>
        </w:rPr>
        <w:t xml:space="preserve"> теплоснабжения для надежного теплоснабжения потребителей должны обеспечивать:</w:t>
      </w:r>
    </w:p>
    <w:p w:rsidR="00F8437D" w:rsidRPr="00F515D5" w:rsidRDefault="00F8437D" w:rsidP="0070643F">
      <w:pPr>
        <w:pStyle w:val="a5"/>
        <w:spacing w:line="276" w:lineRule="auto"/>
        <w:ind w:left="0" w:firstLine="567"/>
        <w:jc w:val="both"/>
        <w:rPr>
          <w:sz w:val="24"/>
          <w:szCs w:val="24"/>
        </w:rPr>
      </w:pPr>
      <w:r w:rsidRPr="00F515D5">
        <w:rPr>
          <w:sz w:val="24"/>
          <w:szCs w:val="24"/>
        </w:rPr>
        <w:t>- своевременное и качественное техническое обслуживание, и ремонт теплопотребляющих систем, а также разработку и выполнение, согласно договору теплоснабжения, графиков ограничения и отключения теплопотребляющих установок при временном недостатке тепловой мощности или топлива на источниках теплоснабжения;</w:t>
      </w:r>
    </w:p>
    <w:p w:rsidR="00F8437D" w:rsidRPr="00F515D5" w:rsidRDefault="00F8437D" w:rsidP="0070643F">
      <w:pPr>
        <w:pStyle w:val="a5"/>
        <w:spacing w:line="276" w:lineRule="auto"/>
        <w:ind w:left="0" w:firstLine="567"/>
        <w:jc w:val="both"/>
        <w:rPr>
          <w:sz w:val="24"/>
          <w:szCs w:val="24"/>
        </w:rPr>
      </w:pPr>
      <w:r w:rsidRPr="00F515D5">
        <w:rPr>
          <w:sz w:val="24"/>
          <w:szCs w:val="24"/>
        </w:rPr>
        <w:t>- допуск работников специализированных организаций, с которыми заключены договоры на техническое обслуживание и ремонт теплопотребляющих систем, на объекты в любое время суток.</w:t>
      </w:r>
    </w:p>
    <w:p w:rsidR="00F8437D" w:rsidRPr="00F515D5" w:rsidRDefault="00F8437D" w:rsidP="0070643F">
      <w:pPr>
        <w:pStyle w:val="a5"/>
        <w:numPr>
          <w:ilvl w:val="3"/>
          <w:numId w:val="2"/>
        </w:numPr>
        <w:spacing w:line="276" w:lineRule="auto"/>
        <w:ind w:left="0" w:firstLine="567"/>
        <w:jc w:val="both"/>
        <w:rPr>
          <w:sz w:val="24"/>
          <w:szCs w:val="24"/>
        </w:rPr>
      </w:pPr>
      <w:r w:rsidRPr="00F515D5">
        <w:rPr>
          <w:sz w:val="24"/>
          <w:szCs w:val="24"/>
        </w:rPr>
        <w:t xml:space="preserve">При возникновении незначительных повреждений на инженерных сетях, эксплуатирующая организация оповещает телефонограммой о повреждениях владельцев сетей, смежных с поврежденной, и </w:t>
      </w:r>
      <w:r w:rsidR="00B47944" w:rsidRPr="00F515D5">
        <w:rPr>
          <w:sz w:val="24"/>
          <w:szCs w:val="24"/>
        </w:rPr>
        <w:t>А</w:t>
      </w:r>
      <w:r w:rsidRPr="00F515D5">
        <w:rPr>
          <w:sz w:val="24"/>
          <w:szCs w:val="24"/>
        </w:rPr>
        <w:t xml:space="preserve">дминистрацию </w:t>
      </w:r>
      <w:r w:rsidR="00B47944" w:rsidRPr="00F515D5">
        <w:rPr>
          <w:sz w:val="24"/>
          <w:szCs w:val="24"/>
        </w:rPr>
        <w:t>города Норильска</w:t>
      </w:r>
      <w:r w:rsidRPr="00F515D5">
        <w:rPr>
          <w:sz w:val="24"/>
          <w:szCs w:val="24"/>
        </w:rPr>
        <w:t>, которые немедленно направляют своих представителей на место повреждения или сообщают ответной телефонограммой об отсутствии их сетей на месте дефекта.</w:t>
      </w:r>
    </w:p>
    <w:p w:rsidR="00F8437D" w:rsidRPr="00F515D5" w:rsidRDefault="00F8437D" w:rsidP="0070643F">
      <w:pPr>
        <w:pStyle w:val="a5"/>
        <w:spacing w:line="276" w:lineRule="auto"/>
        <w:ind w:left="0" w:firstLine="567"/>
        <w:jc w:val="both"/>
        <w:rPr>
          <w:sz w:val="24"/>
          <w:szCs w:val="24"/>
        </w:rPr>
      </w:pPr>
      <w:r w:rsidRPr="00F515D5">
        <w:rPr>
          <w:sz w:val="24"/>
          <w:szCs w:val="24"/>
        </w:rPr>
        <w:t xml:space="preserve">1.1.3.6. Ликвидация нештатных ситуаций на объектах жилищно-коммунального хозяйства </w:t>
      </w:r>
      <w:r w:rsidR="004F1B8F" w:rsidRPr="00F515D5">
        <w:rPr>
          <w:sz w:val="24"/>
          <w:szCs w:val="24"/>
        </w:rPr>
        <w:t>муниципального образования город Норильск</w:t>
      </w:r>
      <w:r w:rsidR="004F1B8F" w:rsidRPr="00F515D5">
        <w:rPr>
          <w:sz w:val="24"/>
          <w:szCs w:val="24"/>
          <w:lang w:eastAsia="ru-RU"/>
        </w:rPr>
        <w:t xml:space="preserve"> </w:t>
      </w:r>
      <w:r w:rsidRPr="00F515D5">
        <w:rPr>
          <w:sz w:val="24"/>
          <w:szCs w:val="24"/>
        </w:rPr>
        <w:t xml:space="preserve">осуществляется в соответствии </w:t>
      </w:r>
      <w:r w:rsidR="00B47944" w:rsidRPr="00F515D5">
        <w:rPr>
          <w:sz w:val="24"/>
          <w:szCs w:val="24"/>
        </w:rPr>
        <w:t xml:space="preserve">с </w:t>
      </w:r>
      <w:r w:rsidRPr="00F515D5">
        <w:rPr>
          <w:sz w:val="24"/>
          <w:szCs w:val="24"/>
        </w:rPr>
        <w:t>настоящим ПЛАС.</w:t>
      </w:r>
    </w:p>
    <w:p w:rsidR="00F8437D" w:rsidRPr="00F515D5" w:rsidRDefault="00F8437D" w:rsidP="0070643F">
      <w:pPr>
        <w:pStyle w:val="a5"/>
        <w:spacing w:line="276" w:lineRule="auto"/>
        <w:ind w:left="0" w:firstLine="567"/>
        <w:jc w:val="both"/>
        <w:rPr>
          <w:sz w:val="24"/>
          <w:szCs w:val="24"/>
        </w:rPr>
      </w:pPr>
      <w:r w:rsidRPr="00F515D5">
        <w:rPr>
          <w:sz w:val="24"/>
          <w:szCs w:val="24"/>
        </w:rPr>
        <w:t>1.1.3.7. Финансирование расходов на проведение непредвиденных аварийно-ремонтных работ и пополнение аварийного запаса материальных ресурсов для устранения аварийн</w:t>
      </w:r>
      <w:r w:rsidR="008D64FE" w:rsidRPr="00F515D5">
        <w:rPr>
          <w:sz w:val="24"/>
          <w:szCs w:val="24"/>
        </w:rPr>
        <w:t>ых ситуаций на объектах жилищно-</w:t>
      </w:r>
      <w:r w:rsidRPr="00F515D5">
        <w:rPr>
          <w:sz w:val="24"/>
          <w:szCs w:val="24"/>
        </w:rPr>
        <w:t xml:space="preserve">коммунального хозяйства осуществляется в установленном порядке в пределах средств, предусмотренных в бюджете </w:t>
      </w:r>
      <w:r w:rsidR="009A1B45" w:rsidRPr="00F515D5">
        <w:rPr>
          <w:sz w:val="24"/>
          <w:szCs w:val="24"/>
        </w:rPr>
        <w:t>А</w:t>
      </w:r>
      <w:r w:rsidRPr="00F515D5">
        <w:rPr>
          <w:sz w:val="24"/>
          <w:szCs w:val="24"/>
        </w:rPr>
        <w:t xml:space="preserve">дминистрации города </w:t>
      </w:r>
      <w:r w:rsidR="00407651" w:rsidRPr="00F515D5">
        <w:rPr>
          <w:sz w:val="24"/>
          <w:szCs w:val="24"/>
        </w:rPr>
        <w:t>Норильска</w:t>
      </w:r>
      <w:r w:rsidRPr="00F515D5">
        <w:rPr>
          <w:sz w:val="24"/>
          <w:szCs w:val="24"/>
        </w:rPr>
        <w:t xml:space="preserve"> и организаций жилищно-коммунального комплекса на текущий финансовый год.</w:t>
      </w:r>
    </w:p>
    <w:p w:rsidR="00F8437D" w:rsidRPr="00F515D5" w:rsidRDefault="00F8437D" w:rsidP="0070643F">
      <w:pPr>
        <w:pStyle w:val="a5"/>
        <w:spacing w:line="276" w:lineRule="auto"/>
        <w:ind w:left="0" w:firstLine="567"/>
        <w:jc w:val="both"/>
        <w:rPr>
          <w:sz w:val="24"/>
          <w:szCs w:val="24"/>
        </w:rPr>
      </w:pPr>
      <w:r w:rsidRPr="00F515D5">
        <w:rPr>
          <w:sz w:val="24"/>
          <w:szCs w:val="24"/>
        </w:rPr>
        <w:t xml:space="preserve">1.1.3.8. Работы по устранению технологических нарушений на инженерных сетях, связанные с нарушением благоустройства территории, производятся ресурсоснабжающими организациями и их подрядными организациями в порядке, установленном в </w:t>
      </w:r>
      <w:r w:rsidR="004F1B8F" w:rsidRPr="00F515D5">
        <w:rPr>
          <w:sz w:val="24"/>
          <w:szCs w:val="24"/>
        </w:rPr>
        <w:t>муниципальном образовании город Норильск</w:t>
      </w:r>
      <w:r w:rsidRPr="00F515D5">
        <w:rPr>
          <w:sz w:val="24"/>
          <w:szCs w:val="24"/>
        </w:rPr>
        <w:t>.</w:t>
      </w:r>
    </w:p>
    <w:p w:rsidR="00F8437D" w:rsidRPr="00F515D5" w:rsidRDefault="00F8437D" w:rsidP="0070643F">
      <w:pPr>
        <w:pStyle w:val="a5"/>
        <w:spacing w:line="276" w:lineRule="auto"/>
        <w:ind w:left="0" w:firstLine="567"/>
        <w:jc w:val="both"/>
        <w:rPr>
          <w:sz w:val="24"/>
          <w:szCs w:val="24"/>
        </w:rPr>
      </w:pPr>
      <w:r w:rsidRPr="00F515D5">
        <w:rPr>
          <w:sz w:val="24"/>
          <w:szCs w:val="24"/>
        </w:rPr>
        <w:t>1.1.3.9 Восстановление асфальтового покрытия, газонов и зеленых насаждений</w:t>
      </w:r>
      <w:r w:rsidR="00DC6FFE" w:rsidRPr="00F515D5">
        <w:rPr>
          <w:sz w:val="24"/>
          <w:szCs w:val="24"/>
        </w:rPr>
        <w:t xml:space="preserve"> </w:t>
      </w:r>
      <w:r w:rsidRPr="00F515D5">
        <w:rPr>
          <w:sz w:val="24"/>
          <w:szCs w:val="24"/>
        </w:rPr>
        <w:t>на</w:t>
      </w:r>
      <w:r w:rsidR="00DC6FFE" w:rsidRPr="00F515D5">
        <w:rPr>
          <w:sz w:val="24"/>
          <w:szCs w:val="24"/>
        </w:rPr>
        <w:t> </w:t>
      </w:r>
      <w:r w:rsidRPr="00F515D5">
        <w:rPr>
          <w:sz w:val="24"/>
          <w:szCs w:val="24"/>
        </w:rPr>
        <w:t>уличных проездах, газонов на внутриквартальных и дворовых территориях после выполнения ремонтных работ на инженерных сетях производятся за счет владельцев инженерных сетей, на которых возникла аварийная ситуация.</w:t>
      </w:r>
    </w:p>
    <w:p w:rsidR="00F8437D" w:rsidRPr="00F515D5" w:rsidRDefault="00F8437D" w:rsidP="0070643F">
      <w:pPr>
        <w:pStyle w:val="a5"/>
        <w:spacing w:line="276" w:lineRule="auto"/>
        <w:ind w:left="0" w:firstLine="567"/>
        <w:jc w:val="both"/>
        <w:rPr>
          <w:sz w:val="24"/>
          <w:szCs w:val="24"/>
        </w:rPr>
      </w:pPr>
      <w:r w:rsidRPr="00F515D5">
        <w:rPr>
          <w:sz w:val="24"/>
          <w:szCs w:val="24"/>
        </w:rPr>
        <w:t>Собственники земельных участков, по которым проходят инженерные коммуникации</w:t>
      </w:r>
      <w:r w:rsidR="00DC6FFE" w:rsidRPr="00F515D5">
        <w:rPr>
          <w:sz w:val="24"/>
          <w:szCs w:val="24"/>
        </w:rPr>
        <w:t xml:space="preserve"> </w:t>
      </w:r>
      <w:r w:rsidRPr="00F515D5">
        <w:rPr>
          <w:sz w:val="24"/>
          <w:szCs w:val="24"/>
        </w:rPr>
        <w:t>для надежного теплоснабжения потребителей, обязаны:</w:t>
      </w:r>
    </w:p>
    <w:p w:rsidR="00F8437D" w:rsidRPr="00F515D5" w:rsidRDefault="00F8437D" w:rsidP="0070643F">
      <w:pPr>
        <w:pStyle w:val="a5"/>
        <w:spacing w:line="276" w:lineRule="auto"/>
        <w:ind w:left="0" w:firstLine="567"/>
        <w:jc w:val="both"/>
        <w:rPr>
          <w:sz w:val="24"/>
          <w:szCs w:val="24"/>
        </w:rPr>
      </w:pPr>
      <w:r w:rsidRPr="00F515D5">
        <w:rPr>
          <w:sz w:val="24"/>
          <w:szCs w:val="24"/>
        </w:rPr>
        <w:t>- осуществлять контроль за содержанием охранных зон инженерных сетей, в том числе</w:t>
      </w:r>
      <w:r w:rsidR="00DC6FFE" w:rsidRPr="00F515D5">
        <w:rPr>
          <w:sz w:val="24"/>
          <w:szCs w:val="24"/>
        </w:rPr>
        <w:t xml:space="preserve"> </w:t>
      </w:r>
      <w:r w:rsidRPr="00F515D5">
        <w:rPr>
          <w:sz w:val="24"/>
          <w:szCs w:val="24"/>
        </w:rPr>
        <w:lastRenderedPageBreak/>
        <w:t xml:space="preserve">за своевременной очисткой от горючих отходов, мусора, тары, опавших листьев, сухой </w:t>
      </w:r>
      <w:r w:rsidR="000013ED" w:rsidRPr="00F515D5">
        <w:rPr>
          <w:sz w:val="24"/>
          <w:szCs w:val="24"/>
        </w:rPr>
        <w:t xml:space="preserve">травы, </w:t>
      </w:r>
      <w:r w:rsidRPr="00F515D5">
        <w:rPr>
          <w:sz w:val="24"/>
          <w:szCs w:val="24"/>
        </w:rPr>
        <w:t>а также обеспечивать круглосуточный доступ для обслуживания и ремонта инженерных коммуникаций;</w:t>
      </w:r>
    </w:p>
    <w:p w:rsidR="00F8437D" w:rsidRPr="00F515D5" w:rsidRDefault="00F8437D" w:rsidP="0070643F">
      <w:pPr>
        <w:pStyle w:val="a5"/>
        <w:spacing w:line="276" w:lineRule="auto"/>
        <w:ind w:left="0" w:firstLine="567"/>
        <w:jc w:val="both"/>
        <w:rPr>
          <w:sz w:val="24"/>
          <w:szCs w:val="24"/>
        </w:rPr>
      </w:pPr>
      <w:r w:rsidRPr="00F515D5">
        <w:rPr>
          <w:sz w:val="24"/>
          <w:szCs w:val="24"/>
        </w:rPr>
        <w:t>- не допускать в пределах охранных зон инженерных сетей и сооружений возведения несанкционированных построек, складирования материалов, устройства свалок, посадки деревьев, кустарников и т.п.;</w:t>
      </w:r>
    </w:p>
    <w:p w:rsidR="00F8437D" w:rsidRPr="00F515D5" w:rsidRDefault="00F8437D" w:rsidP="0070643F">
      <w:pPr>
        <w:pStyle w:val="a5"/>
        <w:spacing w:line="276" w:lineRule="auto"/>
        <w:ind w:left="0" w:firstLine="567"/>
        <w:jc w:val="both"/>
        <w:rPr>
          <w:sz w:val="24"/>
          <w:szCs w:val="24"/>
        </w:rPr>
      </w:pPr>
      <w:r w:rsidRPr="00F515D5">
        <w:rPr>
          <w:sz w:val="24"/>
          <w:szCs w:val="24"/>
        </w:rPr>
        <w:t>- обеспечивать, по требованию владельца инженерных коммуникаций, снос несанкционированных построек и посаженных в охранных зонах деревьев и кустарников;</w:t>
      </w:r>
    </w:p>
    <w:p w:rsidR="00F8437D" w:rsidRPr="00F515D5" w:rsidRDefault="00F8437D" w:rsidP="0070643F">
      <w:pPr>
        <w:pStyle w:val="a5"/>
        <w:spacing w:line="276" w:lineRule="auto"/>
        <w:ind w:left="0" w:firstLine="567"/>
        <w:jc w:val="both"/>
        <w:rPr>
          <w:sz w:val="24"/>
          <w:szCs w:val="24"/>
        </w:rPr>
      </w:pPr>
      <w:r w:rsidRPr="00F515D5">
        <w:rPr>
          <w:sz w:val="24"/>
          <w:szCs w:val="24"/>
        </w:rPr>
        <w:t>- принимать меры, в соответствии с действующим законодательством, к лицам, допустившим устройство в охранной зоне инженерных коммуникаций постоянных</w:t>
      </w:r>
      <w:r w:rsidR="00DC6FFE" w:rsidRPr="00F515D5">
        <w:rPr>
          <w:sz w:val="24"/>
          <w:szCs w:val="24"/>
        </w:rPr>
        <w:t xml:space="preserve"> </w:t>
      </w:r>
      <w:r w:rsidRPr="00F515D5">
        <w:rPr>
          <w:sz w:val="24"/>
          <w:szCs w:val="24"/>
        </w:rPr>
        <w:t>или</w:t>
      </w:r>
      <w:r w:rsidR="00DC6FFE" w:rsidRPr="00F515D5">
        <w:rPr>
          <w:sz w:val="24"/>
          <w:szCs w:val="24"/>
        </w:rPr>
        <w:t> </w:t>
      </w:r>
      <w:r w:rsidRPr="00F515D5">
        <w:rPr>
          <w:sz w:val="24"/>
          <w:szCs w:val="24"/>
        </w:rPr>
        <w:t>временных предприятий торговли, парковки транспорта, рекламных щитов и т.д.;</w:t>
      </w:r>
    </w:p>
    <w:p w:rsidR="00F8437D" w:rsidRPr="00F515D5" w:rsidRDefault="00F8437D" w:rsidP="0070643F">
      <w:pPr>
        <w:pStyle w:val="a5"/>
        <w:spacing w:line="276" w:lineRule="auto"/>
        <w:ind w:left="0" w:firstLine="567"/>
        <w:jc w:val="both"/>
        <w:rPr>
          <w:sz w:val="24"/>
          <w:szCs w:val="24"/>
        </w:rPr>
      </w:pPr>
      <w:r w:rsidRPr="00F515D5">
        <w:rPr>
          <w:sz w:val="24"/>
          <w:szCs w:val="24"/>
        </w:rPr>
        <w:t>- компенсировать затраты, связанные с восстановлением или переносом из охранной зоны инженерных коммуникаций построек и сооружений, а также с задержкой начала производства аварийных или плановых работ из-за наличия несанкционированных сооружений.</w:t>
      </w:r>
    </w:p>
    <w:p w:rsidR="00F8437D" w:rsidRPr="00F515D5" w:rsidRDefault="00F8437D" w:rsidP="0070643F">
      <w:pPr>
        <w:pStyle w:val="a5"/>
        <w:spacing w:line="276" w:lineRule="auto"/>
        <w:ind w:left="0" w:firstLine="567"/>
        <w:jc w:val="both"/>
        <w:rPr>
          <w:sz w:val="24"/>
          <w:szCs w:val="24"/>
        </w:rPr>
      </w:pPr>
      <w:r w:rsidRPr="00F515D5">
        <w:rPr>
          <w:sz w:val="24"/>
          <w:szCs w:val="24"/>
        </w:rPr>
        <w:t>1.1.3.10</w:t>
      </w:r>
      <w:r w:rsidR="008D64FE" w:rsidRPr="00F515D5">
        <w:rPr>
          <w:sz w:val="24"/>
          <w:szCs w:val="24"/>
        </w:rPr>
        <w:t>.</w:t>
      </w:r>
      <w:r w:rsidRPr="00F515D5">
        <w:rPr>
          <w:sz w:val="24"/>
          <w:szCs w:val="24"/>
        </w:rPr>
        <w:t xml:space="preserve"> Собственники земельных участков, организации, ответственные за содержание территории, по которым проходят инженерные коммуникации, эксплуатирующие организации, сотрудники органов внутренних дел, жители при обнаружении технологических нарушений, разгерметизации трубопровода (утечка горячей воды или выход пара из трубопроводов тепловых сетей, образование провалов и т.п.) обязаны:</w:t>
      </w:r>
    </w:p>
    <w:p w:rsidR="00F8437D" w:rsidRPr="00F515D5" w:rsidRDefault="00F8437D" w:rsidP="0070643F">
      <w:pPr>
        <w:pStyle w:val="a5"/>
        <w:spacing w:line="276" w:lineRule="auto"/>
        <w:ind w:left="0" w:firstLine="567"/>
        <w:jc w:val="both"/>
        <w:rPr>
          <w:sz w:val="24"/>
          <w:szCs w:val="24"/>
        </w:rPr>
      </w:pPr>
      <w:r w:rsidRPr="00F515D5">
        <w:rPr>
          <w:sz w:val="24"/>
          <w:szCs w:val="24"/>
        </w:rPr>
        <w:t>- принять меры по ограждению опасной зоны и предотвращению доступа посторонних лиц в зону технологического нарушения до прибытия аварийных служб;</w:t>
      </w:r>
    </w:p>
    <w:p w:rsidR="00F8437D" w:rsidRPr="00F515D5" w:rsidRDefault="00F8437D" w:rsidP="0070643F">
      <w:pPr>
        <w:pStyle w:val="a5"/>
        <w:spacing w:line="276" w:lineRule="auto"/>
        <w:ind w:left="0" w:firstLine="567"/>
        <w:jc w:val="both"/>
        <w:rPr>
          <w:sz w:val="24"/>
          <w:szCs w:val="24"/>
        </w:rPr>
      </w:pPr>
      <w:r w:rsidRPr="00F515D5">
        <w:rPr>
          <w:sz w:val="24"/>
          <w:szCs w:val="24"/>
        </w:rPr>
        <w:t xml:space="preserve">- незамедлительно информировать обо всех происшествиях, связанных с повреждением объектов теплоснабжения </w:t>
      </w:r>
      <w:r w:rsidR="00076A06" w:rsidRPr="00F515D5">
        <w:rPr>
          <w:sz w:val="24"/>
          <w:szCs w:val="24"/>
        </w:rPr>
        <w:t>А</w:t>
      </w:r>
      <w:r w:rsidRPr="00F515D5">
        <w:rPr>
          <w:sz w:val="24"/>
          <w:szCs w:val="24"/>
        </w:rPr>
        <w:t xml:space="preserve">дминистрацию </w:t>
      </w:r>
      <w:r w:rsidR="00076A06" w:rsidRPr="00F515D5">
        <w:rPr>
          <w:sz w:val="24"/>
          <w:szCs w:val="24"/>
        </w:rPr>
        <w:t>города Норильска</w:t>
      </w:r>
      <w:r w:rsidRPr="00F515D5">
        <w:rPr>
          <w:sz w:val="24"/>
          <w:szCs w:val="24"/>
        </w:rPr>
        <w:t xml:space="preserve"> и диспетчерскую службу ресурсоснабжающих</w:t>
      </w:r>
      <w:r w:rsidR="0041236C" w:rsidRPr="00F515D5">
        <w:rPr>
          <w:sz w:val="24"/>
          <w:szCs w:val="24"/>
        </w:rPr>
        <w:t>, сетевых</w:t>
      </w:r>
      <w:r w:rsidRPr="00F515D5">
        <w:rPr>
          <w:sz w:val="24"/>
          <w:szCs w:val="24"/>
        </w:rPr>
        <w:t xml:space="preserve"> организаций.</w:t>
      </w:r>
    </w:p>
    <w:p w:rsidR="00F8437D" w:rsidRPr="00F515D5" w:rsidRDefault="00F8437D" w:rsidP="0070643F">
      <w:pPr>
        <w:pStyle w:val="a5"/>
        <w:spacing w:line="276" w:lineRule="auto"/>
        <w:ind w:left="0" w:firstLine="567"/>
        <w:jc w:val="both"/>
        <w:rPr>
          <w:sz w:val="24"/>
          <w:szCs w:val="24"/>
        </w:rPr>
      </w:pPr>
      <w:r w:rsidRPr="00F515D5">
        <w:rPr>
          <w:sz w:val="24"/>
          <w:szCs w:val="24"/>
        </w:rPr>
        <w:t>1.1.3.11. Владелец или арендатор встроенных нежилых помещений (подвалов, чердаков, мансард и др.), по которым проложены сети теплоснабжения, при использовании этих помещений под склады или другие объекты, обязан обеспечить беспрепятственный доступ представителей исполнителя коммунальных услуг и (или) специализированных организаций, обслуживающих данные системы, для их осмотра, ремонта или технического обслуживания.</w:t>
      </w:r>
    </w:p>
    <w:p w:rsidR="00F8437D" w:rsidRPr="00F515D5" w:rsidRDefault="00F8437D" w:rsidP="0070643F">
      <w:pPr>
        <w:pStyle w:val="a5"/>
        <w:spacing w:line="276" w:lineRule="auto"/>
        <w:ind w:left="0" w:firstLine="567"/>
        <w:jc w:val="both"/>
        <w:rPr>
          <w:sz w:val="24"/>
          <w:szCs w:val="24"/>
        </w:rPr>
      </w:pPr>
      <w:r w:rsidRPr="00F515D5">
        <w:rPr>
          <w:sz w:val="24"/>
          <w:szCs w:val="24"/>
        </w:rPr>
        <w:t>1.1.3.12. Организациями, управляющими многоквартирными домами, обеспеченными централизованным теплоснабжением должны быть доведены до жителей в них проживающих любым доступным способом адреса и номера телефонов организаций, функционирующих</w:t>
      </w:r>
      <w:r w:rsidR="00DC6FFE" w:rsidRPr="00F515D5">
        <w:rPr>
          <w:sz w:val="24"/>
          <w:szCs w:val="24"/>
        </w:rPr>
        <w:t xml:space="preserve"> </w:t>
      </w:r>
      <w:r w:rsidRPr="00F515D5">
        <w:rPr>
          <w:sz w:val="24"/>
          <w:szCs w:val="24"/>
        </w:rPr>
        <w:t>в систем</w:t>
      </w:r>
      <w:r w:rsidR="007E7AD8" w:rsidRPr="00F515D5">
        <w:rPr>
          <w:sz w:val="24"/>
          <w:szCs w:val="24"/>
        </w:rPr>
        <w:t>е</w:t>
      </w:r>
      <w:r w:rsidRPr="00F515D5">
        <w:rPr>
          <w:sz w:val="24"/>
          <w:szCs w:val="24"/>
        </w:rPr>
        <w:t xml:space="preserve"> теплоснабжения для сообщения о возникновении технологических нарушений работы и аварийных ситуациях систем</w:t>
      </w:r>
      <w:r w:rsidR="007E7AD8" w:rsidRPr="00F515D5">
        <w:rPr>
          <w:sz w:val="24"/>
          <w:szCs w:val="24"/>
        </w:rPr>
        <w:t>е</w:t>
      </w:r>
      <w:r w:rsidRPr="00F515D5">
        <w:rPr>
          <w:sz w:val="24"/>
          <w:szCs w:val="24"/>
        </w:rPr>
        <w:t xml:space="preserve"> теплоснабжения.</w:t>
      </w:r>
      <w:bookmarkEnd w:id="13"/>
    </w:p>
    <w:p w:rsidR="00F8437D" w:rsidRPr="00F515D5" w:rsidRDefault="00F8437D" w:rsidP="0070643F">
      <w:pPr>
        <w:pStyle w:val="2"/>
        <w:numPr>
          <w:ilvl w:val="2"/>
          <w:numId w:val="1"/>
        </w:numPr>
        <w:spacing w:line="276" w:lineRule="auto"/>
        <w:ind w:left="567" w:firstLine="0"/>
        <w:jc w:val="both"/>
        <w:rPr>
          <w:rFonts w:ascii="Times New Roman" w:hAnsi="Times New Roman" w:cs="Times New Roman"/>
          <w:b/>
          <w:color w:val="000000" w:themeColor="text1"/>
          <w:sz w:val="24"/>
          <w:szCs w:val="24"/>
        </w:rPr>
      </w:pPr>
      <w:bookmarkStart w:id="14" w:name="_Toc220327737"/>
      <w:r w:rsidRPr="00F515D5">
        <w:rPr>
          <w:rFonts w:ascii="Times New Roman" w:hAnsi="Times New Roman" w:cs="Times New Roman"/>
          <w:b/>
          <w:color w:val="000000" w:themeColor="text1"/>
          <w:sz w:val="24"/>
          <w:szCs w:val="24"/>
        </w:rPr>
        <w:t>Краткая характеристика муниципального образования</w:t>
      </w:r>
      <w:bookmarkEnd w:id="14"/>
    </w:p>
    <w:p w:rsidR="000013ED" w:rsidRPr="00F515D5" w:rsidRDefault="000013ED" w:rsidP="0070643F">
      <w:pPr>
        <w:pStyle w:val="3"/>
        <w:numPr>
          <w:ilvl w:val="3"/>
          <w:numId w:val="3"/>
        </w:numPr>
        <w:ind w:left="0" w:firstLine="568"/>
        <w:rPr>
          <w:rFonts w:ascii="Times New Roman" w:hAnsi="Times New Roman" w:cs="Times New Roman"/>
          <w:b/>
          <w:color w:val="auto"/>
        </w:rPr>
      </w:pPr>
      <w:bookmarkStart w:id="15" w:name="_Toc211087245"/>
      <w:bookmarkStart w:id="16" w:name="_Toc220327738"/>
      <w:r w:rsidRPr="00F515D5">
        <w:rPr>
          <w:rFonts w:ascii="Times New Roman" w:hAnsi="Times New Roman" w:cs="Times New Roman"/>
          <w:b/>
          <w:color w:val="auto"/>
        </w:rPr>
        <w:t>Административное деление, население</w:t>
      </w:r>
      <w:bookmarkEnd w:id="15"/>
      <w:bookmarkEnd w:id="16"/>
    </w:p>
    <w:p w:rsidR="000013ED" w:rsidRPr="00F515D5" w:rsidRDefault="000013ED" w:rsidP="0070643F">
      <w:pPr>
        <w:pStyle w:val="a5"/>
        <w:spacing w:line="276" w:lineRule="auto"/>
        <w:ind w:left="0" w:firstLine="567"/>
        <w:jc w:val="both"/>
        <w:rPr>
          <w:sz w:val="24"/>
          <w:szCs w:val="24"/>
        </w:rPr>
      </w:pPr>
      <w:r w:rsidRPr="00F515D5">
        <w:rPr>
          <w:sz w:val="24"/>
          <w:szCs w:val="24"/>
        </w:rPr>
        <w:t>Границы муниципального образования город</w:t>
      </w:r>
      <w:r w:rsidR="00E27E0A" w:rsidRPr="00F515D5">
        <w:rPr>
          <w:sz w:val="24"/>
          <w:szCs w:val="24"/>
        </w:rPr>
        <w:t xml:space="preserve"> </w:t>
      </w:r>
      <w:r w:rsidRPr="00F515D5">
        <w:rPr>
          <w:sz w:val="24"/>
          <w:szCs w:val="24"/>
        </w:rPr>
        <w:t>Норильск установлены Законом края от 27.12.2000 №13-1102 (в редакции Закона края от 09.02.2012 №2-52) «Об установлении границ муниципального образования город Норильск».</w:t>
      </w:r>
    </w:p>
    <w:p w:rsidR="000013ED" w:rsidRPr="00F515D5" w:rsidRDefault="000013ED" w:rsidP="0070643F">
      <w:pPr>
        <w:pStyle w:val="a5"/>
        <w:spacing w:line="276" w:lineRule="auto"/>
        <w:ind w:left="0" w:firstLine="567"/>
        <w:jc w:val="both"/>
        <w:rPr>
          <w:sz w:val="24"/>
          <w:szCs w:val="24"/>
        </w:rPr>
      </w:pPr>
      <w:r w:rsidRPr="00F515D5">
        <w:rPr>
          <w:sz w:val="24"/>
          <w:szCs w:val="24"/>
        </w:rPr>
        <w:t>В состав муниципального образования город Норильск входят городские населенные пункты: город Норильск, городской поселок Снежногорск.</w:t>
      </w:r>
    </w:p>
    <w:p w:rsidR="000013ED" w:rsidRPr="00F515D5" w:rsidRDefault="000013ED" w:rsidP="0070643F">
      <w:pPr>
        <w:pStyle w:val="a5"/>
        <w:spacing w:line="276" w:lineRule="auto"/>
        <w:ind w:left="0" w:firstLine="567"/>
        <w:jc w:val="both"/>
        <w:rPr>
          <w:sz w:val="24"/>
          <w:szCs w:val="24"/>
        </w:rPr>
      </w:pPr>
      <w:r w:rsidRPr="00F515D5">
        <w:rPr>
          <w:sz w:val="24"/>
          <w:szCs w:val="24"/>
        </w:rPr>
        <w:t>Территория муниципального образования город</w:t>
      </w:r>
      <w:r w:rsidR="00E27E0A" w:rsidRPr="00F515D5">
        <w:rPr>
          <w:sz w:val="24"/>
          <w:szCs w:val="24"/>
        </w:rPr>
        <w:t xml:space="preserve"> </w:t>
      </w:r>
      <w:r w:rsidRPr="00F515D5">
        <w:rPr>
          <w:sz w:val="24"/>
          <w:szCs w:val="24"/>
        </w:rPr>
        <w:t xml:space="preserve">Норильск состоит из двух участков, расположенных на расстоянии друг от друга: I участок, на котором расположен населенный пункт город Норильск и II участок, на котором расположен населенный пункт городской </w:t>
      </w:r>
      <w:r w:rsidRPr="00F515D5">
        <w:rPr>
          <w:sz w:val="24"/>
          <w:szCs w:val="24"/>
        </w:rPr>
        <w:lastRenderedPageBreak/>
        <w:t>поселок Снежногорск.</w:t>
      </w:r>
    </w:p>
    <w:p w:rsidR="000013ED" w:rsidRPr="00F515D5" w:rsidRDefault="000013ED" w:rsidP="0070643F">
      <w:pPr>
        <w:pStyle w:val="a5"/>
        <w:spacing w:line="276" w:lineRule="auto"/>
        <w:ind w:left="0" w:firstLine="567"/>
        <w:jc w:val="both"/>
        <w:rPr>
          <w:sz w:val="24"/>
          <w:szCs w:val="24"/>
        </w:rPr>
      </w:pPr>
      <w:r w:rsidRPr="00F515D5">
        <w:rPr>
          <w:sz w:val="24"/>
          <w:szCs w:val="24"/>
        </w:rPr>
        <w:t xml:space="preserve">Смежным </w:t>
      </w:r>
      <w:r w:rsidR="00E27E0A" w:rsidRPr="00F515D5">
        <w:rPr>
          <w:sz w:val="24"/>
          <w:szCs w:val="24"/>
        </w:rPr>
        <w:t xml:space="preserve">с </w:t>
      </w:r>
      <w:r w:rsidRPr="00F515D5">
        <w:rPr>
          <w:sz w:val="24"/>
          <w:szCs w:val="24"/>
        </w:rPr>
        <w:t>муниципальным образованием город Норильск является Таймырский Долгано-Ненецкий муниципальный район Красноярского края, в том числе: городское поселение город Дудинка Таймырского Долгано-Ненецкого муниципального района Красноярского края.</w:t>
      </w:r>
    </w:p>
    <w:p w:rsidR="000013ED" w:rsidRPr="00F515D5" w:rsidRDefault="000013ED" w:rsidP="0070643F">
      <w:pPr>
        <w:pStyle w:val="a5"/>
        <w:spacing w:line="276" w:lineRule="auto"/>
        <w:ind w:left="0" w:firstLine="567"/>
        <w:jc w:val="both"/>
        <w:rPr>
          <w:sz w:val="24"/>
          <w:szCs w:val="24"/>
        </w:rPr>
      </w:pPr>
      <w:r w:rsidRPr="00F515D5">
        <w:rPr>
          <w:sz w:val="24"/>
          <w:szCs w:val="24"/>
        </w:rPr>
        <w:t>Площадь территории муниципального образования город Норильск составляет 450900,85 га, в том числе: I участка – 449799,92 га и II участка – 1100,93 га.</w:t>
      </w:r>
    </w:p>
    <w:p w:rsidR="000013ED" w:rsidRPr="008D64FE" w:rsidRDefault="000013ED" w:rsidP="0070643F">
      <w:pPr>
        <w:pStyle w:val="ab"/>
        <w:tabs>
          <w:tab w:val="left" w:pos="851"/>
          <w:tab w:val="left" w:pos="993"/>
        </w:tabs>
        <w:ind w:firstLine="567"/>
        <w:rPr>
          <w:szCs w:val="24"/>
        </w:rPr>
      </w:pPr>
      <w:r w:rsidRPr="00F515D5">
        <w:rPr>
          <w:szCs w:val="24"/>
        </w:rPr>
        <w:t xml:space="preserve">Карта (схема) границ </w:t>
      </w:r>
      <w:r w:rsidR="006E27E9" w:rsidRPr="00F515D5">
        <w:rPr>
          <w:szCs w:val="24"/>
        </w:rPr>
        <w:t>муниципального образования город Норильск</w:t>
      </w:r>
      <w:r w:rsidR="006E27E9" w:rsidRPr="008D64FE">
        <w:rPr>
          <w:szCs w:val="24"/>
        </w:rPr>
        <w:t xml:space="preserve"> </w:t>
      </w:r>
      <w:r w:rsidRPr="008D64FE">
        <w:rPr>
          <w:szCs w:val="24"/>
        </w:rPr>
        <w:t xml:space="preserve">приведена на рисунке </w:t>
      </w:r>
      <w:r w:rsidRPr="008D64FE">
        <w:rPr>
          <w:szCs w:val="24"/>
        </w:rPr>
        <w:fldChar w:fldCharType="begin"/>
      </w:r>
      <w:r w:rsidRPr="008D64FE">
        <w:rPr>
          <w:szCs w:val="24"/>
        </w:rPr>
        <w:instrText xml:space="preserve"> REF _Ref190964404 \h  \* MERGEFORMAT </w:instrText>
      </w:r>
      <w:r w:rsidRPr="008D64FE">
        <w:rPr>
          <w:szCs w:val="24"/>
        </w:rPr>
      </w:r>
      <w:r w:rsidRPr="008D64FE">
        <w:rPr>
          <w:szCs w:val="24"/>
        </w:rPr>
        <w:fldChar w:fldCharType="separate"/>
      </w:r>
      <w:r w:rsidR="00316836" w:rsidRPr="00316836">
        <w:rPr>
          <w:bCs/>
          <w:vanish/>
          <w:szCs w:val="24"/>
        </w:rPr>
        <w:t xml:space="preserve">Рисунок </w:t>
      </w:r>
      <w:r w:rsidR="00316836" w:rsidRPr="00316836">
        <w:rPr>
          <w:bCs/>
          <w:noProof/>
          <w:szCs w:val="24"/>
        </w:rPr>
        <w:t>1.1</w:t>
      </w:r>
      <w:r w:rsidR="00316836" w:rsidRPr="00316836">
        <w:rPr>
          <w:bCs/>
          <w:szCs w:val="24"/>
        </w:rPr>
        <w:t>.1</w:t>
      </w:r>
      <w:r w:rsidRPr="008D64FE">
        <w:rPr>
          <w:szCs w:val="24"/>
        </w:rPr>
        <w:fldChar w:fldCharType="end"/>
      </w:r>
      <w:r w:rsidRPr="008D64FE">
        <w:rPr>
          <w:szCs w:val="24"/>
        </w:rPr>
        <w:t>.</w:t>
      </w:r>
    </w:p>
    <w:p w:rsidR="000013ED" w:rsidRPr="008D64FE" w:rsidRDefault="000013ED" w:rsidP="0070643F">
      <w:pPr>
        <w:pStyle w:val="ab"/>
        <w:ind w:firstLine="0"/>
        <w:rPr>
          <w:szCs w:val="24"/>
        </w:rPr>
      </w:pPr>
      <w:r w:rsidRPr="008D64FE">
        <w:rPr>
          <w:noProof/>
          <w:szCs w:val="24"/>
        </w:rPr>
        <w:drawing>
          <wp:inline distT="0" distB="0" distL="0" distR="0" wp14:anchorId="3E01BA3B" wp14:editId="635235C9">
            <wp:extent cx="6033135" cy="4457206"/>
            <wp:effectExtent l="0" t="0" r="5715" b="635"/>
            <wp:docPr id="1" name="Рисунок 1" descr="D:\Федько\ПЛАС\ПЛАС 2026\Исходные данные\ГП\02.1 Карта границ населенных пунктов ГО_М 1_100 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Федько\ПЛАС\ПЛАС 2026\Исходные данные\ГП\02.1 Карта границ населенных пунктов ГО_М 1_100 000.jpg"/>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6033135" cy="4457206"/>
                    </a:xfrm>
                    <a:prstGeom prst="rect">
                      <a:avLst/>
                    </a:prstGeom>
                    <a:noFill/>
                    <a:ln>
                      <a:noFill/>
                    </a:ln>
                  </pic:spPr>
                </pic:pic>
              </a:graphicData>
            </a:graphic>
          </wp:inline>
        </w:drawing>
      </w:r>
    </w:p>
    <w:p w:rsidR="000013ED" w:rsidRPr="008D64FE" w:rsidRDefault="000013ED" w:rsidP="0070643F">
      <w:pPr>
        <w:pStyle w:val="ac"/>
        <w:shd w:val="clear" w:color="auto" w:fill="auto"/>
        <w:spacing w:before="0" w:line="240" w:lineRule="auto"/>
        <w:ind w:right="0"/>
        <w:rPr>
          <w:rFonts w:cs="Times New Roman"/>
          <w:b/>
          <w:color w:val="auto"/>
          <w:sz w:val="24"/>
          <w:szCs w:val="24"/>
        </w:rPr>
      </w:pPr>
      <w:bookmarkStart w:id="17" w:name="_Ref190964404"/>
      <w:bookmarkStart w:id="18" w:name="_Toc205559892"/>
      <w:r w:rsidRPr="008D64FE">
        <w:rPr>
          <w:rFonts w:cs="Times New Roman"/>
          <w:b/>
          <w:bCs/>
          <w:color w:val="auto"/>
          <w:sz w:val="24"/>
          <w:szCs w:val="24"/>
        </w:rPr>
        <w:t xml:space="preserve">Рисунок </w:t>
      </w:r>
      <w:r w:rsidRPr="008D64FE">
        <w:rPr>
          <w:rFonts w:cs="Times New Roman"/>
          <w:b/>
          <w:bCs/>
          <w:noProof/>
          <w:color w:val="auto"/>
          <w:sz w:val="24"/>
          <w:szCs w:val="24"/>
        </w:rPr>
        <w:fldChar w:fldCharType="begin"/>
      </w:r>
      <w:r w:rsidRPr="008D64FE">
        <w:rPr>
          <w:rFonts w:cs="Times New Roman"/>
          <w:b/>
          <w:bCs/>
          <w:noProof/>
          <w:color w:val="auto"/>
          <w:sz w:val="24"/>
          <w:szCs w:val="24"/>
        </w:rPr>
        <w:instrText xml:space="preserve"> STYLEREF 1 \s </w:instrText>
      </w:r>
      <w:r w:rsidRPr="008D64FE">
        <w:rPr>
          <w:rFonts w:cs="Times New Roman"/>
          <w:b/>
          <w:bCs/>
          <w:noProof/>
          <w:color w:val="auto"/>
          <w:sz w:val="24"/>
          <w:szCs w:val="24"/>
        </w:rPr>
        <w:fldChar w:fldCharType="separate"/>
      </w:r>
      <w:r w:rsidR="00316836">
        <w:rPr>
          <w:rFonts w:cs="Times New Roman"/>
          <w:b/>
          <w:bCs/>
          <w:noProof/>
          <w:color w:val="auto"/>
          <w:sz w:val="24"/>
          <w:szCs w:val="24"/>
        </w:rPr>
        <w:t>1.1</w:t>
      </w:r>
      <w:r w:rsidRPr="008D64FE">
        <w:rPr>
          <w:rFonts w:cs="Times New Roman"/>
          <w:b/>
          <w:bCs/>
          <w:noProof/>
          <w:color w:val="auto"/>
          <w:sz w:val="24"/>
          <w:szCs w:val="24"/>
        </w:rPr>
        <w:fldChar w:fldCharType="end"/>
      </w:r>
      <w:r w:rsidRPr="008D64FE">
        <w:rPr>
          <w:rFonts w:cs="Times New Roman"/>
          <w:b/>
          <w:bCs/>
          <w:color w:val="auto"/>
          <w:sz w:val="24"/>
          <w:szCs w:val="24"/>
        </w:rPr>
        <w:t>.</w:t>
      </w:r>
      <w:r w:rsidRPr="008D64FE">
        <w:rPr>
          <w:rFonts w:cs="Times New Roman"/>
          <w:b/>
          <w:bCs/>
          <w:noProof/>
          <w:color w:val="auto"/>
          <w:sz w:val="24"/>
          <w:szCs w:val="24"/>
        </w:rPr>
        <w:fldChar w:fldCharType="begin"/>
      </w:r>
      <w:r w:rsidRPr="008D64FE">
        <w:rPr>
          <w:rFonts w:cs="Times New Roman"/>
          <w:b/>
          <w:bCs/>
          <w:noProof/>
          <w:color w:val="auto"/>
          <w:sz w:val="24"/>
          <w:szCs w:val="24"/>
        </w:rPr>
        <w:instrText xml:space="preserve"> SEQ Рисунок \* ARABIC \s 1 </w:instrText>
      </w:r>
      <w:r w:rsidRPr="008D64FE">
        <w:rPr>
          <w:rFonts w:cs="Times New Roman"/>
          <w:b/>
          <w:bCs/>
          <w:noProof/>
          <w:color w:val="auto"/>
          <w:sz w:val="24"/>
          <w:szCs w:val="24"/>
        </w:rPr>
        <w:fldChar w:fldCharType="separate"/>
      </w:r>
      <w:r w:rsidR="00316836">
        <w:rPr>
          <w:rFonts w:cs="Times New Roman"/>
          <w:b/>
          <w:bCs/>
          <w:noProof/>
          <w:color w:val="auto"/>
          <w:sz w:val="24"/>
          <w:szCs w:val="24"/>
        </w:rPr>
        <w:t>1</w:t>
      </w:r>
      <w:r w:rsidRPr="008D64FE">
        <w:rPr>
          <w:rFonts w:cs="Times New Roman"/>
          <w:b/>
          <w:bCs/>
          <w:noProof/>
          <w:color w:val="auto"/>
          <w:sz w:val="24"/>
          <w:szCs w:val="24"/>
        </w:rPr>
        <w:fldChar w:fldCharType="end"/>
      </w:r>
      <w:bookmarkEnd w:id="17"/>
      <w:r w:rsidRPr="008D64FE">
        <w:rPr>
          <w:rFonts w:cs="Times New Roman"/>
          <w:color w:val="auto"/>
          <w:sz w:val="24"/>
          <w:szCs w:val="24"/>
        </w:rPr>
        <w:t xml:space="preserve"> – </w:t>
      </w:r>
      <w:r w:rsidRPr="008D64FE">
        <w:rPr>
          <w:rFonts w:cs="Times New Roman"/>
          <w:color w:val="auto"/>
          <w:spacing w:val="0"/>
          <w:sz w:val="24"/>
          <w:szCs w:val="24"/>
        </w:rPr>
        <w:t>Карта (схема) границ города Норильска Красноярского края</w:t>
      </w:r>
      <w:bookmarkEnd w:id="18"/>
    </w:p>
    <w:p w:rsidR="000013ED" w:rsidRPr="008D64FE" w:rsidRDefault="000013ED" w:rsidP="0070643F">
      <w:pPr>
        <w:pStyle w:val="ab"/>
        <w:rPr>
          <w:szCs w:val="24"/>
        </w:rPr>
      </w:pPr>
    </w:p>
    <w:p w:rsidR="000013ED" w:rsidRPr="008D64FE" w:rsidRDefault="000013ED" w:rsidP="0070643F">
      <w:pPr>
        <w:pStyle w:val="3"/>
        <w:numPr>
          <w:ilvl w:val="3"/>
          <w:numId w:val="3"/>
        </w:numPr>
        <w:ind w:left="0" w:firstLine="568"/>
        <w:rPr>
          <w:rFonts w:ascii="Times New Roman" w:hAnsi="Times New Roman" w:cs="Times New Roman"/>
          <w:b/>
          <w:color w:val="auto"/>
        </w:rPr>
      </w:pPr>
      <w:bookmarkStart w:id="19" w:name="_Toc211087246"/>
      <w:bookmarkStart w:id="20" w:name="_Toc220327739"/>
      <w:r w:rsidRPr="008D64FE">
        <w:rPr>
          <w:rFonts w:ascii="Times New Roman" w:hAnsi="Times New Roman" w:cs="Times New Roman"/>
          <w:b/>
          <w:color w:val="auto"/>
        </w:rPr>
        <w:t>Климат и погодно - климатические явления</w:t>
      </w:r>
      <w:bookmarkEnd w:id="19"/>
      <w:bookmarkEnd w:id="20"/>
    </w:p>
    <w:p w:rsidR="000013ED" w:rsidRPr="008D64FE" w:rsidRDefault="00323C24" w:rsidP="0070643F">
      <w:pPr>
        <w:pStyle w:val="a5"/>
        <w:spacing w:line="276" w:lineRule="auto"/>
        <w:ind w:left="0" w:firstLine="567"/>
        <w:jc w:val="both"/>
        <w:rPr>
          <w:sz w:val="24"/>
          <w:szCs w:val="24"/>
        </w:rPr>
      </w:pPr>
      <w:r w:rsidRPr="008D64FE">
        <w:rPr>
          <w:b/>
          <w:sz w:val="24"/>
          <w:szCs w:val="24"/>
        </w:rPr>
        <w:t>Климат.</w:t>
      </w:r>
      <w:r w:rsidRPr="008D64FE">
        <w:rPr>
          <w:sz w:val="24"/>
          <w:szCs w:val="24"/>
        </w:rPr>
        <w:t xml:space="preserve"> </w:t>
      </w:r>
      <w:r w:rsidR="000013ED" w:rsidRPr="008D64FE">
        <w:rPr>
          <w:sz w:val="24"/>
          <w:szCs w:val="24"/>
        </w:rPr>
        <w:t>Согласно СНиП 23-01-99, территория муниципального образования город Норильск по климатическому районированию для строительства приурочена к району – I, подрайону - I Б.</w:t>
      </w:r>
    </w:p>
    <w:p w:rsidR="000013ED" w:rsidRPr="008D64FE" w:rsidRDefault="000013ED" w:rsidP="0070643F">
      <w:pPr>
        <w:pStyle w:val="a5"/>
        <w:spacing w:line="276" w:lineRule="auto"/>
        <w:ind w:left="0" w:firstLine="567"/>
        <w:jc w:val="both"/>
        <w:rPr>
          <w:sz w:val="24"/>
          <w:szCs w:val="24"/>
        </w:rPr>
      </w:pPr>
      <w:r w:rsidRPr="008D64FE">
        <w:rPr>
          <w:sz w:val="24"/>
          <w:szCs w:val="24"/>
        </w:rPr>
        <w:t>Суровый континентальный характер климата обусловлен в первую очередь сравнительной удаленностью от морского побережья и тем, что он расположен севернее полярного круга на 3</w:t>
      </w:r>
      <w:r w:rsidR="006357CB" w:rsidRPr="008D64FE">
        <w:rPr>
          <w:sz w:val="24"/>
          <w:szCs w:val="24"/>
        </w:rPr>
        <w:t>º</w:t>
      </w:r>
      <w:r w:rsidRPr="008D64FE">
        <w:rPr>
          <w:sz w:val="24"/>
          <w:szCs w:val="24"/>
        </w:rPr>
        <w:t>.</w:t>
      </w:r>
    </w:p>
    <w:p w:rsidR="000013ED" w:rsidRPr="008D64FE" w:rsidRDefault="000013ED" w:rsidP="0070643F">
      <w:pPr>
        <w:pStyle w:val="a5"/>
        <w:spacing w:line="276" w:lineRule="auto"/>
        <w:ind w:left="0" w:firstLine="567"/>
        <w:jc w:val="both"/>
        <w:rPr>
          <w:sz w:val="24"/>
          <w:szCs w:val="24"/>
        </w:rPr>
      </w:pPr>
      <w:r w:rsidRPr="008D64FE">
        <w:rPr>
          <w:sz w:val="24"/>
          <w:szCs w:val="24"/>
        </w:rPr>
        <w:t>Климат рассматриваемого района характеризуется отрицательной среднегодовой температурой воздуха, продолжительной зимой с сильными морозами и метелями, коротким дождливым, холодным летом, наличием частых и резких смен погоды.</w:t>
      </w:r>
    </w:p>
    <w:p w:rsidR="000013ED" w:rsidRPr="008D64FE" w:rsidRDefault="00323C24" w:rsidP="0070643F">
      <w:pPr>
        <w:pStyle w:val="a5"/>
        <w:spacing w:line="276" w:lineRule="auto"/>
        <w:ind w:left="0" w:firstLine="567"/>
        <w:jc w:val="both"/>
        <w:rPr>
          <w:sz w:val="24"/>
          <w:szCs w:val="24"/>
        </w:rPr>
      </w:pPr>
      <w:r w:rsidRPr="008D64FE">
        <w:rPr>
          <w:b/>
          <w:sz w:val="24"/>
          <w:szCs w:val="24"/>
        </w:rPr>
        <w:t>Температура воздуха.</w:t>
      </w:r>
      <w:r w:rsidRPr="008D64FE">
        <w:rPr>
          <w:sz w:val="24"/>
          <w:szCs w:val="24"/>
        </w:rPr>
        <w:t xml:space="preserve"> </w:t>
      </w:r>
      <w:r w:rsidR="000013ED" w:rsidRPr="008D64FE">
        <w:rPr>
          <w:sz w:val="24"/>
          <w:szCs w:val="24"/>
        </w:rPr>
        <w:t xml:space="preserve">Температурный режим воздуха характеризуется: низкими температурами, большой продолжительностью холодного периода, большим контрастом </w:t>
      </w:r>
      <w:r w:rsidR="000013ED" w:rsidRPr="008D64FE">
        <w:rPr>
          <w:sz w:val="24"/>
          <w:szCs w:val="24"/>
        </w:rPr>
        <w:lastRenderedPageBreak/>
        <w:t>зимних и летних температур.</w:t>
      </w:r>
    </w:p>
    <w:p w:rsidR="006357CB" w:rsidRPr="008D64FE" w:rsidRDefault="000013ED" w:rsidP="0070643F">
      <w:pPr>
        <w:pStyle w:val="a5"/>
        <w:spacing w:line="276" w:lineRule="auto"/>
        <w:ind w:left="0" w:firstLine="567"/>
        <w:jc w:val="both"/>
        <w:rPr>
          <w:sz w:val="24"/>
          <w:szCs w:val="24"/>
        </w:rPr>
      </w:pPr>
      <w:r w:rsidRPr="008D64FE">
        <w:rPr>
          <w:sz w:val="24"/>
          <w:szCs w:val="24"/>
        </w:rPr>
        <w:t>Сложный и пересеченный рельеф, обширная гидрографическая сеть, распространение многолетнемерзлых пород значительно усложняют микроклиматические</w:t>
      </w:r>
      <w:r w:rsidR="006357CB" w:rsidRPr="008D64FE">
        <w:rPr>
          <w:sz w:val="24"/>
          <w:szCs w:val="24"/>
        </w:rPr>
        <w:t xml:space="preserve"> условия, вследствие чего возникает большое количество различных микроклиматических зон. </w:t>
      </w:r>
    </w:p>
    <w:p w:rsidR="006357CB" w:rsidRPr="008D64FE" w:rsidRDefault="006357CB" w:rsidP="0070643F">
      <w:pPr>
        <w:pStyle w:val="a5"/>
        <w:spacing w:line="276" w:lineRule="auto"/>
        <w:ind w:left="0" w:firstLine="567"/>
        <w:jc w:val="both"/>
        <w:rPr>
          <w:sz w:val="24"/>
          <w:szCs w:val="24"/>
        </w:rPr>
      </w:pPr>
      <w:r w:rsidRPr="008D64FE">
        <w:rPr>
          <w:sz w:val="24"/>
          <w:szCs w:val="24"/>
        </w:rPr>
        <w:t xml:space="preserve">Нередко расположенные по соседству наблюдательные пункты фиксируют совершенно несопоставимые значения температуры воздуха, силы и направления ветра, мощности и плотности снежного покрова. </w:t>
      </w:r>
    </w:p>
    <w:p w:rsidR="006357CB" w:rsidRPr="008D64FE" w:rsidRDefault="006357CB" w:rsidP="0070643F">
      <w:pPr>
        <w:pStyle w:val="a5"/>
        <w:spacing w:line="276" w:lineRule="auto"/>
        <w:ind w:left="0" w:firstLine="567"/>
        <w:jc w:val="both"/>
        <w:rPr>
          <w:sz w:val="24"/>
          <w:szCs w:val="24"/>
        </w:rPr>
      </w:pPr>
      <w:r w:rsidRPr="008D64FE">
        <w:rPr>
          <w:sz w:val="24"/>
          <w:szCs w:val="24"/>
        </w:rPr>
        <w:t xml:space="preserve">Средняя годовая температура воздуха за многолетний период по метеостанциям Норильск, «Кыллах-Кюель», «Надежда» равна минус 9,3-9,4ºС. </w:t>
      </w:r>
    </w:p>
    <w:p w:rsidR="006357CB" w:rsidRPr="008D64FE" w:rsidRDefault="006357CB" w:rsidP="0070643F">
      <w:pPr>
        <w:pStyle w:val="a5"/>
        <w:spacing w:line="276" w:lineRule="auto"/>
        <w:ind w:left="0" w:firstLine="567"/>
        <w:jc w:val="both"/>
        <w:rPr>
          <w:sz w:val="24"/>
          <w:szCs w:val="24"/>
        </w:rPr>
      </w:pPr>
      <w:r w:rsidRPr="008D64FE">
        <w:rPr>
          <w:sz w:val="24"/>
          <w:szCs w:val="24"/>
        </w:rPr>
        <w:t xml:space="preserve">Средняя температура воздуха холодного периода для муниципального образования город Норильск составляет минус 18,5ºС. </w:t>
      </w:r>
    </w:p>
    <w:p w:rsidR="006357CB" w:rsidRPr="008D64FE" w:rsidRDefault="006357CB" w:rsidP="0070643F">
      <w:pPr>
        <w:pStyle w:val="a5"/>
        <w:spacing w:line="276" w:lineRule="auto"/>
        <w:ind w:left="0" w:firstLine="567"/>
        <w:jc w:val="both"/>
        <w:rPr>
          <w:sz w:val="24"/>
          <w:szCs w:val="24"/>
        </w:rPr>
      </w:pPr>
      <w:r w:rsidRPr="008D64FE">
        <w:rPr>
          <w:sz w:val="24"/>
          <w:szCs w:val="24"/>
        </w:rPr>
        <w:t xml:space="preserve">В течение пяти месяцев температура воздуха ниже минус 20ºС, число дней с морозами ниже минус 30ºС составляют от 55 до 110. </w:t>
      </w:r>
    </w:p>
    <w:p w:rsidR="006357CB" w:rsidRPr="008D64FE" w:rsidRDefault="006357CB" w:rsidP="0070643F">
      <w:pPr>
        <w:pStyle w:val="a5"/>
        <w:spacing w:line="276" w:lineRule="auto"/>
        <w:ind w:left="0" w:firstLine="567"/>
        <w:jc w:val="both"/>
        <w:rPr>
          <w:sz w:val="24"/>
          <w:szCs w:val="24"/>
        </w:rPr>
      </w:pPr>
      <w:r w:rsidRPr="008D64FE">
        <w:rPr>
          <w:sz w:val="24"/>
          <w:szCs w:val="24"/>
        </w:rPr>
        <w:t xml:space="preserve">Одной из характерных черт температурного режима является большой контраст зимних и летних температур. Так, абсолютный максимум температуры воздуха – плюс 32,6ºС (Норильск, Талнах, июль 1958 г.), абсолютный минимум температуры воздуха минус 54,2ºС (Талнах, январь 1967 г.). </w:t>
      </w:r>
    </w:p>
    <w:p w:rsidR="006357CB" w:rsidRPr="008D64FE" w:rsidRDefault="006357CB" w:rsidP="0070643F">
      <w:pPr>
        <w:pStyle w:val="a5"/>
        <w:spacing w:line="276" w:lineRule="auto"/>
        <w:ind w:left="0" w:firstLine="567"/>
        <w:jc w:val="both"/>
        <w:rPr>
          <w:sz w:val="24"/>
          <w:szCs w:val="24"/>
        </w:rPr>
      </w:pPr>
      <w:r w:rsidRPr="008D64FE">
        <w:rPr>
          <w:sz w:val="24"/>
          <w:szCs w:val="24"/>
        </w:rPr>
        <w:t xml:space="preserve">Амплитуда предельных температур доходит почти до 90ºС. </w:t>
      </w:r>
    </w:p>
    <w:p w:rsidR="006357CB" w:rsidRPr="008D64FE" w:rsidRDefault="006357CB" w:rsidP="0070643F">
      <w:pPr>
        <w:pStyle w:val="a5"/>
        <w:spacing w:line="276" w:lineRule="auto"/>
        <w:ind w:left="0" w:firstLine="567"/>
        <w:jc w:val="both"/>
        <w:rPr>
          <w:sz w:val="24"/>
          <w:szCs w:val="24"/>
        </w:rPr>
      </w:pPr>
      <w:r w:rsidRPr="008D64FE">
        <w:rPr>
          <w:sz w:val="24"/>
          <w:szCs w:val="24"/>
        </w:rPr>
        <w:t xml:space="preserve">Резкая смена температур в течение суток в большинстве случаев зависит от смены воздушных масс. </w:t>
      </w:r>
    </w:p>
    <w:p w:rsidR="006357CB" w:rsidRPr="00F515D5" w:rsidRDefault="006357CB" w:rsidP="0070643F">
      <w:pPr>
        <w:pStyle w:val="ac"/>
        <w:keepNext/>
        <w:shd w:val="clear" w:color="auto" w:fill="auto"/>
        <w:spacing w:before="0" w:line="276" w:lineRule="auto"/>
        <w:ind w:right="0" w:firstLine="567"/>
        <w:jc w:val="both"/>
        <w:rPr>
          <w:rFonts w:cs="Times New Roman"/>
          <w:color w:val="auto"/>
          <w:spacing w:val="0"/>
          <w:sz w:val="24"/>
          <w:szCs w:val="24"/>
          <w:lang w:eastAsia="en-US"/>
        </w:rPr>
      </w:pPr>
      <w:r w:rsidRPr="008D64FE">
        <w:rPr>
          <w:rFonts w:cs="Times New Roman"/>
          <w:color w:val="auto"/>
          <w:spacing w:val="0"/>
          <w:sz w:val="24"/>
          <w:szCs w:val="24"/>
          <w:lang w:eastAsia="en-US"/>
        </w:rPr>
        <w:t xml:space="preserve">Среднемесячная и годовая температура воздуха по </w:t>
      </w:r>
      <w:r w:rsidR="00131ED4" w:rsidRPr="00F515D5">
        <w:rPr>
          <w:sz w:val="24"/>
          <w:szCs w:val="24"/>
        </w:rPr>
        <w:t xml:space="preserve">муниципальному образованию город Норильск </w:t>
      </w:r>
      <w:r w:rsidRPr="00F515D5">
        <w:rPr>
          <w:rFonts w:cs="Times New Roman"/>
          <w:color w:val="auto"/>
          <w:spacing w:val="0"/>
          <w:sz w:val="24"/>
          <w:szCs w:val="24"/>
          <w:lang w:eastAsia="en-US"/>
        </w:rPr>
        <w:t>представлена в таблице 1.1.1.</w:t>
      </w:r>
    </w:p>
    <w:p w:rsidR="006357CB" w:rsidRPr="00F30717" w:rsidRDefault="006357CB" w:rsidP="0070643F">
      <w:pPr>
        <w:pStyle w:val="ac"/>
        <w:keepNext/>
        <w:shd w:val="clear" w:color="auto" w:fill="auto"/>
        <w:spacing w:before="0" w:line="240" w:lineRule="auto"/>
        <w:ind w:right="0" w:firstLine="567"/>
        <w:jc w:val="both"/>
        <w:rPr>
          <w:rFonts w:cs="Times New Roman"/>
          <w:i/>
          <w:color w:val="auto"/>
          <w:sz w:val="24"/>
          <w:szCs w:val="24"/>
          <w:lang w:eastAsia="en-US"/>
        </w:rPr>
      </w:pPr>
      <w:bookmarkStart w:id="21" w:name="_Ref190962884"/>
      <w:bookmarkStart w:id="22" w:name="_Toc211087323"/>
      <w:r w:rsidRPr="00F515D5">
        <w:rPr>
          <w:rFonts w:cs="Times New Roman"/>
          <w:b/>
          <w:bCs/>
          <w:color w:val="auto"/>
          <w:sz w:val="24"/>
          <w:szCs w:val="24"/>
        </w:rPr>
        <w:t xml:space="preserve">Таблица </w:t>
      </w:r>
      <w:r w:rsidRPr="00F515D5">
        <w:rPr>
          <w:rFonts w:cs="Times New Roman"/>
          <w:b/>
          <w:bCs/>
          <w:noProof/>
          <w:color w:val="auto"/>
          <w:sz w:val="24"/>
          <w:szCs w:val="24"/>
        </w:rPr>
        <w:fldChar w:fldCharType="begin"/>
      </w:r>
      <w:r w:rsidRPr="00F515D5">
        <w:rPr>
          <w:rFonts w:cs="Times New Roman"/>
          <w:b/>
          <w:bCs/>
          <w:noProof/>
          <w:color w:val="auto"/>
          <w:sz w:val="24"/>
          <w:szCs w:val="24"/>
        </w:rPr>
        <w:instrText xml:space="preserve"> STYLEREF 1 \s </w:instrText>
      </w:r>
      <w:r w:rsidRPr="00F515D5">
        <w:rPr>
          <w:rFonts w:cs="Times New Roman"/>
          <w:b/>
          <w:bCs/>
          <w:noProof/>
          <w:color w:val="auto"/>
          <w:sz w:val="24"/>
          <w:szCs w:val="24"/>
        </w:rPr>
        <w:fldChar w:fldCharType="separate"/>
      </w:r>
      <w:r w:rsidR="00316836">
        <w:rPr>
          <w:rFonts w:cs="Times New Roman"/>
          <w:b/>
          <w:bCs/>
          <w:noProof/>
          <w:color w:val="auto"/>
          <w:sz w:val="24"/>
          <w:szCs w:val="24"/>
        </w:rPr>
        <w:t>1.1</w:t>
      </w:r>
      <w:r w:rsidRPr="00F515D5">
        <w:rPr>
          <w:rFonts w:cs="Times New Roman"/>
          <w:b/>
          <w:bCs/>
          <w:noProof/>
          <w:color w:val="auto"/>
          <w:sz w:val="24"/>
          <w:szCs w:val="24"/>
        </w:rPr>
        <w:fldChar w:fldCharType="end"/>
      </w:r>
      <w:r w:rsidRPr="00F515D5">
        <w:rPr>
          <w:rFonts w:cs="Times New Roman"/>
          <w:b/>
          <w:bCs/>
          <w:color w:val="auto"/>
          <w:sz w:val="24"/>
          <w:szCs w:val="24"/>
        </w:rPr>
        <w:t>.</w:t>
      </w:r>
      <w:r w:rsidRPr="00F515D5">
        <w:rPr>
          <w:rFonts w:cs="Times New Roman"/>
          <w:b/>
          <w:bCs/>
          <w:noProof/>
          <w:color w:val="auto"/>
          <w:sz w:val="24"/>
          <w:szCs w:val="24"/>
        </w:rPr>
        <w:fldChar w:fldCharType="begin"/>
      </w:r>
      <w:r w:rsidRPr="00F515D5">
        <w:rPr>
          <w:rFonts w:cs="Times New Roman"/>
          <w:b/>
          <w:bCs/>
          <w:noProof/>
          <w:color w:val="auto"/>
          <w:sz w:val="24"/>
          <w:szCs w:val="24"/>
        </w:rPr>
        <w:instrText xml:space="preserve"> SEQ Таблица \* ARABIC \s 1 </w:instrText>
      </w:r>
      <w:r w:rsidRPr="00F515D5">
        <w:rPr>
          <w:rFonts w:cs="Times New Roman"/>
          <w:b/>
          <w:bCs/>
          <w:noProof/>
          <w:color w:val="auto"/>
          <w:sz w:val="24"/>
          <w:szCs w:val="24"/>
        </w:rPr>
        <w:fldChar w:fldCharType="separate"/>
      </w:r>
      <w:r w:rsidR="00316836">
        <w:rPr>
          <w:rFonts w:cs="Times New Roman"/>
          <w:b/>
          <w:bCs/>
          <w:noProof/>
          <w:color w:val="auto"/>
          <w:sz w:val="24"/>
          <w:szCs w:val="24"/>
        </w:rPr>
        <w:t>1</w:t>
      </w:r>
      <w:r w:rsidRPr="00F515D5">
        <w:rPr>
          <w:rFonts w:cs="Times New Roman"/>
          <w:b/>
          <w:bCs/>
          <w:noProof/>
          <w:color w:val="auto"/>
          <w:sz w:val="24"/>
          <w:szCs w:val="24"/>
        </w:rPr>
        <w:fldChar w:fldCharType="end"/>
      </w:r>
      <w:bookmarkEnd w:id="21"/>
      <w:r w:rsidRPr="00F515D5">
        <w:rPr>
          <w:rFonts w:cs="Times New Roman"/>
          <w:color w:val="auto"/>
          <w:sz w:val="24"/>
          <w:szCs w:val="24"/>
        </w:rPr>
        <w:t xml:space="preserve"> - </w:t>
      </w:r>
      <w:r w:rsidRPr="00F515D5">
        <w:rPr>
          <w:rFonts w:cs="Times New Roman"/>
          <w:color w:val="auto"/>
          <w:spacing w:val="0"/>
          <w:sz w:val="24"/>
          <w:szCs w:val="24"/>
          <w:lang w:eastAsia="en-US"/>
        </w:rPr>
        <w:t xml:space="preserve">Среднемесячная и годовая температура воздуха по </w:t>
      </w:r>
      <w:bookmarkEnd w:id="22"/>
      <w:r w:rsidR="0081775B" w:rsidRPr="00F515D5">
        <w:rPr>
          <w:sz w:val="24"/>
          <w:szCs w:val="24"/>
        </w:rPr>
        <w:t>муниципальному образованию город Норильск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12"/>
        <w:gridCol w:w="736"/>
        <w:gridCol w:w="757"/>
        <w:gridCol w:w="643"/>
        <w:gridCol w:w="731"/>
        <w:gridCol w:w="732"/>
        <w:gridCol w:w="735"/>
        <w:gridCol w:w="690"/>
        <w:gridCol w:w="640"/>
        <w:gridCol w:w="736"/>
        <w:gridCol w:w="812"/>
        <w:gridCol w:w="655"/>
      </w:tblGrid>
      <w:tr w:rsidR="006357CB" w:rsidRPr="00F30717" w:rsidTr="006357CB">
        <w:tc>
          <w:tcPr>
            <w:tcW w:w="9491" w:type="dxa"/>
            <w:gridSpan w:val="13"/>
          </w:tcPr>
          <w:p w:rsidR="006357CB" w:rsidRPr="00F30717" w:rsidRDefault="006357CB" w:rsidP="0070643F">
            <w:pPr>
              <w:pStyle w:val="a3"/>
              <w:jc w:val="center"/>
              <w:rPr>
                <w:b/>
                <w:sz w:val="24"/>
                <w:szCs w:val="24"/>
              </w:rPr>
            </w:pPr>
            <w:r w:rsidRPr="00F30717">
              <w:rPr>
                <w:b/>
                <w:sz w:val="24"/>
                <w:szCs w:val="24"/>
              </w:rPr>
              <w:t>Значение, (С</w:t>
            </w:r>
            <w:r w:rsidRPr="00F30717">
              <w:rPr>
                <w:b/>
                <w:sz w:val="24"/>
                <w:szCs w:val="24"/>
                <w:vertAlign w:val="superscript"/>
              </w:rPr>
              <w:t>о</w:t>
            </w:r>
            <w:r w:rsidRPr="00F30717">
              <w:rPr>
                <w:b/>
                <w:sz w:val="24"/>
                <w:szCs w:val="24"/>
              </w:rPr>
              <w:t>)</w:t>
            </w:r>
          </w:p>
        </w:tc>
      </w:tr>
      <w:tr w:rsidR="006357CB" w:rsidRPr="00F30717" w:rsidTr="006357CB">
        <w:tc>
          <w:tcPr>
            <w:tcW w:w="812" w:type="dxa"/>
          </w:tcPr>
          <w:p w:rsidR="006357CB" w:rsidRPr="00F30717" w:rsidRDefault="006357CB" w:rsidP="0070643F">
            <w:pPr>
              <w:pStyle w:val="a3"/>
              <w:jc w:val="center"/>
              <w:rPr>
                <w:b/>
                <w:sz w:val="24"/>
                <w:szCs w:val="24"/>
                <w:lang w:val="en-US"/>
              </w:rPr>
            </w:pPr>
            <w:r w:rsidRPr="00F30717">
              <w:rPr>
                <w:b/>
                <w:sz w:val="24"/>
                <w:szCs w:val="24"/>
                <w:lang w:val="en-US"/>
              </w:rPr>
              <w:t>I</w:t>
            </w:r>
          </w:p>
        </w:tc>
        <w:tc>
          <w:tcPr>
            <w:tcW w:w="812" w:type="dxa"/>
          </w:tcPr>
          <w:p w:rsidR="006357CB" w:rsidRPr="00F30717" w:rsidRDefault="006357CB" w:rsidP="0070643F">
            <w:pPr>
              <w:pStyle w:val="a3"/>
              <w:jc w:val="center"/>
              <w:rPr>
                <w:b/>
                <w:sz w:val="24"/>
                <w:szCs w:val="24"/>
                <w:lang w:val="en-US"/>
              </w:rPr>
            </w:pPr>
            <w:r w:rsidRPr="00F30717">
              <w:rPr>
                <w:b/>
                <w:sz w:val="24"/>
                <w:szCs w:val="24"/>
                <w:lang w:val="en-US"/>
              </w:rPr>
              <w:t>II</w:t>
            </w:r>
          </w:p>
        </w:tc>
        <w:tc>
          <w:tcPr>
            <w:tcW w:w="736" w:type="dxa"/>
          </w:tcPr>
          <w:p w:rsidR="006357CB" w:rsidRPr="00F30717" w:rsidRDefault="006357CB" w:rsidP="0070643F">
            <w:pPr>
              <w:pStyle w:val="a3"/>
              <w:jc w:val="center"/>
              <w:rPr>
                <w:b/>
                <w:sz w:val="24"/>
                <w:szCs w:val="24"/>
                <w:lang w:val="en-US"/>
              </w:rPr>
            </w:pPr>
            <w:r w:rsidRPr="00F30717">
              <w:rPr>
                <w:b/>
                <w:sz w:val="24"/>
                <w:szCs w:val="24"/>
                <w:lang w:val="en-US"/>
              </w:rPr>
              <w:t>III</w:t>
            </w:r>
          </w:p>
        </w:tc>
        <w:tc>
          <w:tcPr>
            <w:tcW w:w="757" w:type="dxa"/>
          </w:tcPr>
          <w:p w:rsidR="006357CB" w:rsidRPr="00F30717" w:rsidRDefault="006357CB" w:rsidP="0070643F">
            <w:pPr>
              <w:pStyle w:val="a3"/>
              <w:jc w:val="center"/>
              <w:rPr>
                <w:b/>
                <w:sz w:val="24"/>
                <w:szCs w:val="24"/>
                <w:lang w:val="en-US"/>
              </w:rPr>
            </w:pPr>
            <w:r w:rsidRPr="00F30717">
              <w:rPr>
                <w:b/>
                <w:sz w:val="24"/>
                <w:szCs w:val="24"/>
                <w:lang w:val="en-US"/>
              </w:rPr>
              <w:t>IV</w:t>
            </w:r>
          </w:p>
        </w:tc>
        <w:tc>
          <w:tcPr>
            <w:tcW w:w="643" w:type="dxa"/>
          </w:tcPr>
          <w:p w:rsidR="006357CB" w:rsidRPr="00F30717" w:rsidRDefault="006357CB" w:rsidP="0070643F">
            <w:pPr>
              <w:pStyle w:val="a3"/>
              <w:jc w:val="center"/>
              <w:rPr>
                <w:b/>
                <w:sz w:val="24"/>
                <w:szCs w:val="24"/>
                <w:lang w:val="en-US"/>
              </w:rPr>
            </w:pPr>
            <w:r w:rsidRPr="00F30717">
              <w:rPr>
                <w:b/>
                <w:sz w:val="24"/>
                <w:szCs w:val="24"/>
                <w:lang w:val="en-US"/>
              </w:rPr>
              <w:t>V</w:t>
            </w:r>
          </w:p>
        </w:tc>
        <w:tc>
          <w:tcPr>
            <w:tcW w:w="731" w:type="dxa"/>
          </w:tcPr>
          <w:p w:rsidR="006357CB" w:rsidRPr="00F30717" w:rsidRDefault="006357CB" w:rsidP="0070643F">
            <w:pPr>
              <w:pStyle w:val="a3"/>
              <w:jc w:val="center"/>
              <w:rPr>
                <w:b/>
                <w:sz w:val="24"/>
                <w:szCs w:val="24"/>
                <w:lang w:val="en-US"/>
              </w:rPr>
            </w:pPr>
            <w:r w:rsidRPr="00F30717">
              <w:rPr>
                <w:b/>
                <w:sz w:val="24"/>
                <w:szCs w:val="24"/>
                <w:lang w:val="en-US"/>
              </w:rPr>
              <w:t>VI</w:t>
            </w:r>
          </w:p>
        </w:tc>
        <w:tc>
          <w:tcPr>
            <w:tcW w:w="732" w:type="dxa"/>
          </w:tcPr>
          <w:p w:rsidR="006357CB" w:rsidRPr="00F30717" w:rsidRDefault="006357CB" w:rsidP="0070643F">
            <w:pPr>
              <w:pStyle w:val="a3"/>
              <w:jc w:val="center"/>
              <w:rPr>
                <w:b/>
                <w:sz w:val="24"/>
                <w:szCs w:val="24"/>
                <w:lang w:val="en-US"/>
              </w:rPr>
            </w:pPr>
            <w:r w:rsidRPr="00F30717">
              <w:rPr>
                <w:b/>
                <w:sz w:val="24"/>
                <w:szCs w:val="24"/>
                <w:lang w:val="en-US"/>
              </w:rPr>
              <w:t>VII</w:t>
            </w:r>
          </w:p>
        </w:tc>
        <w:tc>
          <w:tcPr>
            <w:tcW w:w="735" w:type="dxa"/>
          </w:tcPr>
          <w:p w:rsidR="006357CB" w:rsidRPr="00F30717" w:rsidRDefault="006357CB" w:rsidP="0070643F">
            <w:pPr>
              <w:pStyle w:val="a3"/>
              <w:jc w:val="center"/>
              <w:rPr>
                <w:b/>
                <w:sz w:val="24"/>
                <w:szCs w:val="24"/>
                <w:lang w:val="en-US"/>
              </w:rPr>
            </w:pPr>
            <w:r w:rsidRPr="00F30717">
              <w:rPr>
                <w:b/>
                <w:sz w:val="24"/>
                <w:szCs w:val="24"/>
                <w:lang w:val="en-US"/>
              </w:rPr>
              <w:t>VIII</w:t>
            </w:r>
          </w:p>
        </w:tc>
        <w:tc>
          <w:tcPr>
            <w:tcW w:w="690" w:type="dxa"/>
          </w:tcPr>
          <w:p w:rsidR="006357CB" w:rsidRPr="00F30717" w:rsidRDefault="006357CB" w:rsidP="0070643F">
            <w:pPr>
              <w:pStyle w:val="a3"/>
              <w:jc w:val="center"/>
              <w:rPr>
                <w:b/>
                <w:sz w:val="24"/>
                <w:szCs w:val="24"/>
                <w:lang w:val="en-US"/>
              </w:rPr>
            </w:pPr>
            <w:r w:rsidRPr="00F30717">
              <w:rPr>
                <w:b/>
                <w:sz w:val="24"/>
                <w:szCs w:val="24"/>
                <w:lang w:val="en-US"/>
              </w:rPr>
              <w:t>IX</w:t>
            </w:r>
          </w:p>
        </w:tc>
        <w:tc>
          <w:tcPr>
            <w:tcW w:w="640" w:type="dxa"/>
          </w:tcPr>
          <w:p w:rsidR="006357CB" w:rsidRPr="00F30717" w:rsidRDefault="006357CB" w:rsidP="0070643F">
            <w:pPr>
              <w:pStyle w:val="a3"/>
              <w:jc w:val="center"/>
              <w:rPr>
                <w:b/>
                <w:sz w:val="24"/>
                <w:szCs w:val="24"/>
                <w:lang w:val="en-US"/>
              </w:rPr>
            </w:pPr>
            <w:r w:rsidRPr="00F30717">
              <w:rPr>
                <w:b/>
                <w:sz w:val="24"/>
                <w:szCs w:val="24"/>
                <w:lang w:val="en-US"/>
              </w:rPr>
              <w:t>X</w:t>
            </w:r>
          </w:p>
        </w:tc>
        <w:tc>
          <w:tcPr>
            <w:tcW w:w="736" w:type="dxa"/>
          </w:tcPr>
          <w:p w:rsidR="006357CB" w:rsidRPr="00F30717" w:rsidRDefault="006357CB" w:rsidP="0070643F">
            <w:pPr>
              <w:pStyle w:val="a3"/>
              <w:jc w:val="center"/>
              <w:rPr>
                <w:b/>
                <w:sz w:val="24"/>
                <w:szCs w:val="24"/>
                <w:lang w:val="en-US"/>
              </w:rPr>
            </w:pPr>
            <w:r w:rsidRPr="00F30717">
              <w:rPr>
                <w:b/>
                <w:sz w:val="24"/>
                <w:szCs w:val="24"/>
                <w:lang w:val="en-US"/>
              </w:rPr>
              <w:t>XI</w:t>
            </w:r>
          </w:p>
        </w:tc>
        <w:tc>
          <w:tcPr>
            <w:tcW w:w="812" w:type="dxa"/>
          </w:tcPr>
          <w:p w:rsidR="006357CB" w:rsidRPr="00F30717" w:rsidRDefault="006357CB" w:rsidP="0070643F">
            <w:pPr>
              <w:pStyle w:val="a3"/>
              <w:jc w:val="center"/>
              <w:rPr>
                <w:b/>
                <w:sz w:val="24"/>
                <w:szCs w:val="24"/>
                <w:lang w:val="en-US"/>
              </w:rPr>
            </w:pPr>
            <w:r w:rsidRPr="00F30717">
              <w:rPr>
                <w:b/>
                <w:sz w:val="24"/>
                <w:szCs w:val="24"/>
                <w:lang w:val="en-US"/>
              </w:rPr>
              <w:t>XII</w:t>
            </w:r>
          </w:p>
        </w:tc>
        <w:tc>
          <w:tcPr>
            <w:tcW w:w="655" w:type="dxa"/>
          </w:tcPr>
          <w:p w:rsidR="006357CB" w:rsidRPr="00F30717" w:rsidRDefault="006357CB" w:rsidP="0070643F">
            <w:pPr>
              <w:pStyle w:val="a3"/>
              <w:jc w:val="center"/>
              <w:rPr>
                <w:b/>
                <w:sz w:val="24"/>
                <w:szCs w:val="24"/>
              </w:rPr>
            </w:pPr>
            <w:r w:rsidRPr="00F30717">
              <w:rPr>
                <w:b/>
                <w:sz w:val="24"/>
                <w:szCs w:val="24"/>
              </w:rPr>
              <w:t>год</w:t>
            </w:r>
          </w:p>
        </w:tc>
      </w:tr>
      <w:tr w:rsidR="006357CB" w:rsidRPr="006357CB" w:rsidTr="006357CB">
        <w:tc>
          <w:tcPr>
            <w:tcW w:w="812" w:type="dxa"/>
          </w:tcPr>
          <w:p w:rsidR="006357CB" w:rsidRPr="006357CB" w:rsidRDefault="006357CB" w:rsidP="0070643F">
            <w:pPr>
              <w:pStyle w:val="Default"/>
              <w:jc w:val="center"/>
            </w:pPr>
            <w:r w:rsidRPr="006357CB">
              <w:t>-26,9</w:t>
            </w:r>
          </w:p>
        </w:tc>
        <w:tc>
          <w:tcPr>
            <w:tcW w:w="812" w:type="dxa"/>
          </w:tcPr>
          <w:p w:rsidR="006357CB" w:rsidRPr="006357CB" w:rsidRDefault="006357CB" w:rsidP="0070643F">
            <w:pPr>
              <w:pStyle w:val="Default"/>
              <w:jc w:val="center"/>
            </w:pPr>
            <w:r w:rsidRPr="006357CB">
              <w:t>-27,2</w:t>
            </w:r>
          </w:p>
        </w:tc>
        <w:tc>
          <w:tcPr>
            <w:tcW w:w="736" w:type="dxa"/>
          </w:tcPr>
          <w:p w:rsidR="006357CB" w:rsidRPr="006357CB" w:rsidRDefault="006357CB" w:rsidP="0070643F">
            <w:pPr>
              <w:pStyle w:val="Default"/>
              <w:jc w:val="center"/>
            </w:pPr>
            <w:r w:rsidRPr="006357CB">
              <w:t>-21,9</w:t>
            </w:r>
          </w:p>
        </w:tc>
        <w:tc>
          <w:tcPr>
            <w:tcW w:w="757" w:type="dxa"/>
          </w:tcPr>
          <w:p w:rsidR="006357CB" w:rsidRPr="006357CB" w:rsidRDefault="006357CB" w:rsidP="0070643F">
            <w:pPr>
              <w:pStyle w:val="Default"/>
              <w:jc w:val="center"/>
            </w:pPr>
            <w:r w:rsidRPr="006357CB">
              <w:t>-13,9</w:t>
            </w:r>
          </w:p>
        </w:tc>
        <w:tc>
          <w:tcPr>
            <w:tcW w:w="643" w:type="dxa"/>
          </w:tcPr>
          <w:p w:rsidR="006357CB" w:rsidRPr="006357CB" w:rsidRDefault="006357CB" w:rsidP="0070643F">
            <w:pPr>
              <w:pStyle w:val="Default"/>
              <w:jc w:val="center"/>
            </w:pPr>
            <w:r w:rsidRPr="006357CB">
              <w:t>-4,8</w:t>
            </w:r>
          </w:p>
        </w:tc>
        <w:tc>
          <w:tcPr>
            <w:tcW w:w="731" w:type="dxa"/>
          </w:tcPr>
          <w:p w:rsidR="006357CB" w:rsidRPr="006357CB" w:rsidRDefault="006357CB" w:rsidP="0070643F">
            <w:pPr>
              <w:pStyle w:val="Default"/>
              <w:jc w:val="center"/>
            </w:pPr>
            <w:r w:rsidRPr="006357CB">
              <w:t>7</w:t>
            </w:r>
          </w:p>
        </w:tc>
        <w:tc>
          <w:tcPr>
            <w:tcW w:w="732" w:type="dxa"/>
          </w:tcPr>
          <w:p w:rsidR="006357CB" w:rsidRPr="006357CB" w:rsidRDefault="006357CB" w:rsidP="0070643F">
            <w:pPr>
              <w:pStyle w:val="Default"/>
              <w:jc w:val="center"/>
            </w:pPr>
            <w:r w:rsidRPr="006357CB">
              <w:t>14,3</w:t>
            </w:r>
          </w:p>
        </w:tc>
        <w:tc>
          <w:tcPr>
            <w:tcW w:w="735" w:type="dxa"/>
          </w:tcPr>
          <w:p w:rsidR="006357CB" w:rsidRPr="006357CB" w:rsidRDefault="006357CB" w:rsidP="0070643F">
            <w:pPr>
              <w:pStyle w:val="Default"/>
              <w:jc w:val="center"/>
            </w:pPr>
            <w:r w:rsidRPr="006357CB">
              <w:t>11,4</w:t>
            </w:r>
          </w:p>
        </w:tc>
        <w:tc>
          <w:tcPr>
            <w:tcW w:w="690" w:type="dxa"/>
          </w:tcPr>
          <w:p w:rsidR="006357CB" w:rsidRPr="006357CB" w:rsidRDefault="006357CB" w:rsidP="0070643F">
            <w:pPr>
              <w:pStyle w:val="Default"/>
              <w:jc w:val="center"/>
            </w:pPr>
            <w:r w:rsidRPr="006357CB">
              <w:t>4</w:t>
            </w:r>
          </w:p>
        </w:tc>
        <w:tc>
          <w:tcPr>
            <w:tcW w:w="640" w:type="dxa"/>
          </w:tcPr>
          <w:p w:rsidR="006357CB" w:rsidRPr="006357CB" w:rsidRDefault="006357CB" w:rsidP="0070643F">
            <w:pPr>
              <w:pStyle w:val="Default"/>
              <w:jc w:val="center"/>
            </w:pPr>
            <w:r w:rsidRPr="006357CB">
              <w:t>-9,5</w:t>
            </w:r>
          </w:p>
        </w:tc>
        <w:tc>
          <w:tcPr>
            <w:tcW w:w="736" w:type="dxa"/>
          </w:tcPr>
          <w:p w:rsidR="006357CB" w:rsidRPr="006357CB" w:rsidRDefault="006357CB" w:rsidP="0070643F">
            <w:pPr>
              <w:pStyle w:val="Default"/>
              <w:jc w:val="center"/>
            </w:pPr>
            <w:r w:rsidRPr="006357CB">
              <w:t>-20,2</w:t>
            </w:r>
          </w:p>
        </w:tc>
        <w:tc>
          <w:tcPr>
            <w:tcW w:w="812" w:type="dxa"/>
          </w:tcPr>
          <w:p w:rsidR="006357CB" w:rsidRPr="006357CB" w:rsidRDefault="006357CB" w:rsidP="0070643F">
            <w:pPr>
              <w:pStyle w:val="Default"/>
              <w:jc w:val="center"/>
            </w:pPr>
            <w:r w:rsidRPr="006357CB">
              <w:t>-25,1</w:t>
            </w:r>
          </w:p>
        </w:tc>
        <w:tc>
          <w:tcPr>
            <w:tcW w:w="655" w:type="dxa"/>
          </w:tcPr>
          <w:p w:rsidR="006357CB" w:rsidRPr="006357CB" w:rsidRDefault="006357CB" w:rsidP="0070643F">
            <w:pPr>
              <w:pStyle w:val="Default"/>
              <w:jc w:val="center"/>
            </w:pPr>
            <w:r w:rsidRPr="006357CB">
              <w:t>-9,6</w:t>
            </w:r>
          </w:p>
        </w:tc>
      </w:tr>
    </w:tbl>
    <w:p w:rsidR="006357CB" w:rsidRPr="00F515D5" w:rsidRDefault="006357CB" w:rsidP="0070643F">
      <w:pPr>
        <w:pStyle w:val="ac"/>
        <w:keepNext/>
        <w:shd w:val="clear" w:color="auto" w:fill="auto"/>
        <w:spacing w:before="0" w:line="276" w:lineRule="auto"/>
        <w:ind w:right="0" w:firstLine="567"/>
        <w:jc w:val="both"/>
        <w:rPr>
          <w:rFonts w:cs="Times New Roman"/>
          <w:color w:val="auto"/>
          <w:spacing w:val="0"/>
          <w:sz w:val="24"/>
          <w:szCs w:val="24"/>
          <w:lang w:eastAsia="en-US"/>
        </w:rPr>
      </w:pPr>
      <w:r w:rsidRPr="00D47FE0">
        <w:rPr>
          <w:rFonts w:cs="Times New Roman"/>
          <w:color w:val="auto"/>
          <w:spacing w:val="0"/>
          <w:sz w:val="24"/>
          <w:szCs w:val="24"/>
          <w:lang w:eastAsia="en-US"/>
        </w:rPr>
        <w:t xml:space="preserve">Абсолютный минимум температуры воздуха по </w:t>
      </w:r>
      <w:r w:rsidR="008E333F" w:rsidRPr="00F515D5">
        <w:rPr>
          <w:sz w:val="24"/>
          <w:szCs w:val="24"/>
        </w:rPr>
        <w:t>муниципальному образованию город Норильск</w:t>
      </w:r>
      <w:r w:rsidR="008E333F" w:rsidRPr="00F515D5">
        <w:rPr>
          <w:rFonts w:cs="Times New Roman"/>
          <w:color w:val="auto"/>
          <w:spacing w:val="0"/>
          <w:sz w:val="24"/>
          <w:szCs w:val="24"/>
          <w:lang w:eastAsia="en-US"/>
        </w:rPr>
        <w:t xml:space="preserve"> </w:t>
      </w:r>
      <w:r w:rsidRPr="00F515D5">
        <w:rPr>
          <w:rFonts w:cs="Times New Roman"/>
          <w:color w:val="auto"/>
          <w:spacing w:val="0"/>
          <w:sz w:val="24"/>
          <w:szCs w:val="24"/>
          <w:lang w:eastAsia="en-US"/>
        </w:rPr>
        <w:t>представлен в таблице 1.1.2.</w:t>
      </w:r>
    </w:p>
    <w:p w:rsidR="006357CB" w:rsidRPr="00F30717" w:rsidRDefault="006357CB" w:rsidP="0070643F">
      <w:pPr>
        <w:pStyle w:val="ac"/>
        <w:keepNext/>
        <w:shd w:val="clear" w:color="auto" w:fill="auto"/>
        <w:spacing w:before="0" w:line="240" w:lineRule="auto"/>
        <w:ind w:right="0" w:firstLine="567"/>
        <w:jc w:val="both"/>
        <w:rPr>
          <w:rFonts w:cs="Times New Roman"/>
          <w:i/>
          <w:color w:val="auto"/>
          <w:sz w:val="24"/>
          <w:szCs w:val="24"/>
          <w:lang w:eastAsia="en-US"/>
        </w:rPr>
      </w:pPr>
      <w:bookmarkStart w:id="23" w:name="_Ref190962932"/>
      <w:bookmarkStart w:id="24" w:name="_Toc211087324"/>
      <w:r w:rsidRPr="00F515D5">
        <w:rPr>
          <w:rFonts w:cs="Times New Roman"/>
          <w:b/>
          <w:bCs/>
          <w:color w:val="auto"/>
          <w:sz w:val="24"/>
          <w:szCs w:val="24"/>
        </w:rPr>
        <w:t xml:space="preserve">Таблица </w:t>
      </w:r>
      <w:r w:rsidRPr="00F515D5">
        <w:rPr>
          <w:rFonts w:cs="Times New Roman"/>
          <w:b/>
          <w:bCs/>
          <w:noProof/>
          <w:color w:val="auto"/>
          <w:sz w:val="24"/>
          <w:szCs w:val="24"/>
        </w:rPr>
        <w:fldChar w:fldCharType="begin"/>
      </w:r>
      <w:r w:rsidRPr="00F515D5">
        <w:rPr>
          <w:rFonts w:cs="Times New Roman"/>
          <w:b/>
          <w:bCs/>
          <w:noProof/>
          <w:color w:val="auto"/>
          <w:sz w:val="24"/>
          <w:szCs w:val="24"/>
        </w:rPr>
        <w:instrText xml:space="preserve"> STYLEREF 1 \s </w:instrText>
      </w:r>
      <w:r w:rsidRPr="00F515D5">
        <w:rPr>
          <w:rFonts w:cs="Times New Roman"/>
          <w:b/>
          <w:bCs/>
          <w:noProof/>
          <w:color w:val="auto"/>
          <w:sz w:val="24"/>
          <w:szCs w:val="24"/>
        </w:rPr>
        <w:fldChar w:fldCharType="separate"/>
      </w:r>
      <w:r w:rsidR="00316836">
        <w:rPr>
          <w:rFonts w:cs="Times New Roman"/>
          <w:b/>
          <w:bCs/>
          <w:noProof/>
          <w:color w:val="auto"/>
          <w:sz w:val="24"/>
          <w:szCs w:val="24"/>
        </w:rPr>
        <w:t>1.1</w:t>
      </w:r>
      <w:r w:rsidRPr="00F515D5">
        <w:rPr>
          <w:rFonts w:cs="Times New Roman"/>
          <w:b/>
          <w:bCs/>
          <w:noProof/>
          <w:color w:val="auto"/>
          <w:sz w:val="24"/>
          <w:szCs w:val="24"/>
        </w:rPr>
        <w:fldChar w:fldCharType="end"/>
      </w:r>
      <w:r w:rsidRPr="00F515D5">
        <w:rPr>
          <w:rFonts w:cs="Times New Roman"/>
          <w:b/>
          <w:bCs/>
          <w:color w:val="auto"/>
          <w:sz w:val="24"/>
          <w:szCs w:val="24"/>
        </w:rPr>
        <w:t>.</w:t>
      </w:r>
      <w:r w:rsidRPr="00F515D5">
        <w:rPr>
          <w:rFonts w:cs="Times New Roman"/>
          <w:b/>
          <w:bCs/>
          <w:noProof/>
          <w:color w:val="auto"/>
          <w:sz w:val="24"/>
          <w:szCs w:val="24"/>
        </w:rPr>
        <w:fldChar w:fldCharType="begin"/>
      </w:r>
      <w:r w:rsidRPr="00F515D5">
        <w:rPr>
          <w:rFonts w:cs="Times New Roman"/>
          <w:b/>
          <w:bCs/>
          <w:noProof/>
          <w:color w:val="auto"/>
          <w:sz w:val="24"/>
          <w:szCs w:val="24"/>
        </w:rPr>
        <w:instrText xml:space="preserve"> SEQ Таблица \* ARABIC \s 1 </w:instrText>
      </w:r>
      <w:r w:rsidRPr="00F515D5">
        <w:rPr>
          <w:rFonts w:cs="Times New Roman"/>
          <w:b/>
          <w:bCs/>
          <w:noProof/>
          <w:color w:val="auto"/>
          <w:sz w:val="24"/>
          <w:szCs w:val="24"/>
        </w:rPr>
        <w:fldChar w:fldCharType="separate"/>
      </w:r>
      <w:r w:rsidR="00316836">
        <w:rPr>
          <w:rFonts w:cs="Times New Roman"/>
          <w:b/>
          <w:bCs/>
          <w:noProof/>
          <w:color w:val="auto"/>
          <w:sz w:val="24"/>
          <w:szCs w:val="24"/>
        </w:rPr>
        <w:t>2</w:t>
      </w:r>
      <w:r w:rsidRPr="00F515D5">
        <w:rPr>
          <w:rFonts w:cs="Times New Roman"/>
          <w:b/>
          <w:bCs/>
          <w:noProof/>
          <w:color w:val="auto"/>
          <w:sz w:val="24"/>
          <w:szCs w:val="24"/>
        </w:rPr>
        <w:fldChar w:fldCharType="end"/>
      </w:r>
      <w:bookmarkEnd w:id="23"/>
      <w:r w:rsidRPr="00F515D5">
        <w:rPr>
          <w:rFonts w:cs="Times New Roman"/>
          <w:color w:val="auto"/>
          <w:sz w:val="24"/>
          <w:szCs w:val="24"/>
        </w:rPr>
        <w:t xml:space="preserve"> - </w:t>
      </w:r>
      <w:r w:rsidRPr="00F515D5">
        <w:rPr>
          <w:rFonts w:cs="Times New Roman"/>
          <w:color w:val="auto"/>
          <w:spacing w:val="0"/>
          <w:sz w:val="24"/>
          <w:szCs w:val="24"/>
          <w:lang w:eastAsia="en-US"/>
        </w:rPr>
        <w:t xml:space="preserve">Абсолютный минимум температуры воздуха по </w:t>
      </w:r>
      <w:bookmarkEnd w:id="24"/>
      <w:r w:rsidR="008E333F" w:rsidRPr="00F515D5">
        <w:rPr>
          <w:sz w:val="24"/>
          <w:szCs w:val="24"/>
        </w:rPr>
        <w:t>муниципальному образованию город Норильск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723"/>
        <w:gridCol w:w="742"/>
        <w:gridCol w:w="770"/>
        <w:gridCol w:w="784"/>
        <w:gridCol w:w="660"/>
        <w:gridCol w:w="732"/>
        <w:gridCol w:w="735"/>
        <w:gridCol w:w="690"/>
        <w:gridCol w:w="640"/>
        <w:gridCol w:w="736"/>
        <w:gridCol w:w="748"/>
        <w:gridCol w:w="719"/>
      </w:tblGrid>
      <w:tr w:rsidR="006357CB" w:rsidRPr="00F30717" w:rsidTr="006357CB">
        <w:tc>
          <w:tcPr>
            <w:tcW w:w="9491" w:type="dxa"/>
            <w:gridSpan w:val="13"/>
          </w:tcPr>
          <w:p w:rsidR="006357CB" w:rsidRPr="00F30717" w:rsidRDefault="006357CB" w:rsidP="0070643F">
            <w:pPr>
              <w:pStyle w:val="a3"/>
              <w:jc w:val="center"/>
              <w:rPr>
                <w:b/>
                <w:sz w:val="24"/>
                <w:szCs w:val="24"/>
              </w:rPr>
            </w:pPr>
            <w:r w:rsidRPr="00F30717">
              <w:rPr>
                <w:b/>
                <w:sz w:val="24"/>
                <w:szCs w:val="24"/>
              </w:rPr>
              <w:t>Значение, (С</w:t>
            </w:r>
            <w:r w:rsidRPr="00F30717">
              <w:rPr>
                <w:b/>
                <w:sz w:val="24"/>
                <w:szCs w:val="24"/>
                <w:vertAlign w:val="superscript"/>
              </w:rPr>
              <w:t>о</w:t>
            </w:r>
            <w:r w:rsidRPr="00F30717">
              <w:rPr>
                <w:b/>
                <w:sz w:val="24"/>
                <w:szCs w:val="24"/>
              </w:rPr>
              <w:t>)</w:t>
            </w:r>
          </w:p>
        </w:tc>
      </w:tr>
      <w:tr w:rsidR="006357CB" w:rsidRPr="00F30717" w:rsidTr="00323C24">
        <w:tc>
          <w:tcPr>
            <w:tcW w:w="812" w:type="dxa"/>
          </w:tcPr>
          <w:p w:rsidR="006357CB" w:rsidRPr="00F30717" w:rsidRDefault="006357CB" w:rsidP="0070643F">
            <w:pPr>
              <w:pStyle w:val="a3"/>
              <w:jc w:val="center"/>
              <w:rPr>
                <w:b/>
                <w:sz w:val="24"/>
                <w:szCs w:val="24"/>
                <w:lang w:val="en-US"/>
              </w:rPr>
            </w:pPr>
            <w:r w:rsidRPr="00F30717">
              <w:rPr>
                <w:b/>
                <w:sz w:val="24"/>
                <w:szCs w:val="24"/>
                <w:lang w:val="en-US"/>
              </w:rPr>
              <w:t>I</w:t>
            </w:r>
          </w:p>
        </w:tc>
        <w:tc>
          <w:tcPr>
            <w:tcW w:w="723" w:type="dxa"/>
          </w:tcPr>
          <w:p w:rsidR="006357CB" w:rsidRPr="00F30717" w:rsidRDefault="006357CB" w:rsidP="0070643F">
            <w:pPr>
              <w:pStyle w:val="a3"/>
              <w:jc w:val="center"/>
              <w:rPr>
                <w:b/>
                <w:sz w:val="24"/>
                <w:szCs w:val="24"/>
                <w:lang w:val="en-US"/>
              </w:rPr>
            </w:pPr>
            <w:r w:rsidRPr="00F30717">
              <w:rPr>
                <w:b/>
                <w:sz w:val="24"/>
                <w:szCs w:val="24"/>
                <w:lang w:val="en-US"/>
              </w:rPr>
              <w:t>II</w:t>
            </w:r>
          </w:p>
        </w:tc>
        <w:tc>
          <w:tcPr>
            <w:tcW w:w="742" w:type="dxa"/>
          </w:tcPr>
          <w:p w:rsidR="006357CB" w:rsidRPr="00F30717" w:rsidRDefault="006357CB" w:rsidP="0070643F">
            <w:pPr>
              <w:pStyle w:val="a3"/>
              <w:jc w:val="center"/>
              <w:rPr>
                <w:b/>
                <w:sz w:val="24"/>
                <w:szCs w:val="24"/>
                <w:lang w:val="en-US"/>
              </w:rPr>
            </w:pPr>
            <w:r w:rsidRPr="00F30717">
              <w:rPr>
                <w:b/>
                <w:sz w:val="24"/>
                <w:szCs w:val="24"/>
                <w:lang w:val="en-US"/>
              </w:rPr>
              <w:t>III</w:t>
            </w:r>
          </w:p>
        </w:tc>
        <w:tc>
          <w:tcPr>
            <w:tcW w:w="770" w:type="dxa"/>
          </w:tcPr>
          <w:p w:rsidR="006357CB" w:rsidRPr="00F30717" w:rsidRDefault="006357CB" w:rsidP="0070643F">
            <w:pPr>
              <w:pStyle w:val="a3"/>
              <w:jc w:val="center"/>
              <w:rPr>
                <w:b/>
                <w:sz w:val="24"/>
                <w:szCs w:val="24"/>
                <w:lang w:val="en-US"/>
              </w:rPr>
            </w:pPr>
            <w:r w:rsidRPr="00F30717">
              <w:rPr>
                <w:b/>
                <w:sz w:val="24"/>
                <w:szCs w:val="24"/>
                <w:lang w:val="en-US"/>
              </w:rPr>
              <w:t>IV</w:t>
            </w:r>
          </w:p>
        </w:tc>
        <w:tc>
          <w:tcPr>
            <w:tcW w:w="784" w:type="dxa"/>
          </w:tcPr>
          <w:p w:rsidR="006357CB" w:rsidRPr="00F30717" w:rsidRDefault="006357CB" w:rsidP="0070643F">
            <w:pPr>
              <w:pStyle w:val="a3"/>
              <w:jc w:val="center"/>
              <w:rPr>
                <w:b/>
                <w:sz w:val="24"/>
                <w:szCs w:val="24"/>
                <w:lang w:val="en-US"/>
              </w:rPr>
            </w:pPr>
            <w:r w:rsidRPr="00F30717">
              <w:rPr>
                <w:b/>
                <w:sz w:val="24"/>
                <w:szCs w:val="24"/>
                <w:lang w:val="en-US"/>
              </w:rPr>
              <w:t>V</w:t>
            </w:r>
          </w:p>
        </w:tc>
        <w:tc>
          <w:tcPr>
            <w:tcW w:w="660" w:type="dxa"/>
          </w:tcPr>
          <w:p w:rsidR="006357CB" w:rsidRPr="00F30717" w:rsidRDefault="006357CB" w:rsidP="0070643F">
            <w:pPr>
              <w:pStyle w:val="a3"/>
              <w:jc w:val="center"/>
              <w:rPr>
                <w:b/>
                <w:sz w:val="24"/>
                <w:szCs w:val="24"/>
                <w:lang w:val="en-US"/>
              </w:rPr>
            </w:pPr>
            <w:r w:rsidRPr="00F30717">
              <w:rPr>
                <w:b/>
                <w:sz w:val="24"/>
                <w:szCs w:val="24"/>
                <w:lang w:val="en-US"/>
              </w:rPr>
              <w:t>VI</w:t>
            </w:r>
          </w:p>
        </w:tc>
        <w:tc>
          <w:tcPr>
            <w:tcW w:w="732" w:type="dxa"/>
          </w:tcPr>
          <w:p w:rsidR="006357CB" w:rsidRPr="00F30717" w:rsidRDefault="006357CB" w:rsidP="0070643F">
            <w:pPr>
              <w:pStyle w:val="a3"/>
              <w:jc w:val="center"/>
              <w:rPr>
                <w:b/>
                <w:sz w:val="24"/>
                <w:szCs w:val="24"/>
                <w:lang w:val="en-US"/>
              </w:rPr>
            </w:pPr>
            <w:r w:rsidRPr="00F30717">
              <w:rPr>
                <w:b/>
                <w:sz w:val="24"/>
                <w:szCs w:val="24"/>
                <w:lang w:val="en-US"/>
              </w:rPr>
              <w:t>VII</w:t>
            </w:r>
          </w:p>
        </w:tc>
        <w:tc>
          <w:tcPr>
            <w:tcW w:w="735" w:type="dxa"/>
          </w:tcPr>
          <w:p w:rsidR="006357CB" w:rsidRPr="00F30717" w:rsidRDefault="006357CB" w:rsidP="0070643F">
            <w:pPr>
              <w:pStyle w:val="a3"/>
              <w:jc w:val="center"/>
              <w:rPr>
                <w:b/>
                <w:sz w:val="24"/>
                <w:szCs w:val="24"/>
                <w:lang w:val="en-US"/>
              </w:rPr>
            </w:pPr>
            <w:r w:rsidRPr="00F30717">
              <w:rPr>
                <w:b/>
                <w:sz w:val="24"/>
                <w:szCs w:val="24"/>
                <w:lang w:val="en-US"/>
              </w:rPr>
              <w:t>VIII</w:t>
            </w:r>
          </w:p>
        </w:tc>
        <w:tc>
          <w:tcPr>
            <w:tcW w:w="690" w:type="dxa"/>
          </w:tcPr>
          <w:p w:rsidR="006357CB" w:rsidRPr="00F30717" w:rsidRDefault="006357CB" w:rsidP="0070643F">
            <w:pPr>
              <w:pStyle w:val="a3"/>
              <w:jc w:val="center"/>
              <w:rPr>
                <w:b/>
                <w:sz w:val="24"/>
                <w:szCs w:val="24"/>
                <w:lang w:val="en-US"/>
              </w:rPr>
            </w:pPr>
            <w:r w:rsidRPr="00F30717">
              <w:rPr>
                <w:b/>
                <w:sz w:val="24"/>
                <w:szCs w:val="24"/>
                <w:lang w:val="en-US"/>
              </w:rPr>
              <w:t>IX</w:t>
            </w:r>
          </w:p>
        </w:tc>
        <w:tc>
          <w:tcPr>
            <w:tcW w:w="640" w:type="dxa"/>
          </w:tcPr>
          <w:p w:rsidR="006357CB" w:rsidRPr="00F30717" w:rsidRDefault="006357CB" w:rsidP="0070643F">
            <w:pPr>
              <w:pStyle w:val="a3"/>
              <w:jc w:val="center"/>
              <w:rPr>
                <w:b/>
                <w:sz w:val="24"/>
                <w:szCs w:val="24"/>
                <w:lang w:val="en-US"/>
              </w:rPr>
            </w:pPr>
            <w:r w:rsidRPr="00F30717">
              <w:rPr>
                <w:b/>
                <w:sz w:val="24"/>
                <w:szCs w:val="24"/>
                <w:lang w:val="en-US"/>
              </w:rPr>
              <w:t>X</w:t>
            </w:r>
          </w:p>
        </w:tc>
        <w:tc>
          <w:tcPr>
            <w:tcW w:w="736" w:type="dxa"/>
          </w:tcPr>
          <w:p w:rsidR="006357CB" w:rsidRPr="00F30717" w:rsidRDefault="006357CB" w:rsidP="0070643F">
            <w:pPr>
              <w:pStyle w:val="a3"/>
              <w:jc w:val="center"/>
              <w:rPr>
                <w:b/>
                <w:sz w:val="24"/>
                <w:szCs w:val="24"/>
                <w:lang w:val="en-US"/>
              </w:rPr>
            </w:pPr>
            <w:r w:rsidRPr="00F30717">
              <w:rPr>
                <w:b/>
                <w:sz w:val="24"/>
                <w:szCs w:val="24"/>
                <w:lang w:val="en-US"/>
              </w:rPr>
              <w:t>XI</w:t>
            </w:r>
          </w:p>
        </w:tc>
        <w:tc>
          <w:tcPr>
            <w:tcW w:w="748" w:type="dxa"/>
          </w:tcPr>
          <w:p w:rsidR="006357CB" w:rsidRPr="00F30717" w:rsidRDefault="006357CB" w:rsidP="0070643F">
            <w:pPr>
              <w:pStyle w:val="a3"/>
              <w:jc w:val="center"/>
              <w:rPr>
                <w:b/>
                <w:sz w:val="24"/>
                <w:szCs w:val="24"/>
                <w:lang w:val="en-US"/>
              </w:rPr>
            </w:pPr>
            <w:r w:rsidRPr="00F30717">
              <w:rPr>
                <w:b/>
                <w:sz w:val="24"/>
                <w:szCs w:val="24"/>
                <w:lang w:val="en-US"/>
              </w:rPr>
              <w:t>XII</w:t>
            </w:r>
          </w:p>
        </w:tc>
        <w:tc>
          <w:tcPr>
            <w:tcW w:w="719" w:type="dxa"/>
          </w:tcPr>
          <w:p w:rsidR="006357CB" w:rsidRPr="00F30717" w:rsidRDefault="006357CB" w:rsidP="0070643F">
            <w:pPr>
              <w:pStyle w:val="a3"/>
              <w:jc w:val="center"/>
              <w:rPr>
                <w:b/>
                <w:sz w:val="24"/>
                <w:szCs w:val="24"/>
              </w:rPr>
            </w:pPr>
            <w:r w:rsidRPr="00F30717">
              <w:rPr>
                <w:b/>
                <w:sz w:val="24"/>
                <w:szCs w:val="24"/>
              </w:rPr>
              <w:t>год</w:t>
            </w:r>
          </w:p>
        </w:tc>
      </w:tr>
      <w:tr w:rsidR="00323C24" w:rsidRPr="00F30717" w:rsidTr="00323C24">
        <w:tc>
          <w:tcPr>
            <w:tcW w:w="812"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-53,1</w:t>
            </w:r>
          </w:p>
        </w:tc>
        <w:tc>
          <w:tcPr>
            <w:tcW w:w="723"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-52</w:t>
            </w:r>
          </w:p>
        </w:tc>
        <w:tc>
          <w:tcPr>
            <w:tcW w:w="742"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-46,1</w:t>
            </w:r>
          </w:p>
        </w:tc>
        <w:tc>
          <w:tcPr>
            <w:tcW w:w="770"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-38,7</w:t>
            </w:r>
          </w:p>
        </w:tc>
        <w:tc>
          <w:tcPr>
            <w:tcW w:w="784"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-26,8</w:t>
            </w:r>
          </w:p>
        </w:tc>
        <w:tc>
          <w:tcPr>
            <w:tcW w:w="660"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-9,8</w:t>
            </w:r>
          </w:p>
        </w:tc>
        <w:tc>
          <w:tcPr>
            <w:tcW w:w="732"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0,4</w:t>
            </w:r>
          </w:p>
        </w:tc>
        <w:tc>
          <w:tcPr>
            <w:tcW w:w="735"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-1</w:t>
            </w:r>
          </w:p>
        </w:tc>
        <w:tc>
          <w:tcPr>
            <w:tcW w:w="690"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-14</w:t>
            </w:r>
          </w:p>
        </w:tc>
        <w:tc>
          <w:tcPr>
            <w:tcW w:w="640"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-36</w:t>
            </w:r>
          </w:p>
        </w:tc>
        <w:tc>
          <w:tcPr>
            <w:tcW w:w="736"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-43,1</w:t>
            </w:r>
          </w:p>
        </w:tc>
        <w:tc>
          <w:tcPr>
            <w:tcW w:w="748"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-51</w:t>
            </w:r>
          </w:p>
        </w:tc>
        <w:tc>
          <w:tcPr>
            <w:tcW w:w="719"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-53,1</w:t>
            </w:r>
          </w:p>
        </w:tc>
      </w:tr>
    </w:tbl>
    <w:p w:rsidR="006357CB" w:rsidRPr="00F515D5" w:rsidRDefault="006357CB" w:rsidP="0070643F">
      <w:pPr>
        <w:pStyle w:val="ac"/>
        <w:keepNext/>
        <w:shd w:val="clear" w:color="auto" w:fill="auto"/>
        <w:spacing w:before="0" w:line="276" w:lineRule="auto"/>
        <w:ind w:right="0" w:firstLine="567"/>
        <w:jc w:val="both"/>
        <w:rPr>
          <w:rFonts w:cs="Times New Roman"/>
          <w:color w:val="auto"/>
          <w:spacing w:val="0"/>
          <w:sz w:val="24"/>
          <w:szCs w:val="24"/>
          <w:lang w:eastAsia="en-US"/>
        </w:rPr>
      </w:pPr>
      <w:r w:rsidRPr="00D47FE0">
        <w:rPr>
          <w:rFonts w:cs="Times New Roman"/>
          <w:color w:val="auto"/>
          <w:spacing w:val="0"/>
          <w:sz w:val="24"/>
          <w:szCs w:val="24"/>
          <w:lang w:eastAsia="en-US"/>
        </w:rPr>
        <w:t xml:space="preserve">Абсолютный максимум температуры воздуха по </w:t>
      </w:r>
      <w:r w:rsidR="008E333F" w:rsidRPr="00F515D5">
        <w:rPr>
          <w:sz w:val="24"/>
          <w:szCs w:val="24"/>
        </w:rPr>
        <w:t>муниципальному образованию город Норильск</w:t>
      </w:r>
      <w:r w:rsidR="008E333F" w:rsidRPr="00F515D5">
        <w:rPr>
          <w:rFonts w:cs="Times New Roman"/>
          <w:color w:val="auto"/>
          <w:spacing w:val="0"/>
          <w:sz w:val="24"/>
          <w:szCs w:val="24"/>
          <w:lang w:eastAsia="en-US"/>
        </w:rPr>
        <w:t xml:space="preserve"> </w:t>
      </w:r>
      <w:r w:rsidRPr="00F515D5">
        <w:rPr>
          <w:rFonts w:cs="Times New Roman"/>
          <w:color w:val="auto"/>
          <w:spacing w:val="0"/>
          <w:sz w:val="24"/>
          <w:szCs w:val="24"/>
          <w:lang w:eastAsia="en-US"/>
        </w:rPr>
        <w:t>представлен в таблице 1.1.3.</w:t>
      </w:r>
    </w:p>
    <w:p w:rsidR="006357CB" w:rsidRPr="00F30717" w:rsidRDefault="006357CB" w:rsidP="0070643F">
      <w:pPr>
        <w:pStyle w:val="ac"/>
        <w:keepNext/>
        <w:shd w:val="clear" w:color="auto" w:fill="auto"/>
        <w:spacing w:before="0" w:line="240" w:lineRule="auto"/>
        <w:ind w:right="0" w:firstLine="567"/>
        <w:jc w:val="both"/>
        <w:rPr>
          <w:rFonts w:cs="Times New Roman"/>
          <w:i/>
          <w:color w:val="auto"/>
          <w:sz w:val="24"/>
          <w:szCs w:val="24"/>
          <w:lang w:eastAsia="en-US"/>
        </w:rPr>
      </w:pPr>
      <w:bookmarkStart w:id="25" w:name="_Ref190962981"/>
      <w:bookmarkStart w:id="26" w:name="_Toc211087325"/>
      <w:r w:rsidRPr="00F515D5">
        <w:rPr>
          <w:rFonts w:cs="Times New Roman"/>
          <w:b/>
          <w:bCs/>
          <w:color w:val="auto"/>
          <w:sz w:val="24"/>
          <w:szCs w:val="24"/>
        </w:rPr>
        <w:t xml:space="preserve">Таблица </w:t>
      </w:r>
      <w:r w:rsidRPr="00F515D5">
        <w:rPr>
          <w:rFonts w:cs="Times New Roman"/>
          <w:b/>
          <w:bCs/>
          <w:noProof/>
          <w:color w:val="auto"/>
          <w:sz w:val="24"/>
          <w:szCs w:val="24"/>
        </w:rPr>
        <w:fldChar w:fldCharType="begin"/>
      </w:r>
      <w:r w:rsidRPr="00F515D5">
        <w:rPr>
          <w:rFonts w:cs="Times New Roman"/>
          <w:b/>
          <w:bCs/>
          <w:noProof/>
          <w:color w:val="auto"/>
          <w:sz w:val="24"/>
          <w:szCs w:val="24"/>
        </w:rPr>
        <w:instrText xml:space="preserve"> STYLEREF 1 \s </w:instrText>
      </w:r>
      <w:r w:rsidRPr="00F515D5">
        <w:rPr>
          <w:rFonts w:cs="Times New Roman"/>
          <w:b/>
          <w:bCs/>
          <w:noProof/>
          <w:color w:val="auto"/>
          <w:sz w:val="24"/>
          <w:szCs w:val="24"/>
        </w:rPr>
        <w:fldChar w:fldCharType="separate"/>
      </w:r>
      <w:r w:rsidR="00316836">
        <w:rPr>
          <w:rFonts w:cs="Times New Roman"/>
          <w:b/>
          <w:bCs/>
          <w:noProof/>
          <w:color w:val="auto"/>
          <w:sz w:val="24"/>
          <w:szCs w:val="24"/>
        </w:rPr>
        <w:t>1.1</w:t>
      </w:r>
      <w:r w:rsidRPr="00F515D5">
        <w:rPr>
          <w:rFonts w:cs="Times New Roman"/>
          <w:b/>
          <w:bCs/>
          <w:noProof/>
          <w:color w:val="auto"/>
          <w:sz w:val="24"/>
          <w:szCs w:val="24"/>
        </w:rPr>
        <w:fldChar w:fldCharType="end"/>
      </w:r>
      <w:r w:rsidRPr="00F515D5">
        <w:rPr>
          <w:rFonts w:cs="Times New Roman"/>
          <w:b/>
          <w:bCs/>
          <w:color w:val="auto"/>
          <w:sz w:val="24"/>
          <w:szCs w:val="24"/>
        </w:rPr>
        <w:t>.</w:t>
      </w:r>
      <w:r w:rsidRPr="00F515D5">
        <w:rPr>
          <w:rFonts w:cs="Times New Roman"/>
          <w:b/>
          <w:bCs/>
          <w:noProof/>
          <w:color w:val="auto"/>
          <w:sz w:val="24"/>
          <w:szCs w:val="24"/>
        </w:rPr>
        <w:fldChar w:fldCharType="begin"/>
      </w:r>
      <w:r w:rsidRPr="00F515D5">
        <w:rPr>
          <w:rFonts w:cs="Times New Roman"/>
          <w:b/>
          <w:bCs/>
          <w:noProof/>
          <w:color w:val="auto"/>
          <w:sz w:val="24"/>
          <w:szCs w:val="24"/>
        </w:rPr>
        <w:instrText xml:space="preserve"> SEQ Таблица \* ARABIC \s 1 </w:instrText>
      </w:r>
      <w:r w:rsidRPr="00F515D5">
        <w:rPr>
          <w:rFonts w:cs="Times New Roman"/>
          <w:b/>
          <w:bCs/>
          <w:noProof/>
          <w:color w:val="auto"/>
          <w:sz w:val="24"/>
          <w:szCs w:val="24"/>
        </w:rPr>
        <w:fldChar w:fldCharType="separate"/>
      </w:r>
      <w:r w:rsidR="00316836">
        <w:rPr>
          <w:rFonts w:cs="Times New Roman"/>
          <w:b/>
          <w:bCs/>
          <w:noProof/>
          <w:color w:val="auto"/>
          <w:sz w:val="24"/>
          <w:szCs w:val="24"/>
        </w:rPr>
        <w:t>3</w:t>
      </w:r>
      <w:r w:rsidRPr="00F515D5">
        <w:rPr>
          <w:rFonts w:cs="Times New Roman"/>
          <w:b/>
          <w:bCs/>
          <w:noProof/>
          <w:color w:val="auto"/>
          <w:sz w:val="24"/>
          <w:szCs w:val="24"/>
        </w:rPr>
        <w:fldChar w:fldCharType="end"/>
      </w:r>
      <w:bookmarkEnd w:id="25"/>
      <w:r w:rsidRPr="00F515D5">
        <w:rPr>
          <w:rFonts w:cs="Times New Roman"/>
          <w:color w:val="auto"/>
          <w:sz w:val="24"/>
          <w:szCs w:val="24"/>
        </w:rPr>
        <w:t xml:space="preserve"> - </w:t>
      </w:r>
      <w:r w:rsidRPr="00F515D5">
        <w:rPr>
          <w:rFonts w:cs="Times New Roman"/>
          <w:color w:val="auto"/>
          <w:spacing w:val="0"/>
          <w:sz w:val="24"/>
          <w:szCs w:val="24"/>
          <w:lang w:eastAsia="en-US"/>
        </w:rPr>
        <w:t xml:space="preserve">Абсолютный максимум температуры воздуха по </w:t>
      </w:r>
      <w:bookmarkEnd w:id="26"/>
      <w:r w:rsidR="008E333F" w:rsidRPr="00F515D5">
        <w:rPr>
          <w:sz w:val="24"/>
          <w:szCs w:val="24"/>
        </w:rPr>
        <w:t>муниципальному образованию город Норильск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12"/>
        <w:gridCol w:w="736"/>
        <w:gridCol w:w="671"/>
        <w:gridCol w:w="729"/>
        <w:gridCol w:w="731"/>
        <w:gridCol w:w="732"/>
        <w:gridCol w:w="735"/>
        <w:gridCol w:w="690"/>
        <w:gridCol w:w="640"/>
        <w:gridCol w:w="736"/>
        <w:gridCol w:w="812"/>
        <w:gridCol w:w="655"/>
      </w:tblGrid>
      <w:tr w:rsidR="006357CB" w:rsidRPr="00F30717" w:rsidTr="006357CB">
        <w:tc>
          <w:tcPr>
            <w:tcW w:w="9491" w:type="dxa"/>
            <w:gridSpan w:val="13"/>
          </w:tcPr>
          <w:p w:rsidR="006357CB" w:rsidRPr="00F30717" w:rsidRDefault="006357CB" w:rsidP="0070643F">
            <w:pPr>
              <w:pStyle w:val="a3"/>
              <w:jc w:val="center"/>
              <w:rPr>
                <w:b/>
                <w:sz w:val="24"/>
                <w:szCs w:val="24"/>
              </w:rPr>
            </w:pPr>
            <w:r w:rsidRPr="00F30717">
              <w:rPr>
                <w:b/>
                <w:sz w:val="24"/>
                <w:szCs w:val="24"/>
              </w:rPr>
              <w:t>Значение, (С</w:t>
            </w:r>
            <w:r w:rsidRPr="00F30717">
              <w:rPr>
                <w:b/>
                <w:sz w:val="24"/>
                <w:szCs w:val="24"/>
                <w:vertAlign w:val="superscript"/>
              </w:rPr>
              <w:t>о</w:t>
            </w:r>
            <w:r w:rsidRPr="00F30717">
              <w:rPr>
                <w:b/>
                <w:sz w:val="24"/>
                <w:szCs w:val="24"/>
              </w:rPr>
              <w:t>)</w:t>
            </w:r>
          </w:p>
        </w:tc>
      </w:tr>
      <w:tr w:rsidR="006357CB" w:rsidRPr="00F30717" w:rsidTr="006357CB">
        <w:tc>
          <w:tcPr>
            <w:tcW w:w="812" w:type="dxa"/>
          </w:tcPr>
          <w:p w:rsidR="006357CB" w:rsidRPr="00F30717" w:rsidRDefault="006357CB" w:rsidP="0070643F">
            <w:pPr>
              <w:pStyle w:val="a3"/>
              <w:jc w:val="center"/>
              <w:rPr>
                <w:b/>
                <w:sz w:val="24"/>
                <w:szCs w:val="24"/>
                <w:lang w:val="en-US"/>
              </w:rPr>
            </w:pPr>
            <w:r w:rsidRPr="00F30717">
              <w:rPr>
                <w:b/>
                <w:sz w:val="24"/>
                <w:szCs w:val="24"/>
                <w:lang w:val="en-US"/>
              </w:rPr>
              <w:t>I</w:t>
            </w:r>
          </w:p>
        </w:tc>
        <w:tc>
          <w:tcPr>
            <w:tcW w:w="812" w:type="dxa"/>
          </w:tcPr>
          <w:p w:rsidR="006357CB" w:rsidRPr="00F30717" w:rsidRDefault="006357CB" w:rsidP="0070643F">
            <w:pPr>
              <w:pStyle w:val="a3"/>
              <w:jc w:val="center"/>
              <w:rPr>
                <w:b/>
                <w:sz w:val="24"/>
                <w:szCs w:val="24"/>
                <w:lang w:val="en-US"/>
              </w:rPr>
            </w:pPr>
            <w:r w:rsidRPr="00F30717">
              <w:rPr>
                <w:b/>
                <w:sz w:val="24"/>
                <w:szCs w:val="24"/>
                <w:lang w:val="en-US"/>
              </w:rPr>
              <w:t>II</w:t>
            </w:r>
          </w:p>
        </w:tc>
        <w:tc>
          <w:tcPr>
            <w:tcW w:w="736" w:type="dxa"/>
          </w:tcPr>
          <w:p w:rsidR="006357CB" w:rsidRPr="00F30717" w:rsidRDefault="006357CB" w:rsidP="0070643F">
            <w:pPr>
              <w:pStyle w:val="a3"/>
              <w:jc w:val="center"/>
              <w:rPr>
                <w:b/>
                <w:sz w:val="24"/>
                <w:szCs w:val="24"/>
                <w:lang w:val="en-US"/>
              </w:rPr>
            </w:pPr>
            <w:r w:rsidRPr="00F30717">
              <w:rPr>
                <w:b/>
                <w:sz w:val="24"/>
                <w:szCs w:val="24"/>
                <w:lang w:val="en-US"/>
              </w:rPr>
              <w:t>III</w:t>
            </w:r>
          </w:p>
        </w:tc>
        <w:tc>
          <w:tcPr>
            <w:tcW w:w="671" w:type="dxa"/>
          </w:tcPr>
          <w:p w:rsidR="006357CB" w:rsidRPr="00F30717" w:rsidRDefault="006357CB" w:rsidP="0070643F">
            <w:pPr>
              <w:pStyle w:val="a3"/>
              <w:jc w:val="center"/>
              <w:rPr>
                <w:b/>
                <w:sz w:val="24"/>
                <w:szCs w:val="24"/>
                <w:lang w:val="en-US"/>
              </w:rPr>
            </w:pPr>
            <w:r w:rsidRPr="00F30717">
              <w:rPr>
                <w:b/>
                <w:sz w:val="24"/>
                <w:szCs w:val="24"/>
                <w:lang w:val="en-US"/>
              </w:rPr>
              <w:t>IV</w:t>
            </w:r>
          </w:p>
        </w:tc>
        <w:tc>
          <w:tcPr>
            <w:tcW w:w="729" w:type="dxa"/>
          </w:tcPr>
          <w:p w:rsidR="006357CB" w:rsidRPr="00F30717" w:rsidRDefault="006357CB" w:rsidP="0070643F">
            <w:pPr>
              <w:pStyle w:val="a3"/>
              <w:jc w:val="center"/>
              <w:rPr>
                <w:b/>
                <w:sz w:val="24"/>
                <w:szCs w:val="24"/>
                <w:lang w:val="en-US"/>
              </w:rPr>
            </w:pPr>
            <w:r w:rsidRPr="00F30717">
              <w:rPr>
                <w:b/>
                <w:sz w:val="24"/>
                <w:szCs w:val="24"/>
                <w:lang w:val="en-US"/>
              </w:rPr>
              <w:t>V</w:t>
            </w:r>
          </w:p>
        </w:tc>
        <w:tc>
          <w:tcPr>
            <w:tcW w:w="731" w:type="dxa"/>
          </w:tcPr>
          <w:p w:rsidR="006357CB" w:rsidRPr="00F30717" w:rsidRDefault="006357CB" w:rsidP="0070643F">
            <w:pPr>
              <w:pStyle w:val="a3"/>
              <w:jc w:val="center"/>
              <w:rPr>
                <w:b/>
                <w:sz w:val="24"/>
                <w:szCs w:val="24"/>
                <w:lang w:val="en-US"/>
              </w:rPr>
            </w:pPr>
            <w:r w:rsidRPr="00F30717">
              <w:rPr>
                <w:b/>
                <w:sz w:val="24"/>
                <w:szCs w:val="24"/>
                <w:lang w:val="en-US"/>
              </w:rPr>
              <w:t>VI</w:t>
            </w:r>
          </w:p>
        </w:tc>
        <w:tc>
          <w:tcPr>
            <w:tcW w:w="732" w:type="dxa"/>
          </w:tcPr>
          <w:p w:rsidR="006357CB" w:rsidRPr="00F30717" w:rsidRDefault="006357CB" w:rsidP="0070643F">
            <w:pPr>
              <w:pStyle w:val="a3"/>
              <w:jc w:val="center"/>
              <w:rPr>
                <w:b/>
                <w:sz w:val="24"/>
                <w:szCs w:val="24"/>
                <w:lang w:val="en-US"/>
              </w:rPr>
            </w:pPr>
            <w:r w:rsidRPr="00F30717">
              <w:rPr>
                <w:b/>
                <w:sz w:val="24"/>
                <w:szCs w:val="24"/>
                <w:lang w:val="en-US"/>
              </w:rPr>
              <w:t>VII</w:t>
            </w:r>
          </w:p>
        </w:tc>
        <w:tc>
          <w:tcPr>
            <w:tcW w:w="735" w:type="dxa"/>
          </w:tcPr>
          <w:p w:rsidR="006357CB" w:rsidRPr="00F30717" w:rsidRDefault="006357CB" w:rsidP="0070643F">
            <w:pPr>
              <w:pStyle w:val="a3"/>
              <w:jc w:val="center"/>
              <w:rPr>
                <w:b/>
                <w:sz w:val="24"/>
                <w:szCs w:val="24"/>
                <w:lang w:val="en-US"/>
              </w:rPr>
            </w:pPr>
            <w:r w:rsidRPr="00F30717">
              <w:rPr>
                <w:b/>
                <w:sz w:val="24"/>
                <w:szCs w:val="24"/>
                <w:lang w:val="en-US"/>
              </w:rPr>
              <w:t>VIII</w:t>
            </w:r>
          </w:p>
        </w:tc>
        <w:tc>
          <w:tcPr>
            <w:tcW w:w="690" w:type="dxa"/>
          </w:tcPr>
          <w:p w:rsidR="006357CB" w:rsidRPr="00F30717" w:rsidRDefault="006357CB" w:rsidP="0070643F">
            <w:pPr>
              <w:pStyle w:val="a3"/>
              <w:jc w:val="center"/>
              <w:rPr>
                <w:b/>
                <w:sz w:val="24"/>
                <w:szCs w:val="24"/>
                <w:lang w:val="en-US"/>
              </w:rPr>
            </w:pPr>
            <w:r w:rsidRPr="00F30717">
              <w:rPr>
                <w:b/>
                <w:sz w:val="24"/>
                <w:szCs w:val="24"/>
                <w:lang w:val="en-US"/>
              </w:rPr>
              <w:t>IX</w:t>
            </w:r>
          </w:p>
        </w:tc>
        <w:tc>
          <w:tcPr>
            <w:tcW w:w="640" w:type="dxa"/>
          </w:tcPr>
          <w:p w:rsidR="006357CB" w:rsidRPr="00F30717" w:rsidRDefault="006357CB" w:rsidP="0070643F">
            <w:pPr>
              <w:pStyle w:val="a3"/>
              <w:jc w:val="center"/>
              <w:rPr>
                <w:b/>
                <w:sz w:val="24"/>
                <w:szCs w:val="24"/>
                <w:lang w:val="en-US"/>
              </w:rPr>
            </w:pPr>
            <w:r w:rsidRPr="00F30717">
              <w:rPr>
                <w:b/>
                <w:sz w:val="24"/>
                <w:szCs w:val="24"/>
                <w:lang w:val="en-US"/>
              </w:rPr>
              <w:t>X</w:t>
            </w:r>
          </w:p>
        </w:tc>
        <w:tc>
          <w:tcPr>
            <w:tcW w:w="736" w:type="dxa"/>
          </w:tcPr>
          <w:p w:rsidR="006357CB" w:rsidRPr="00F30717" w:rsidRDefault="006357CB" w:rsidP="0070643F">
            <w:pPr>
              <w:pStyle w:val="a3"/>
              <w:jc w:val="center"/>
              <w:rPr>
                <w:b/>
                <w:sz w:val="24"/>
                <w:szCs w:val="24"/>
                <w:lang w:val="en-US"/>
              </w:rPr>
            </w:pPr>
            <w:r w:rsidRPr="00F30717">
              <w:rPr>
                <w:b/>
                <w:sz w:val="24"/>
                <w:szCs w:val="24"/>
                <w:lang w:val="en-US"/>
              </w:rPr>
              <w:t>XI</w:t>
            </w:r>
          </w:p>
        </w:tc>
        <w:tc>
          <w:tcPr>
            <w:tcW w:w="812" w:type="dxa"/>
          </w:tcPr>
          <w:p w:rsidR="006357CB" w:rsidRPr="00F30717" w:rsidRDefault="006357CB" w:rsidP="0070643F">
            <w:pPr>
              <w:pStyle w:val="a3"/>
              <w:jc w:val="center"/>
              <w:rPr>
                <w:b/>
                <w:sz w:val="24"/>
                <w:szCs w:val="24"/>
                <w:lang w:val="en-US"/>
              </w:rPr>
            </w:pPr>
            <w:r w:rsidRPr="00F30717">
              <w:rPr>
                <w:b/>
                <w:sz w:val="24"/>
                <w:szCs w:val="24"/>
                <w:lang w:val="en-US"/>
              </w:rPr>
              <w:t>XII</w:t>
            </w:r>
          </w:p>
        </w:tc>
        <w:tc>
          <w:tcPr>
            <w:tcW w:w="655" w:type="dxa"/>
          </w:tcPr>
          <w:p w:rsidR="006357CB" w:rsidRPr="00F30717" w:rsidRDefault="006357CB" w:rsidP="0070643F">
            <w:pPr>
              <w:pStyle w:val="a3"/>
              <w:jc w:val="center"/>
              <w:rPr>
                <w:b/>
                <w:sz w:val="24"/>
                <w:szCs w:val="24"/>
              </w:rPr>
            </w:pPr>
            <w:r w:rsidRPr="00F30717">
              <w:rPr>
                <w:b/>
                <w:sz w:val="24"/>
                <w:szCs w:val="24"/>
              </w:rPr>
              <w:t>год</w:t>
            </w:r>
          </w:p>
        </w:tc>
      </w:tr>
      <w:tr w:rsidR="00323C24" w:rsidRPr="00F30717" w:rsidTr="00DC0B8E">
        <w:tc>
          <w:tcPr>
            <w:tcW w:w="812"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-3</w:t>
            </w:r>
          </w:p>
        </w:tc>
        <w:tc>
          <w:tcPr>
            <w:tcW w:w="812"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-2</w:t>
            </w:r>
          </w:p>
        </w:tc>
        <w:tc>
          <w:tcPr>
            <w:tcW w:w="736"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7,4</w:t>
            </w:r>
          </w:p>
        </w:tc>
        <w:tc>
          <w:tcPr>
            <w:tcW w:w="671"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10,5</w:t>
            </w:r>
          </w:p>
        </w:tc>
        <w:tc>
          <w:tcPr>
            <w:tcW w:w="729"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22,8</w:t>
            </w:r>
          </w:p>
        </w:tc>
        <w:tc>
          <w:tcPr>
            <w:tcW w:w="731"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30,4</w:t>
            </w:r>
          </w:p>
        </w:tc>
        <w:tc>
          <w:tcPr>
            <w:tcW w:w="732"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32</w:t>
            </w:r>
          </w:p>
        </w:tc>
        <w:tc>
          <w:tcPr>
            <w:tcW w:w="735"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28,7</w:t>
            </w:r>
          </w:p>
        </w:tc>
        <w:tc>
          <w:tcPr>
            <w:tcW w:w="690"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18,6</w:t>
            </w:r>
          </w:p>
        </w:tc>
        <w:tc>
          <w:tcPr>
            <w:tcW w:w="640"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9,6</w:t>
            </w:r>
          </w:p>
        </w:tc>
        <w:tc>
          <w:tcPr>
            <w:tcW w:w="736"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3,1</w:t>
            </w:r>
          </w:p>
        </w:tc>
        <w:tc>
          <w:tcPr>
            <w:tcW w:w="812"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-1</w:t>
            </w:r>
          </w:p>
        </w:tc>
        <w:tc>
          <w:tcPr>
            <w:tcW w:w="655" w:type="dxa"/>
          </w:tcPr>
          <w:p w:rsidR="00323C24" w:rsidRPr="00323C24" w:rsidRDefault="00323C24" w:rsidP="0070643F">
            <w:pPr>
              <w:autoSpaceDE w:val="0"/>
              <w:autoSpaceDN w:val="0"/>
              <w:adjustRightInd w:val="0"/>
              <w:spacing w:after="0" w:line="240" w:lineRule="auto"/>
              <w:jc w:val="center"/>
              <w:rPr>
                <w:rFonts w:ascii="Times New Roman" w:hAnsi="Times New Roman" w:cs="Times New Roman"/>
                <w:color w:val="000000"/>
                <w:sz w:val="24"/>
                <w:szCs w:val="24"/>
              </w:rPr>
            </w:pPr>
            <w:r w:rsidRPr="00323C24">
              <w:rPr>
                <w:rFonts w:ascii="Times New Roman" w:hAnsi="Times New Roman" w:cs="Times New Roman"/>
                <w:color w:val="000000"/>
                <w:sz w:val="24"/>
                <w:szCs w:val="24"/>
              </w:rPr>
              <w:t>32</w:t>
            </w:r>
          </w:p>
        </w:tc>
      </w:tr>
    </w:tbl>
    <w:p w:rsidR="006357CB" w:rsidRPr="00323C24" w:rsidRDefault="006357CB" w:rsidP="0070643F">
      <w:pPr>
        <w:pStyle w:val="a5"/>
        <w:spacing w:line="276" w:lineRule="auto"/>
        <w:ind w:left="0" w:firstLine="567"/>
        <w:jc w:val="both"/>
        <w:rPr>
          <w:sz w:val="24"/>
          <w:szCs w:val="24"/>
        </w:rPr>
      </w:pPr>
      <w:r w:rsidRPr="00323C24">
        <w:rPr>
          <w:sz w:val="24"/>
          <w:szCs w:val="24"/>
        </w:rPr>
        <w:t xml:space="preserve">Первые устойчивые морозы наступают в конце сентября, заканчиваются в начале июня. </w:t>
      </w:r>
    </w:p>
    <w:p w:rsidR="006357CB" w:rsidRPr="00323C24" w:rsidRDefault="006357CB" w:rsidP="0070643F">
      <w:pPr>
        <w:pStyle w:val="a5"/>
        <w:spacing w:line="276" w:lineRule="auto"/>
        <w:ind w:left="0" w:firstLine="567"/>
        <w:jc w:val="both"/>
        <w:rPr>
          <w:sz w:val="24"/>
          <w:szCs w:val="24"/>
        </w:rPr>
      </w:pPr>
      <w:r w:rsidRPr="00323C24">
        <w:rPr>
          <w:sz w:val="24"/>
          <w:szCs w:val="24"/>
        </w:rPr>
        <w:t>Относительная влажность воздуха может достигать 100% в любое время года. Средние значения ее наблюдаются в переходные периоды от зимы к лету и обратно. Для муниципального образования город Норильск средняя многолетняя относительная влажность составляет 75%.</w:t>
      </w:r>
    </w:p>
    <w:p w:rsidR="006357CB" w:rsidRPr="00323C24" w:rsidRDefault="006357CB" w:rsidP="0070643F">
      <w:pPr>
        <w:pStyle w:val="a5"/>
        <w:spacing w:line="276" w:lineRule="auto"/>
        <w:ind w:left="0" w:firstLine="567"/>
        <w:jc w:val="both"/>
        <w:rPr>
          <w:sz w:val="24"/>
          <w:szCs w:val="24"/>
        </w:rPr>
      </w:pPr>
      <w:r w:rsidRPr="00323C24">
        <w:rPr>
          <w:sz w:val="24"/>
          <w:szCs w:val="24"/>
        </w:rPr>
        <w:t xml:space="preserve">Атмосферное давление в отдельные периоды колеблется в значительных пределах, </w:t>
      </w:r>
      <w:r w:rsidRPr="00323C24">
        <w:rPr>
          <w:sz w:val="24"/>
          <w:szCs w:val="24"/>
        </w:rPr>
        <w:lastRenderedPageBreak/>
        <w:t xml:space="preserve">амплитуда колебаний достигает 40 и более миллибар. </w:t>
      </w:r>
    </w:p>
    <w:p w:rsidR="006357CB" w:rsidRPr="00323C24" w:rsidRDefault="006357CB" w:rsidP="0070643F">
      <w:pPr>
        <w:pStyle w:val="a5"/>
        <w:spacing w:line="276" w:lineRule="auto"/>
        <w:ind w:left="0" w:firstLine="567"/>
        <w:jc w:val="both"/>
        <w:rPr>
          <w:sz w:val="24"/>
          <w:szCs w:val="24"/>
        </w:rPr>
      </w:pPr>
      <w:r w:rsidRPr="00323C24">
        <w:rPr>
          <w:sz w:val="24"/>
          <w:szCs w:val="24"/>
        </w:rPr>
        <w:t xml:space="preserve">Средняя многолетняя величина атмосферного давления для </w:t>
      </w:r>
      <w:r w:rsidR="005C10E7" w:rsidRPr="00F515D5">
        <w:rPr>
          <w:sz w:val="24"/>
          <w:szCs w:val="24"/>
        </w:rPr>
        <w:t>города Норильска</w:t>
      </w:r>
      <w:r w:rsidRPr="00F515D5">
        <w:rPr>
          <w:sz w:val="24"/>
          <w:szCs w:val="24"/>
        </w:rPr>
        <w:t xml:space="preserve"> </w:t>
      </w:r>
      <w:r w:rsidR="005C10E7" w:rsidRPr="00F515D5">
        <w:rPr>
          <w:sz w:val="24"/>
          <w:szCs w:val="24"/>
        </w:rPr>
        <w:t xml:space="preserve">составляет </w:t>
      </w:r>
      <w:r w:rsidRPr="00F515D5">
        <w:rPr>
          <w:sz w:val="24"/>
          <w:szCs w:val="24"/>
        </w:rPr>
        <w:t xml:space="preserve">1004,4 мб, </w:t>
      </w:r>
      <w:r w:rsidR="005C10E7" w:rsidRPr="00F515D5">
        <w:rPr>
          <w:sz w:val="24"/>
          <w:szCs w:val="24"/>
        </w:rPr>
        <w:t xml:space="preserve">района </w:t>
      </w:r>
      <w:r w:rsidRPr="00F515D5">
        <w:rPr>
          <w:sz w:val="24"/>
          <w:szCs w:val="24"/>
        </w:rPr>
        <w:t>Талнах - 997,6 мб.</w:t>
      </w:r>
      <w:r w:rsidRPr="00323C24">
        <w:rPr>
          <w:sz w:val="24"/>
          <w:szCs w:val="24"/>
        </w:rPr>
        <w:t xml:space="preserve"> </w:t>
      </w:r>
    </w:p>
    <w:p w:rsidR="006357CB" w:rsidRPr="00323C24" w:rsidRDefault="006357CB" w:rsidP="0070643F">
      <w:pPr>
        <w:pStyle w:val="a5"/>
        <w:spacing w:line="276" w:lineRule="auto"/>
        <w:ind w:left="0" w:firstLine="567"/>
        <w:jc w:val="both"/>
        <w:rPr>
          <w:sz w:val="24"/>
          <w:szCs w:val="24"/>
        </w:rPr>
      </w:pPr>
      <w:r w:rsidRPr="00323C24">
        <w:rPr>
          <w:b/>
          <w:sz w:val="24"/>
          <w:szCs w:val="24"/>
        </w:rPr>
        <w:t>Ветровой режим.</w:t>
      </w:r>
      <w:r w:rsidRPr="00323C24">
        <w:rPr>
          <w:sz w:val="24"/>
          <w:szCs w:val="24"/>
        </w:rPr>
        <w:t xml:space="preserve"> Ветровые потоки, не встречая значительных препятствий для передвижения на равнинных участках Норильского промрайона (НПР), в целом обнаруживают постоянство, подчиняющееся лишь законам глобальной циркуляции приземных слоев атмосферы. </w:t>
      </w:r>
    </w:p>
    <w:p w:rsidR="006357CB" w:rsidRPr="00323C24" w:rsidRDefault="006357CB" w:rsidP="0070643F">
      <w:pPr>
        <w:pStyle w:val="a5"/>
        <w:spacing w:line="276" w:lineRule="auto"/>
        <w:ind w:left="0" w:firstLine="567"/>
        <w:jc w:val="both"/>
        <w:rPr>
          <w:sz w:val="24"/>
          <w:szCs w:val="24"/>
        </w:rPr>
      </w:pPr>
      <w:r w:rsidRPr="00323C24">
        <w:rPr>
          <w:sz w:val="24"/>
          <w:szCs w:val="24"/>
        </w:rPr>
        <w:t xml:space="preserve">Зимний период ветрового режима начинается с момента установления снежного и ледового покровов. Это Х-III месяцы, когда циркуляция воздушных масс находится под влиянием мощного сибирского антициклона. </w:t>
      </w:r>
    </w:p>
    <w:p w:rsidR="006357CB" w:rsidRPr="00F515D5" w:rsidRDefault="006357CB" w:rsidP="0070643F">
      <w:pPr>
        <w:pStyle w:val="a5"/>
        <w:spacing w:line="276" w:lineRule="auto"/>
        <w:ind w:left="0" w:firstLine="567"/>
        <w:jc w:val="both"/>
        <w:rPr>
          <w:sz w:val="24"/>
          <w:szCs w:val="24"/>
        </w:rPr>
      </w:pPr>
      <w:r w:rsidRPr="00323C24">
        <w:rPr>
          <w:sz w:val="24"/>
          <w:szCs w:val="24"/>
        </w:rPr>
        <w:t xml:space="preserve">Из года в год на метеостанции </w:t>
      </w:r>
      <w:r w:rsidR="009529A5" w:rsidRPr="00F515D5">
        <w:rPr>
          <w:sz w:val="24"/>
          <w:szCs w:val="24"/>
        </w:rPr>
        <w:t xml:space="preserve">города </w:t>
      </w:r>
      <w:r w:rsidRPr="00F515D5">
        <w:rPr>
          <w:sz w:val="24"/>
          <w:szCs w:val="24"/>
        </w:rPr>
        <w:t>Норильск</w:t>
      </w:r>
      <w:r w:rsidR="009529A5" w:rsidRPr="00F515D5">
        <w:rPr>
          <w:sz w:val="24"/>
          <w:szCs w:val="24"/>
        </w:rPr>
        <w:t>а</w:t>
      </w:r>
      <w:r w:rsidRPr="00F515D5">
        <w:rPr>
          <w:sz w:val="24"/>
          <w:szCs w:val="24"/>
        </w:rPr>
        <w:t xml:space="preserve"> в холодный период преобладают ветры восточных и восток–юго-восточных направлений, на метеостанции </w:t>
      </w:r>
      <w:r w:rsidR="009529A5" w:rsidRPr="00F515D5">
        <w:rPr>
          <w:sz w:val="24"/>
          <w:szCs w:val="24"/>
        </w:rPr>
        <w:t xml:space="preserve">района </w:t>
      </w:r>
      <w:r w:rsidRPr="00F515D5">
        <w:rPr>
          <w:sz w:val="24"/>
          <w:szCs w:val="24"/>
        </w:rPr>
        <w:t>Талнах преобладают ветры южных, юго-юго-восточных направлений. Господствующими в зимний период на метеостанции «Надежда» (</w:t>
      </w:r>
      <w:r w:rsidR="002119F4" w:rsidRPr="00F515D5">
        <w:rPr>
          <w:sz w:val="24"/>
          <w:szCs w:val="24"/>
        </w:rPr>
        <w:t xml:space="preserve">район </w:t>
      </w:r>
      <w:r w:rsidRPr="00F515D5">
        <w:rPr>
          <w:sz w:val="24"/>
          <w:szCs w:val="24"/>
        </w:rPr>
        <w:t xml:space="preserve">Кайеркан) являются ветры южной четверти. Роза ветров в холодный период сильно асимметрична. </w:t>
      </w:r>
    </w:p>
    <w:p w:rsidR="006357CB" w:rsidRPr="00323C24" w:rsidRDefault="002119F4" w:rsidP="0070643F">
      <w:pPr>
        <w:pStyle w:val="a5"/>
        <w:spacing w:line="276" w:lineRule="auto"/>
        <w:ind w:left="0" w:firstLine="567"/>
        <w:jc w:val="both"/>
        <w:rPr>
          <w:sz w:val="24"/>
          <w:szCs w:val="24"/>
        </w:rPr>
      </w:pPr>
      <w:r w:rsidRPr="00F515D5">
        <w:rPr>
          <w:sz w:val="24"/>
          <w:szCs w:val="24"/>
        </w:rPr>
        <w:t xml:space="preserve">Город Норильск </w:t>
      </w:r>
      <w:r w:rsidR="006357CB" w:rsidRPr="00F515D5">
        <w:rPr>
          <w:sz w:val="24"/>
          <w:szCs w:val="24"/>
        </w:rPr>
        <w:t>входит в пятёрку самых ветреных населённых пунктов планеты</w:t>
      </w:r>
      <w:r w:rsidR="006357CB" w:rsidRPr="00323C24">
        <w:rPr>
          <w:sz w:val="24"/>
          <w:szCs w:val="24"/>
        </w:rPr>
        <w:t xml:space="preserve">. </w:t>
      </w:r>
    </w:p>
    <w:p w:rsidR="006357CB" w:rsidRPr="00323C24" w:rsidRDefault="006357CB" w:rsidP="0070643F">
      <w:pPr>
        <w:pStyle w:val="a5"/>
        <w:spacing w:line="276" w:lineRule="auto"/>
        <w:ind w:left="0" w:firstLine="567"/>
        <w:jc w:val="both"/>
        <w:rPr>
          <w:sz w:val="24"/>
          <w:szCs w:val="24"/>
        </w:rPr>
      </w:pPr>
      <w:r w:rsidRPr="00323C24">
        <w:rPr>
          <w:sz w:val="24"/>
          <w:szCs w:val="24"/>
        </w:rPr>
        <w:t xml:space="preserve">Средние скорости ветра по румбам также обнаруживают постоянство в многолетнем ряду наблюдений. В зимние месяцы скорости возрастают, в летние – снижаются. </w:t>
      </w:r>
    </w:p>
    <w:p w:rsidR="006357CB" w:rsidRPr="00323C24" w:rsidRDefault="006357CB" w:rsidP="0070643F">
      <w:pPr>
        <w:pStyle w:val="a5"/>
        <w:spacing w:line="276" w:lineRule="auto"/>
        <w:ind w:left="0" w:firstLine="567"/>
        <w:jc w:val="both"/>
        <w:rPr>
          <w:sz w:val="24"/>
          <w:szCs w:val="24"/>
        </w:rPr>
      </w:pPr>
      <w:r w:rsidRPr="00323C24">
        <w:rPr>
          <w:sz w:val="24"/>
          <w:szCs w:val="24"/>
        </w:rPr>
        <w:t xml:space="preserve">Среднемноголетняя скорость ветра составляет 4,9 м/сек. </w:t>
      </w:r>
    </w:p>
    <w:p w:rsidR="006357CB" w:rsidRPr="00323C24" w:rsidRDefault="006357CB" w:rsidP="0070643F">
      <w:pPr>
        <w:pStyle w:val="a5"/>
        <w:spacing w:line="276" w:lineRule="auto"/>
        <w:ind w:left="0" w:firstLine="567"/>
        <w:jc w:val="both"/>
        <w:rPr>
          <w:sz w:val="24"/>
          <w:szCs w:val="24"/>
        </w:rPr>
      </w:pPr>
      <w:r w:rsidRPr="00323C24">
        <w:rPr>
          <w:sz w:val="24"/>
          <w:szCs w:val="24"/>
        </w:rPr>
        <w:t xml:space="preserve">Смена ветра на западный чаще всего приносит большое количество осадков, выпадающих при небольших скоростях ветра. </w:t>
      </w:r>
    </w:p>
    <w:p w:rsidR="006357CB" w:rsidRPr="00323C24" w:rsidRDefault="006357CB" w:rsidP="0070643F">
      <w:pPr>
        <w:pStyle w:val="a5"/>
        <w:spacing w:line="276" w:lineRule="auto"/>
        <w:ind w:left="0" w:firstLine="567"/>
        <w:jc w:val="both"/>
        <w:rPr>
          <w:sz w:val="24"/>
          <w:szCs w:val="24"/>
        </w:rPr>
      </w:pPr>
      <w:r w:rsidRPr="00323C24">
        <w:rPr>
          <w:sz w:val="24"/>
          <w:szCs w:val="24"/>
        </w:rPr>
        <w:t xml:space="preserve">Ветровая деятельность оказывает заметное влияние на перераспределение снежного покрова. </w:t>
      </w:r>
    </w:p>
    <w:p w:rsidR="006357CB" w:rsidRPr="00323C24" w:rsidRDefault="006357CB" w:rsidP="0070643F">
      <w:pPr>
        <w:pStyle w:val="a5"/>
        <w:spacing w:line="276" w:lineRule="auto"/>
        <w:ind w:left="0" w:firstLine="567"/>
        <w:jc w:val="both"/>
        <w:rPr>
          <w:sz w:val="24"/>
          <w:szCs w:val="24"/>
        </w:rPr>
      </w:pPr>
      <w:r w:rsidRPr="00323C24">
        <w:rPr>
          <w:sz w:val="24"/>
          <w:szCs w:val="24"/>
        </w:rPr>
        <w:t xml:space="preserve">Несмотря на постоянство глобального ветрового режима, закономерности локального плана весьма сложны и многообразны. </w:t>
      </w:r>
    </w:p>
    <w:p w:rsidR="006357CB" w:rsidRPr="00323C24" w:rsidRDefault="00323C24" w:rsidP="0070643F">
      <w:pPr>
        <w:pStyle w:val="a5"/>
        <w:spacing w:line="276" w:lineRule="auto"/>
        <w:ind w:left="0" w:firstLine="567"/>
        <w:jc w:val="both"/>
        <w:rPr>
          <w:sz w:val="24"/>
          <w:szCs w:val="24"/>
        </w:rPr>
      </w:pPr>
      <w:r w:rsidRPr="00323C24">
        <w:rPr>
          <w:b/>
          <w:sz w:val="24"/>
          <w:szCs w:val="24"/>
        </w:rPr>
        <w:t>Осадки.</w:t>
      </w:r>
      <w:r>
        <w:rPr>
          <w:sz w:val="24"/>
          <w:szCs w:val="24"/>
        </w:rPr>
        <w:t xml:space="preserve"> </w:t>
      </w:r>
      <w:r w:rsidR="006357CB" w:rsidRPr="00323C24">
        <w:rPr>
          <w:sz w:val="24"/>
          <w:szCs w:val="24"/>
        </w:rPr>
        <w:t xml:space="preserve">Осадки и снежный покров. Устойчивый снежный покров образуется в первой половине октября, а начинает исчезать со второй декады мая. </w:t>
      </w:r>
    </w:p>
    <w:p w:rsidR="006357CB" w:rsidRPr="00323C24" w:rsidRDefault="006357CB" w:rsidP="0070643F">
      <w:pPr>
        <w:pStyle w:val="a5"/>
        <w:spacing w:line="276" w:lineRule="auto"/>
        <w:ind w:left="0" w:firstLine="567"/>
        <w:jc w:val="both"/>
        <w:rPr>
          <w:sz w:val="24"/>
          <w:szCs w:val="24"/>
        </w:rPr>
      </w:pPr>
      <w:r w:rsidRPr="00323C24">
        <w:rPr>
          <w:sz w:val="24"/>
          <w:szCs w:val="24"/>
        </w:rPr>
        <w:t xml:space="preserve">Снежный покров лежит в среднем 240-260 дней. </w:t>
      </w:r>
    </w:p>
    <w:p w:rsidR="006357CB" w:rsidRPr="00323C24" w:rsidRDefault="006357CB" w:rsidP="0070643F">
      <w:pPr>
        <w:pStyle w:val="a5"/>
        <w:spacing w:line="276" w:lineRule="auto"/>
        <w:ind w:left="0" w:firstLine="567"/>
        <w:jc w:val="both"/>
        <w:rPr>
          <w:sz w:val="24"/>
          <w:szCs w:val="24"/>
        </w:rPr>
      </w:pPr>
      <w:r w:rsidRPr="00323C24">
        <w:rPr>
          <w:sz w:val="24"/>
          <w:szCs w:val="24"/>
        </w:rPr>
        <w:t xml:space="preserve">Значительный метелевый перенос снега вызывает крайне неравномерное распределение снежного покрова по территории. </w:t>
      </w:r>
    </w:p>
    <w:p w:rsidR="006357CB" w:rsidRPr="00323C24" w:rsidRDefault="006357CB" w:rsidP="0070643F">
      <w:pPr>
        <w:pStyle w:val="a5"/>
        <w:spacing w:line="276" w:lineRule="auto"/>
        <w:ind w:left="0" w:firstLine="567"/>
        <w:jc w:val="both"/>
        <w:rPr>
          <w:sz w:val="24"/>
          <w:szCs w:val="24"/>
        </w:rPr>
      </w:pPr>
      <w:r w:rsidRPr="00323C24">
        <w:rPr>
          <w:sz w:val="24"/>
          <w:szCs w:val="24"/>
        </w:rPr>
        <w:t xml:space="preserve">Истинные даты схода и образования снежного покрова из года в год резко колеблются в пределах месяца. Количество дней со снежным покровом довольно постоянная величина. </w:t>
      </w:r>
    </w:p>
    <w:p w:rsidR="006357CB" w:rsidRPr="00323C24" w:rsidRDefault="006357CB" w:rsidP="0070643F">
      <w:pPr>
        <w:pStyle w:val="a5"/>
        <w:spacing w:line="276" w:lineRule="auto"/>
        <w:ind w:left="0" w:firstLine="567"/>
        <w:jc w:val="both"/>
        <w:rPr>
          <w:sz w:val="24"/>
          <w:szCs w:val="24"/>
        </w:rPr>
      </w:pPr>
      <w:r w:rsidRPr="00323C24">
        <w:rPr>
          <w:sz w:val="24"/>
          <w:szCs w:val="24"/>
        </w:rPr>
        <w:t xml:space="preserve">Распределение осадков на территории в течение года неравномерно. </w:t>
      </w:r>
    </w:p>
    <w:p w:rsidR="006357CB" w:rsidRPr="00323C24" w:rsidRDefault="006357CB" w:rsidP="0070643F">
      <w:pPr>
        <w:pStyle w:val="a5"/>
        <w:spacing w:line="276" w:lineRule="auto"/>
        <w:ind w:left="0" w:firstLine="567"/>
        <w:jc w:val="both"/>
        <w:rPr>
          <w:sz w:val="24"/>
          <w:szCs w:val="24"/>
        </w:rPr>
      </w:pPr>
      <w:r w:rsidRPr="00F515D5">
        <w:rPr>
          <w:sz w:val="24"/>
          <w:szCs w:val="24"/>
        </w:rPr>
        <w:t xml:space="preserve">Среднее многолетнее количество осадков за год составляет по метеостанции </w:t>
      </w:r>
      <w:r w:rsidR="002628BD" w:rsidRPr="00F515D5">
        <w:rPr>
          <w:sz w:val="24"/>
          <w:szCs w:val="24"/>
        </w:rPr>
        <w:t xml:space="preserve">город </w:t>
      </w:r>
      <w:r w:rsidRPr="00F515D5">
        <w:rPr>
          <w:sz w:val="24"/>
          <w:szCs w:val="24"/>
        </w:rPr>
        <w:t xml:space="preserve">Норильск - 399,5 мм, по метеостанции </w:t>
      </w:r>
      <w:r w:rsidR="002628BD" w:rsidRPr="00F515D5">
        <w:rPr>
          <w:sz w:val="24"/>
          <w:szCs w:val="24"/>
        </w:rPr>
        <w:t xml:space="preserve">район </w:t>
      </w:r>
      <w:r w:rsidRPr="00F515D5">
        <w:rPr>
          <w:sz w:val="24"/>
          <w:szCs w:val="24"/>
        </w:rPr>
        <w:t>Талнах - 688,8 мм, по метеостанции «Надежда» (</w:t>
      </w:r>
      <w:r w:rsidR="002628BD" w:rsidRPr="00F515D5">
        <w:rPr>
          <w:sz w:val="24"/>
          <w:szCs w:val="24"/>
        </w:rPr>
        <w:t xml:space="preserve">район </w:t>
      </w:r>
      <w:r w:rsidRPr="00F515D5">
        <w:rPr>
          <w:sz w:val="24"/>
          <w:szCs w:val="24"/>
        </w:rPr>
        <w:t xml:space="preserve">Кайеркан) - 564,5 мм. Среднее количество твердых осадков за холодный период – </w:t>
      </w:r>
      <w:r w:rsidR="0085689B" w:rsidRPr="00F515D5">
        <w:rPr>
          <w:sz w:val="24"/>
          <w:szCs w:val="24"/>
        </w:rPr>
        <w:t xml:space="preserve">                   </w:t>
      </w:r>
      <w:r w:rsidRPr="00F515D5">
        <w:rPr>
          <w:sz w:val="24"/>
          <w:szCs w:val="24"/>
        </w:rPr>
        <w:t>120,2 мм.</w:t>
      </w:r>
    </w:p>
    <w:p w:rsidR="006357CB" w:rsidRPr="00323C24" w:rsidRDefault="006357CB" w:rsidP="0070643F">
      <w:pPr>
        <w:pStyle w:val="a5"/>
        <w:spacing w:line="276" w:lineRule="auto"/>
        <w:ind w:left="0" w:firstLine="567"/>
        <w:jc w:val="both"/>
        <w:rPr>
          <w:sz w:val="24"/>
          <w:szCs w:val="24"/>
        </w:rPr>
      </w:pPr>
      <w:r w:rsidRPr="00323C24">
        <w:rPr>
          <w:sz w:val="24"/>
          <w:szCs w:val="24"/>
        </w:rPr>
        <w:t xml:space="preserve">Количество осадков за холодный период составляет 64-67% годовых сумм. </w:t>
      </w:r>
    </w:p>
    <w:p w:rsidR="006357CB" w:rsidRPr="00323C24" w:rsidRDefault="006357CB" w:rsidP="0070643F">
      <w:pPr>
        <w:pStyle w:val="a5"/>
        <w:spacing w:line="276" w:lineRule="auto"/>
        <w:ind w:left="0" w:firstLine="567"/>
        <w:jc w:val="both"/>
        <w:rPr>
          <w:sz w:val="24"/>
          <w:szCs w:val="24"/>
        </w:rPr>
      </w:pPr>
      <w:r w:rsidRPr="00323C24">
        <w:rPr>
          <w:sz w:val="24"/>
          <w:szCs w:val="24"/>
        </w:rPr>
        <w:t>Число дней с метелями в среднем в течение года - 205 дней. Максимальное количество дней с метелями падает на январь и февраль. Продолжительность метелей колеблется от нескольких часов до 2-4 суток, а иногда и больше.</w:t>
      </w:r>
    </w:p>
    <w:p w:rsidR="00DC6FFE" w:rsidRDefault="00323C24" w:rsidP="0070643F">
      <w:pPr>
        <w:spacing w:after="0"/>
        <w:ind w:firstLine="567"/>
        <w:jc w:val="both"/>
        <w:rPr>
          <w:rFonts w:ascii="Times New Roman" w:eastAsia="Times New Roman" w:hAnsi="Times New Roman" w:cs="Times New Roman"/>
          <w:b/>
          <w:sz w:val="24"/>
          <w:szCs w:val="24"/>
        </w:rPr>
      </w:pPr>
      <w:r w:rsidRPr="00B23B3F">
        <w:rPr>
          <w:rFonts w:ascii="Times New Roman" w:eastAsia="Times New Roman" w:hAnsi="Times New Roman" w:cs="Times New Roman"/>
          <w:b/>
          <w:sz w:val="24"/>
          <w:szCs w:val="24"/>
        </w:rPr>
        <w:t>Оценка опасных гидрометеорологических процессов в рассматриваемом районе.</w:t>
      </w:r>
    </w:p>
    <w:p w:rsidR="00323C24" w:rsidRDefault="00323C24" w:rsidP="0070643F">
      <w:pPr>
        <w:spacing w:after="0"/>
        <w:ind w:firstLine="567"/>
        <w:jc w:val="both"/>
        <w:rPr>
          <w:rFonts w:ascii="Times New Roman" w:hAnsi="Times New Roman" w:cs="Times New Roman"/>
          <w:sz w:val="24"/>
          <w:szCs w:val="24"/>
        </w:rPr>
      </w:pPr>
      <w:r w:rsidRPr="00B23B3F">
        <w:rPr>
          <w:rFonts w:ascii="Times New Roman" w:hAnsi="Times New Roman" w:cs="Times New Roman"/>
          <w:sz w:val="24"/>
          <w:szCs w:val="24"/>
        </w:rPr>
        <w:t>К опасным гидрометеорологическим явлениям, способным угрожать устойчивости зданий, сооружений и технологического оборудования относятся: штормовые</w:t>
      </w:r>
      <w:r w:rsidR="00B23B3F" w:rsidRPr="00B23B3F">
        <w:rPr>
          <w:rFonts w:ascii="Times New Roman" w:hAnsi="Times New Roman" w:cs="Times New Roman"/>
          <w:sz w:val="24"/>
          <w:szCs w:val="24"/>
        </w:rPr>
        <w:t xml:space="preserve"> и ураганные</w:t>
      </w:r>
      <w:r w:rsidRPr="00B23B3F">
        <w:rPr>
          <w:rFonts w:ascii="Times New Roman" w:hAnsi="Times New Roman" w:cs="Times New Roman"/>
          <w:sz w:val="24"/>
          <w:szCs w:val="24"/>
        </w:rPr>
        <w:t xml:space="preserve"> ветра (20-25м/с и более),</w:t>
      </w:r>
      <w:r w:rsidR="00B23B3F" w:rsidRPr="00B23B3F">
        <w:rPr>
          <w:rFonts w:ascii="Times New Roman" w:hAnsi="Times New Roman" w:cs="Times New Roman"/>
          <w:sz w:val="24"/>
          <w:szCs w:val="24"/>
        </w:rPr>
        <w:t xml:space="preserve"> сильные дожди,</w:t>
      </w:r>
      <w:r w:rsidRPr="00B23B3F">
        <w:rPr>
          <w:rFonts w:ascii="Times New Roman" w:hAnsi="Times New Roman" w:cs="Times New Roman"/>
          <w:sz w:val="24"/>
          <w:szCs w:val="24"/>
        </w:rPr>
        <w:t xml:space="preserve"> аномально низкие температуры, снежные и ледяные корки.</w:t>
      </w:r>
    </w:p>
    <w:p w:rsidR="009A6D64" w:rsidRPr="00F30717" w:rsidRDefault="009A6D64" w:rsidP="0070643F">
      <w:pPr>
        <w:pStyle w:val="1"/>
        <w:numPr>
          <w:ilvl w:val="1"/>
          <w:numId w:val="3"/>
        </w:numPr>
        <w:ind w:left="0" w:firstLine="567"/>
        <w:jc w:val="both"/>
        <w:rPr>
          <w:sz w:val="24"/>
          <w:szCs w:val="24"/>
        </w:rPr>
      </w:pPr>
      <w:bookmarkStart w:id="27" w:name="_Toc20074882"/>
      <w:bookmarkStart w:id="28" w:name="_Toc136336869"/>
      <w:bookmarkStart w:id="29" w:name="_Toc211087247"/>
      <w:bookmarkStart w:id="30" w:name="_Toc220327740"/>
      <w:r w:rsidRPr="00F30717">
        <w:rPr>
          <w:sz w:val="24"/>
          <w:szCs w:val="24"/>
        </w:rPr>
        <w:lastRenderedPageBreak/>
        <w:t>Описание системы централизованного теплоснабжения</w:t>
      </w:r>
      <w:bookmarkEnd w:id="27"/>
      <w:bookmarkEnd w:id="28"/>
      <w:bookmarkEnd w:id="29"/>
      <w:r w:rsidR="00B23B3F">
        <w:rPr>
          <w:sz w:val="24"/>
          <w:szCs w:val="24"/>
        </w:rPr>
        <w:t>.</w:t>
      </w:r>
      <w:bookmarkEnd w:id="30"/>
    </w:p>
    <w:p w:rsidR="0010495E" w:rsidRPr="00F515D5" w:rsidRDefault="0010495E" w:rsidP="0070643F">
      <w:pPr>
        <w:pStyle w:val="ac"/>
        <w:keepNext/>
        <w:shd w:val="clear" w:color="auto" w:fill="auto"/>
        <w:spacing w:before="0" w:line="276" w:lineRule="auto"/>
        <w:ind w:right="0" w:firstLine="567"/>
        <w:jc w:val="both"/>
        <w:rPr>
          <w:rFonts w:cs="Times New Roman"/>
          <w:spacing w:val="0"/>
          <w:sz w:val="24"/>
          <w:szCs w:val="24"/>
        </w:rPr>
      </w:pPr>
      <w:r w:rsidRPr="00F515D5">
        <w:rPr>
          <w:rFonts w:cs="Times New Roman"/>
          <w:spacing w:val="0"/>
          <w:sz w:val="24"/>
          <w:szCs w:val="24"/>
        </w:rPr>
        <w:t xml:space="preserve">Источниками тепловой энергии для </w:t>
      </w:r>
      <w:r w:rsidR="00B42391" w:rsidRPr="00F515D5">
        <w:rPr>
          <w:spacing w:val="0"/>
          <w:sz w:val="24"/>
          <w:szCs w:val="24"/>
        </w:rPr>
        <w:t>муниципального образования город Норильск</w:t>
      </w:r>
      <w:r w:rsidR="00B42391" w:rsidRPr="00F515D5">
        <w:rPr>
          <w:rFonts w:cs="Times New Roman"/>
          <w:spacing w:val="0"/>
          <w:sz w:val="24"/>
          <w:szCs w:val="24"/>
        </w:rPr>
        <w:t xml:space="preserve"> </w:t>
      </w:r>
      <w:r w:rsidRPr="00F515D5">
        <w:rPr>
          <w:rFonts w:cs="Times New Roman"/>
          <w:spacing w:val="0"/>
          <w:sz w:val="24"/>
          <w:szCs w:val="24"/>
        </w:rPr>
        <w:t>являются структурные подразделения Акционерного общества «Норильско</w:t>
      </w:r>
      <w:r w:rsidR="008F2DD2" w:rsidRPr="00F515D5">
        <w:rPr>
          <w:rFonts w:cs="Times New Roman"/>
          <w:spacing w:val="0"/>
          <w:sz w:val="24"/>
          <w:szCs w:val="24"/>
        </w:rPr>
        <w:t xml:space="preserve"> </w:t>
      </w:r>
      <w:r w:rsidRPr="00F515D5">
        <w:rPr>
          <w:rFonts w:cs="Times New Roman"/>
          <w:spacing w:val="0"/>
          <w:sz w:val="24"/>
          <w:szCs w:val="24"/>
        </w:rPr>
        <w:t>-</w:t>
      </w:r>
      <w:r w:rsidR="008F2DD2" w:rsidRPr="00F515D5">
        <w:rPr>
          <w:rFonts w:cs="Times New Roman"/>
          <w:spacing w:val="0"/>
          <w:sz w:val="24"/>
          <w:szCs w:val="24"/>
        </w:rPr>
        <w:t xml:space="preserve"> </w:t>
      </w:r>
      <w:r w:rsidRPr="00F515D5">
        <w:rPr>
          <w:rFonts w:cs="Times New Roman"/>
          <w:spacing w:val="0"/>
          <w:sz w:val="24"/>
          <w:szCs w:val="24"/>
        </w:rPr>
        <w:t xml:space="preserve">Таймырская энергетическая компания» (далее – АО «НТЭК»). </w:t>
      </w:r>
      <w:r w:rsidRPr="00F515D5">
        <w:rPr>
          <w:rFonts w:cs="Times New Roman"/>
          <w:color w:val="auto"/>
          <w:spacing w:val="0"/>
          <w:sz w:val="24"/>
          <w:szCs w:val="24"/>
          <w:lang w:eastAsia="en-US"/>
        </w:rPr>
        <w:t xml:space="preserve">Перечень </w:t>
      </w:r>
      <w:r w:rsidR="00515846" w:rsidRPr="00F515D5">
        <w:rPr>
          <w:rFonts w:cs="Times New Roman"/>
          <w:color w:val="auto"/>
          <w:spacing w:val="0"/>
          <w:sz w:val="24"/>
          <w:szCs w:val="24"/>
          <w:lang w:eastAsia="en-US"/>
        </w:rPr>
        <w:t>теплоснабжающих организаций</w:t>
      </w:r>
      <w:r w:rsidRPr="00F515D5">
        <w:rPr>
          <w:rFonts w:cs="Times New Roman"/>
          <w:color w:val="auto"/>
          <w:spacing w:val="0"/>
          <w:sz w:val="24"/>
          <w:szCs w:val="24"/>
          <w:lang w:eastAsia="en-US"/>
        </w:rPr>
        <w:t xml:space="preserve"> </w:t>
      </w:r>
      <w:r w:rsidR="008F2DD2" w:rsidRPr="00F515D5">
        <w:rPr>
          <w:rFonts w:cs="Times New Roman"/>
          <w:color w:val="auto"/>
          <w:spacing w:val="0"/>
          <w:sz w:val="24"/>
          <w:szCs w:val="24"/>
          <w:lang w:eastAsia="en-US"/>
        </w:rPr>
        <w:t xml:space="preserve">по </w:t>
      </w:r>
      <w:r w:rsidR="008F2DD2" w:rsidRPr="00F515D5">
        <w:rPr>
          <w:spacing w:val="0"/>
          <w:sz w:val="24"/>
          <w:szCs w:val="24"/>
        </w:rPr>
        <w:t>муниципальному образованию город Норильск</w:t>
      </w:r>
      <w:r w:rsidR="008F2DD2" w:rsidRPr="00F515D5">
        <w:rPr>
          <w:rFonts w:cs="Times New Roman"/>
          <w:color w:val="auto"/>
          <w:spacing w:val="0"/>
          <w:sz w:val="24"/>
          <w:szCs w:val="24"/>
          <w:lang w:eastAsia="en-US"/>
        </w:rPr>
        <w:t xml:space="preserve"> </w:t>
      </w:r>
      <w:r w:rsidRPr="00F515D5">
        <w:rPr>
          <w:rFonts w:cs="Times New Roman"/>
          <w:color w:val="auto"/>
          <w:spacing w:val="0"/>
          <w:sz w:val="24"/>
          <w:szCs w:val="24"/>
          <w:lang w:eastAsia="en-US"/>
        </w:rPr>
        <w:t>представлен в таблице 1.2.1.</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Тепловая энергия потребителям жилого сектора, отпускается в виде горячей воды в</w:t>
      </w:r>
      <w:r>
        <w:rPr>
          <w:rFonts w:ascii="Times New Roman" w:hAnsi="Times New Roman" w:cs="Times New Roman"/>
          <w:sz w:val="24"/>
          <w:szCs w:val="24"/>
        </w:rPr>
        <w:t xml:space="preserve"> </w:t>
      </w:r>
      <w:r w:rsidRPr="0010495E">
        <w:rPr>
          <w:rFonts w:ascii="Times New Roman" w:hAnsi="Times New Roman" w:cs="Times New Roman"/>
          <w:sz w:val="24"/>
          <w:szCs w:val="24"/>
        </w:rPr>
        <w:t>открытых систем</w:t>
      </w:r>
      <w:r w:rsidR="0046217E">
        <w:rPr>
          <w:rFonts w:ascii="Times New Roman" w:hAnsi="Times New Roman" w:cs="Times New Roman"/>
          <w:sz w:val="24"/>
          <w:szCs w:val="24"/>
        </w:rPr>
        <w:t>е</w:t>
      </w:r>
      <w:r w:rsidRPr="0010495E">
        <w:rPr>
          <w:rFonts w:ascii="Times New Roman" w:hAnsi="Times New Roman" w:cs="Times New Roman"/>
          <w:sz w:val="24"/>
          <w:szCs w:val="24"/>
        </w:rPr>
        <w:t xml:space="preserve"> теплоснабжения (горячее водоснабжение), используемые для</w:t>
      </w:r>
      <w:r>
        <w:rPr>
          <w:rFonts w:ascii="Times New Roman" w:hAnsi="Times New Roman" w:cs="Times New Roman"/>
          <w:sz w:val="24"/>
          <w:szCs w:val="24"/>
        </w:rPr>
        <w:t xml:space="preserve"> </w:t>
      </w:r>
      <w:r w:rsidRPr="0010495E">
        <w:rPr>
          <w:rFonts w:ascii="Times New Roman" w:hAnsi="Times New Roman" w:cs="Times New Roman"/>
          <w:sz w:val="24"/>
          <w:szCs w:val="24"/>
        </w:rPr>
        <w:t>предоставления коммунальных услуг, для производственных нужд тепловая энергия, также</w:t>
      </w:r>
      <w:r>
        <w:rPr>
          <w:rFonts w:ascii="Times New Roman" w:hAnsi="Times New Roman" w:cs="Times New Roman"/>
          <w:sz w:val="24"/>
          <w:szCs w:val="24"/>
        </w:rPr>
        <w:t xml:space="preserve"> </w:t>
      </w:r>
      <w:r w:rsidRPr="0010495E">
        <w:rPr>
          <w:rFonts w:ascii="Times New Roman" w:hAnsi="Times New Roman" w:cs="Times New Roman"/>
          <w:sz w:val="24"/>
          <w:szCs w:val="24"/>
        </w:rPr>
        <w:t>отпускается в виде пара.</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Система теплоснабжения АО «НТЭК» (кроме аэропорта) открытого типа.</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 xml:space="preserve">Теплоснабжение жилого сектора </w:t>
      </w:r>
      <w:r w:rsidR="001B510A" w:rsidRPr="00F515D5">
        <w:rPr>
          <w:rFonts w:ascii="Times New Roman" w:hAnsi="Times New Roman" w:cs="Times New Roman"/>
          <w:sz w:val="24"/>
          <w:szCs w:val="24"/>
        </w:rPr>
        <w:t>ц</w:t>
      </w:r>
      <w:r w:rsidRPr="00F515D5">
        <w:rPr>
          <w:rFonts w:ascii="Times New Roman" w:hAnsi="Times New Roman" w:cs="Times New Roman"/>
          <w:sz w:val="24"/>
          <w:szCs w:val="24"/>
        </w:rPr>
        <w:t>ентрального района г</w:t>
      </w:r>
      <w:r w:rsidR="001B510A" w:rsidRPr="00F515D5">
        <w:rPr>
          <w:rFonts w:ascii="Times New Roman" w:hAnsi="Times New Roman" w:cs="Times New Roman"/>
          <w:sz w:val="24"/>
          <w:szCs w:val="24"/>
        </w:rPr>
        <w:t>орода</w:t>
      </w:r>
      <w:r w:rsidRPr="00F515D5">
        <w:rPr>
          <w:rFonts w:ascii="Times New Roman" w:hAnsi="Times New Roman" w:cs="Times New Roman"/>
          <w:sz w:val="24"/>
          <w:szCs w:val="24"/>
        </w:rPr>
        <w:t xml:space="preserve"> Норильска и жилого образования Оганер осуществляется магистральными водяными тепловыми сетями по трём направлениям: Север, Юг (жилой сектор), Медный завод (промышленные предпри</w:t>
      </w:r>
      <w:r w:rsidRPr="0010495E">
        <w:rPr>
          <w:rFonts w:ascii="Times New Roman" w:hAnsi="Times New Roman" w:cs="Times New Roman"/>
          <w:sz w:val="24"/>
          <w:szCs w:val="24"/>
        </w:rPr>
        <w:t>ятия).</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Исходная вода для теплосети поступает от водозабора №1, проходит подготовку в</w:t>
      </w:r>
      <w:r>
        <w:rPr>
          <w:rFonts w:ascii="Times New Roman" w:hAnsi="Times New Roman" w:cs="Times New Roman"/>
          <w:sz w:val="24"/>
          <w:szCs w:val="24"/>
        </w:rPr>
        <w:t xml:space="preserve"> </w:t>
      </w:r>
      <w:r w:rsidRPr="0010495E">
        <w:rPr>
          <w:rFonts w:ascii="Times New Roman" w:hAnsi="Times New Roman" w:cs="Times New Roman"/>
          <w:sz w:val="24"/>
          <w:szCs w:val="24"/>
        </w:rPr>
        <w:t>узлах подпитки и подогревается в сетевых подогревателях и водогрейных котлах ТЭЦ-1.</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Теплосети района Талнах подпитываются исходной водой от водозабора №2,</w:t>
      </w:r>
      <w:r>
        <w:rPr>
          <w:rFonts w:ascii="Times New Roman" w:hAnsi="Times New Roman" w:cs="Times New Roman"/>
          <w:sz w:val="24"/>
          <w:szCs w:val="24"/>
        </w:rPr>
        <w:t xml:space="preserve"> </w:t>
      </w:r>
      <w:r w:rsidRPr="0010495E">
        <w:rPr>
          <w:rFonts w:ascii="Times New Roman" w:hAnsi="Times New Roman" w:cs="Times New Roman"/>
          <w:sz w:val="24"/>
          <w:szCs w:val="24"/>
        </w:rPr>
        <w:t>подготовленной в узлах подпитки и подогретой в сетевых подогревателях, водогрейных</w:t>
      </w:r>
      <w:r>
        <w:rPr>
          <w:rFonts w:ascii="Times New Roman" w:hAnsi="Times New Roman" w:cs="Times New Roman"/>
          <w:sz w:val="24"/>
          <w:szCs w:val="24"/>
        </w:rPr>
        <w:t xml:space="preserve"> </w:t>
      </w:r>
      <w:r w:rsidRPr="0010495E">
        <w:rPr>
          <w:rFonts w:ascii="Times New Roman" w:hAnsi="Times New Roman" w:cs="Times New Roman"/>
          <w:sz w:val="24"/>
          <w:szCs w:val="24"/>
        </w:rPr>
        <w:t>котлах на ТЭЦ-2 и разделены на четыре основных направления: магистральные</w:t>
      </w:r>
      <w:r>
        <w:rPr>
          <w:rFonts w:ascii="Times New Roman" w:hAnsi="Times New Roman" w:cs="Times New Roman"/>
          <w:sz w:val="24"/>
          <w:szCs w:val="24"/>
        </w:rPr>
        <w:t xml:space="preserve"> </w:t>
      </w:r>
      <w:r w:rsidRPr="0010495E">
        <w:rPr>
          <w:rFonts w:ascii="Times New Roman" w:hAnsi="Times New Roman" w:cs="Times New Roman"/>
          <w:sz w:val="24"/>
          <w:szCs w:val="24"/>
        </w:rPr>
        <w:t>трубопроводы линии «А» и линии «Б», линия рудника «Комсомольский», а также городская</w:t>
      </w:r>
      <w:r>
        <w:rPr>
          <w:rFonts w:ascii="Times New Roman" w:hAnsi="Times New Roman" w:cs="Times New Roman"/>
          <w:sz w:val="24"/>
          <w:szCs w:val="24"/>
        </w:rPr>
        <w:t xml:space="preserve"> </w:t>
      </w:r>
      <w:r w:rsidRPr="0010495E">
        <w:rPr>
          <w:rFonts w:ascii="Times New Roman" w:hAnsi="Times New Roman" w:cs="Times New Roman"/>
          <w:sz w:val="24"/>
          <w:szCs w:val="24"/>
        </w:rPr>
        <w:t>линия «НПС32– НПС31». Данные магистральные тепловые сети обеспечивают</w:t>
      </w:r>
      <w:r>
        <w:rPr>
          <w:rFonts w:ascii="Times New Roman" w:hAnsi="Times New Roman" w:cs="Times New Roman"/>
          <w:sz w:val="24"/>
          <w:szCs w:val="24"/>
        </w:rPr>
        <w:t xml:space="preserve"> </w:t>
      </w:r>
      <w:r w:rsidRPr="0010495E">
        <w:rPr>
          <w:rFonts w:ascii="Times New Roman" w:hAnsi="Times New Roman" w:cs="Times New Roman"/>
          <w:sz w:val="24"/>
          <w:szCs w:val="24"/>
        </w:rPr>
        <w:t>теплоснабжение потребителей микрорайонов 1-3, 4а, 5 жилого сектора района Талнах.</w:t>
      </w:r>
      <w:r>
        <w:rPr>
          <w:rFonts w:ascii="Times New Roman" w:hAnsi="Times New Roman" w:cs="Times New Roman"/>
          <w:sz w:val="24"/>
          <w:szCs w:val="24"/>
        </w:rPr>
        <w:t xml:space="preserve"> </w:t>
      </w:r>
      <w:r w:rsidRPr="0010495E">
        <w:rPr>
          <w:rFonts w:ascii="Times New Roman" w:hAnsi="Times New Roman" w:cs="Times New Roman"/>
          <w:sz w:val="24"/>
          <w:szCs w:val="24"/>
        </w:rPr>
        <w:t>Теплосети имеют кольцевую структуру, что обеспечивает возможность их частичного</w:t>
      </w:r>
      <w:r>
        <w:rPr>
          <w:rFonts w:ascii="Times New Roman" w:hAnsi="Times New Roman" w:cs="Times New Roman"/>
          <w:sz w:val="24"/>
          <w:szCs w:val="24"/>
        </w:rPr>
        <w:t xml:space="preserve"> </w:t>
      </w:r>
      <w:r w:rsidRPr="0010495E">
        <w:rPr>
          <w:rFonts w:ascii="Times New Roman" w:hAnsi="Times New Roman" w:cs="Times New Roman"/>
          <w:sz w:val="24"/>
          <w:szCs w:val="24"/>
        </w:rPr>
        <w:t>резервирования.</w:t>
      </w:r>
    </w:p>
    <w:p w:rsid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Теплоснабжение района Кайеркан осуществляется по двум основным направлениям</w:t>
      </w:r>
      <w:r>
        <w:rPr>
          <w:rFonts w:ascii="Times New Roman" w:hAnsi="Times New Roman" w:cs="Times New Roman"/>
          <w:sz w:val="24"/>
          <w:szCs w:val="24"/>
        </w:rPr>
        <w:t xml:space="preserve"> </w:t>
      </w:r>
      <w:r w:rsidRPr="0010495E">
        <w:rPr>
          <w:rFonts w:ascii="Times New Roman" w:hAnsi="Times New Roman" w:cs="Times New Roman"/>
          <w:sz w:val="24"/>
          <w:szCs w:val="24"/>
        </w:rPr>
        <w:t>– жилой сектор «Кайеркан» и НМЗ I, II непосредственно на Надеждинский</w:t>
      </w:r>
      <w:r>
        <w:rPr>
          <w:rFonts w:ascii="Times New Roman" w:hAnsi="Times New Roman" w:cs="Times New Roman"/>
          <w:sz w:val="24"/>
          <w:szCs w:val="24"/>
        </w:rPr>
        <w:t xml:space="preserve"> </w:t>
      </w:r>
      <w:r w:rsidRPr="0010495E">
        <w:rPr>
          <w:rFonts w:ascii="Times New Roman" w:hAnsi="Times New Roman" w:cs="Times New Roman"/>
          <w:sz w:val="24"/>
          <w:szCs w:val="24"/>
        </w:rPr>
        <w:t>металлургический завод. Исходная вода от водозабора №2 подготавливается в узлах</w:t>
      </w:r>
      <w:r>
        <w:rPr>
          <w:rFonts w:ascii="Times New Roman" w:hAnsi="Times New Roman" w:cs="Times New Roman"/>
          <w:sz w:val="24"/>
          <w:szCs w:val="24"/>
        </w:rPr>
        <w:t xml:space="preserve"> </w:t>
      </w:r>
      <w:r w:rsidRPr="0010495E">
        <w:rPr>
          <w:rFonts w:ascii="Times New Roman" w:hAnsi="Times New Roman" w:cs="Times New Roman"/>
          <w:sz w:val="24"/>
          <w:szCs w:val="24"/>
        </w:rPr>
        <w:t>подпитки и подогревается в сетевых подогревателях, водогрейном котле ТЭЦ-3.</w:t>
      </w:r>
      <w:r>
        <w:rPr>
          <w:rFonts w:ascii="Times New Roman" w:hAnsi="Times New Roman" w:cs="Times New Roman"/>
          <w:sz w:val="24"/>
          <w:szCs w:val="24"/>
        </w:rPr>
        <w:t xml:space="preserve"> </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Теплоснабжение п</w:t>
      </w:r>
      <w:r w:rsidR="0028604E">
        <w:rPr>
          <w:rFonts w:ascii="Times New Roman" w:hAnsi="Times New Roman" w:cs="Times New Roman"/>
          <w:sz w:val="24"/>
          <w:szCs w:val="24"/>
        </w:rPr>
        <w:t>ос</w:t>
      </w:r>
      <w:r w:rsidR="0077405A">
        <w:rPr>
          <w:rFonts w:ascii="Times New Roman" w:hAnsi="Times New Roman" w:cs="Times New Roman"/>
          <w:sz w:val="24"/>
          <w:szCs w:val="24"/>
        </w:rPr>
        <w:t>елка</w:t>
      </w:r>
      <w:r w:rsidRPr="0010495E">
        <w:rPr>
          <w:rFonts w:ascii="Times New Roman" w:hAnsi="Times New Roman" w:cs="Times New Roman"/>
          <w:sz w:val="24"/>
          <w:szCs w:val="24"/>
        </w:rPr>
        <w:t xml:space="preserve"> Снежногорск осуществляется от двух источников тепловой</w:t>
      </w:r>
      <w:r>
        <w:rPr>
          <w:rFonts w:ascii="Times New Roman" w:hAnsi="Times New Roman" w:cs="Times New Roman"/>
          <w:sz w:val="24"/>
          <w:szCs w:val="24"/>
        </w:rPr>
        <w:t xml:space="preserve"> </w:t>
      </w:r>
      <w:r w:rsidRPr="0010495E">
        <w:rPr>
          <w:rFonts w:ascii="Times New Roman" w:hAnsi="Times New Roman" w:cs="Times New Roman"/>
          <w:sz w:val="24"/>
          <w:szCs w:val="24"/>
        </w:rPr>
        <w:t>энергии: энергоблок и электрокотельные №1.</w:t>
      </w:r>
    </w:p>
    <w:p w:rsidR="0010495E" w:rsidRPr="0010495E" w:rsidRDefault="00515846" w:rsidP="0070643F">
      <w:pPr>
        <w:spacing w:after="0"/>
        <w:ind w:firstLine="567"/>
        <w:jc w:val="both"/>
        <w:rPr>
          <w:rFonts w:ascii="Times New Roman" w:hAnsi="Times New Roman" w:cs="Times New Roman"/>
          <w:sz w:val="24"/>
          <w:szCs w:val="24"/>
        </w:rPr>
      </w:pPr>
      <w:r>
        <w:rPr>
          <w:rFonts w:ascii="Times New Roman" w:hAnsi="Times New Roman" w:cs="Times New Roman"/>
          <w:sz w:val="24"/>
          <w:szCs w:val="24"/>
        </w:rPr>
        <w:t>АО «НТЭК»</w:t>
      </w:r>
      <w:r w:rsidR="0010495E" w:rsidRPr="0010495E">
        <w:rPr>
          <w:rFonts w:ascii="Times New Roman" w:hAnsi="Times New Roman" w:cs="Times New Roman"/>
          <w:sz w:val="24"/>
          <w:szCs w:val="24"/>
        </w:rPr>
        <w:t xml:space="preserve"> обеспечивает электроэнергией, теплом и водой жизнедеятельность населения</w:t>
      </w:r>
      <w:r w:rsidR="0010495E">
        <w:rPr>
          <w:rFonts w:ascii="Times New Roman" w:hAnsi="Times New Roman" w:cs="Times New Roman"/>
          <w:sz w:val="24"/>
          <w:szCs w:val="24"/>
        </w:rPr>
        <w:t xml:space="preserve"> </w:t>
      </w:r>
      <w:r w:rsidR="0010495E" w:rsidRPr="0010495E">
        <w:rPr>
          <w:rFonts w:ascii="Times New Roman" w:hAnsi="Times New Roman" w:cs="Times New Roman"/>
          <w:sz w:val="24"/>
          <w:szCs w:val="24"/>
        </w:rPr>
        <w:t>город</w:t>
      </w:r>
      <w:r>
        <w:rPr>
          <w:rFonts w:ascii="Times New Roman" w:hAnsi="Times New Roman" w:cs="Times New Roman"/>
          <w:sz w:val="24"/>
          <w:szCs w:val="24"/>
        </w:rPr>
        <w:t>а</w:t>
      </w:r>
      <w:r w:rsidR="0010495E" w:rsidRPr="0010495E">
        <w:rPr>
          <w:rFonts w:ascii="Times New Roman" w:hAnsi="Times New Roman" w:cs="Times New Roman"/>
          <w:sz w:val="24"/>
          <w:szCs w:val="24"/>
        </w:rPr>
        <w:t xml:space="preserve"> Норильск</w:t>
      </w:r>
      <w:r>
        <w:rPr>
          <w:rFonts w:ascii="Times New Roman" w:hAnsi="Times New Roman" w:cs="Times New Roman"/>
          <w:sz w:val="24"/>
          <w:szCs w:val="24"/>
        </w:rPr>
        <w:t>а Красноярского края</w:t>
      </w:r>
      <w:r w:rsidR="0010495E" w:rsidRPr="0010495E">
        <w:rPr>
          <w:rFonts w:ascii="Times New Roman" w:hAnsi="Times New Roman" w:cs="Times New Roman"/>
          <w:sz w:val="24"/>
          <w:szCs w:val="24"/>
        </w:rPr>
        <w:t>, а также всех предприятий и учреждений, расположенных на</w:t>
      </w:r>
      <w:r w:rsidR="0010495E">
        <w:rPr>
          <w:rFonts w:ascii="Times New Roman" w:hAnsi="Times New Roman" w:cs="Times New Roman"/>
          <w:sz w:val="24"/>
          <w:szCs w:val="24"/>
        </w:rPr>
        <w:t xml:space="preserve"> </w:t>
      </w:r>
      <w:r w:rsidR="0010495E" w:rsidRPr="0010495E">
        <w:rPr>
          <w:rFonts w:ascii="Times New Roman" w:hAnsi="Times New Roman" w:cs="Times New Roman"/>
          <w:sz w:val="24"/>
          <w:szCs w:val="24"/>
        </w:rPr>
        <w:t>территории Норильского промышленного района. 72,9% продукции АО</w:t>
      </w:r>
      <w:r>
        <w:rPr>
          <w:rFonts w:ascii="Times New Roman" w:hAnsi="Times New Roman" w:cs="Times New Roman"/>
          <w:sz w:val="24"/>
          <w:szCs w:val="24"/>
        </w:rPr>
        <w:t> </w:t>
      </w:r>
      <w:r w:rsidR="0010495E" w:rsidRPr="0010495E">
        <w:rPr>
          <w:rFonts w:ascii="Times New Roman" w:hAnsi="Times New Roman" w:cs="Times New Roman"/>
          <w:sz w:val="24"/>
          <w:szCs w:val="24"/>
        </w:rPr>
        <w:t>«НТЭК»</w:t>
      </w:r>
      <w:r w:rsidR="0010495E">
        <w:rPr>
          <w:rFonts w:ascii="Times New Roman" w:hAnsi="Times New Roman" w:cs="Times New Roman"/>
          <w:sz w:val="24"/>
          <w:szCs w:val="24"/>
        </w:rPr>
        <w:t xml:space="preserve"> </w:t>
      </w:r>
      <w:r w:rsidR="0010495E" w:rsidRPr="0010495E">
        <w:rPr>
          <w:rFonts w:ascii="Times New Roman" w:hAnsi="Times New Roman" w:cs="Times New Roman"/>
          <w:sz w:val="24"/>
          <w:szCs w:val="24"/>
        </w:rPr>
        <w:t>потребляет ПАО «ГМК «Норильский никель» и его дочерние и зависимые общества.</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Основные направления деятельности АО «НТЭК»:</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w:t>
      </w:r>
      <w:r w:rsidR="00515846">
        <w:rPr>
          <w:rFonts w:ascii="Times New Roman" w:hAnsi="Times New Roman" w:cs="Times New Roman"/>
          <w:sz w:val="24"/>
          <w:szCs w:val="24"/>
        </w:rPr>
        <w:t> </w:t>
      </w:r>
      <w:r w:rsidRPr="0010495E">
        <w:rPr>
          <w:rFonts w:ascii="Times New Roman" w:hAnsi="Times New Roman" w:cs="Times New Roman"/>
          <w:sz w:val="24"/>
          <w:szCs w:val="24"/>
        </w:rPr>
        <w:t>производство, передача и распределение электрической энергии;</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w:t>
      </w:r>
      <w:r w:rsidR="00515846">
        <w:rPr>
          <w:rFonts w:ascii="Times New Roman" w:hAnsi="Times New Roman" w:cs="Times New Roman"/>
          <w:sz w:val="24"/>
          <w:szCs w:val="24"/>
        </w:rPr>
        <w:t> </w:t>
      </w:r>
      <w:r w:rsidRPr="0010495E">
        <w:rPr>
          <w:rFonts w:ascii="Times New Roman" w:hAnsi="Times New Roman" w:cs="Times New Roman"/>
          <w:sz w:val="24"/>
          <w:szCs w:val="24"/>
        </w:rPr>
        <w:t>производство, передача и распределение тепловой энергии.</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В состав АО «НТЭК» входят тринадцать структурных подразделений, в их числе:</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w:t>
      </w:r>
      <w:r w:rsidR="00515846">
        <w:rPr>
          <w:rFonts w:ascii="Times New Roman" w:hAnsi="Times New Roman" w:cs="Times New Roman"/>
          <w:sz w:val="24"/>
          <w:szCs w:val="24"/>
        </w:rPr>
        <w:t> </w:t>
      </w:r>
      <w:r w:rsidRPr="0010495E">
        <w:rPr>
          <w:rFonts w:ascii="Times New Roman" w:hAnsi="Times New Roman" w:cs="Times New Roman"/>
          <w:sz w:val="24"/>
          <w:szCs w:val="24"/>
        </w:rPr>
        <w:t>пять энергогенерирующих предприятий: ТЭЦ-1; ТЭЦ-2; ТЭЦ-3; Курейская</w:t>
      </w:r>
      <w:r>
        <w:rPr>
          <w:rFonts w:ascii="Times New Roman" w:hAnsi="Times New Roman" w:cs="Times New Roman"/>
          <w:sz w:val="24"/>
          <w:szCs w:val="24"/>
        </w:rPr>
        <w:t xml:space="preserve"> </w:t>
      </w:r>
      <w:r w:rsidRPr="0010495E">
        <w:rPr>
          <w:rFonts w:ascii="Times New Roman" w:hAnsi="Times New Roman" w:cs="Times New Roman"/>
          <w:sz w:val="24"/>
          <w:szCs w:val="24"/>
        </w:rPr>
        <w:t>ГЭС; Усть-Хантайская ГЭС;</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w:t>
      </w:r>
      <w:r w:rsidR="00515846">
        <w:rPr>
          <w:rFonts w:ascii="Times New Roman" w:hAnsi="Times New Roman" w:cs="Times New Roman"/>
          <w:sz w:val="24"/>
          <w:szCs w:val="24"/>
        </w:rPr>
        <w:t> </w:t>
      </w:r>
      <w:r w:rsidRPr="0010495E">
        <w:rPr>
          <w:rFonts w:ascii="Times New Roman" w:hAnsi="Times New Roman" w:cs="Times New Roman"/>
          <w:sz w:val="24"/>
          <w:szCs w:val="24"/>
        </w:rPr>
        <w:t>три сетевых предприятия: Управление «Высоковольтные сети»; Управление</w:t>
      </w:r>
      <w:r>
        <w:rPr>
          <w:rFonts w:ascii="Times New Roman" w:hAnsi="Times New Roman" w:cs="Times New Roman"/>
          <w:sz w:val="24"/>
          <w:szCs w:val="24"/>
        </w:rPr>
        <w:t xml:space="preserve"> </w:t>
      </w:r>
      <w:r w:rsidRPr="0010495E">
        <w:rPr>
          <w:rFonts w:ascii="Times New Roman" w:hAnsi="Times New Roman" w:cs="Times New Roman"/>
          <w:sz w:val="24"/>
          <w:szCs w:val="24"/>
        </w:rPr>
        <w:t>«Тепловодоснабжение»; Предприятие тепловых и электрических сетей</w:t>
      </w:r>
      <w:r>
        <w:rPr>
          <w:rFonts w:ascii="Times New Roman" w:hAnsi="Times New Roman" w:cs="Times New Roman"/>
          <w:sz w:val="24"/>
          <w:szCs w:val="24"/>
        </w:rPr>
        <w:t xml:space="preserve"> </w:t>
      </w:r>
      <w:r w:rsidRPr="0010495E">
        <w:rPr>
          <w:rFonts w:ascii="Times New Roman" w:hAnsi="Times New Roman" w:cs="Times New Roman"/>
          <w:sz w:val="24"/>
          <w:szCs w:val="24"/>
        </w:rPr>
        <w:t>города Дудинки;</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 а также Управление транспортного и сервисного обслуживания; Ремонтно-сервисное предприятие; Красноярское</w:t>
      </w:r>
      <w:r>
        <w:rPr>
          <w:rFonts w:ascii="Times New Roman" w:hAnsi="Times New Roman" w:cs="Times New Roman"/>
          <w:sz w:val="24"/>
          <w:szCs w:val="24"/>
        </w:rPr>
        <w:t xml:space="preserve"> </w:t>
      </w:r>
      <w:r w:rsidRPr="0010495E">
        <w:rPr>
          <w:rFonts w:ascii="Times New Roman" w:hAnsi="Times New Roman" w:cs="Times New Roman"/>
          <w:sz w:val="24"/>
          <w:szCs w:val="24"/>
        </w:rPr>
        <w:t>обособленное предприятие; Управление обществом.</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Основным видом топлива:</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 для ТЭЦ-1 является природный газ. В качестве аварийного и резервного</w:t>
      </w:r>
      <w:r>
        <w:rPr>
          <w:rFonts w:ascii="Times New Roman" w:hAnsi="Times New Roman" w:cs="Times New Roman"/>
          <w:sz w:val="24"/>
          <w:szCs w:val="24"/>
        </w:rPr>
        <w:t xml:space="preserve"> </w:t>
      </w:r>
      <w:r w:rsidRPr="0010495E">
        <w:rPr>
          <w:rFonts w:ascii="Times New Roman" w:hAnsi="Times New Roman" w:cs="Times New Roman"/>
          <w:sz w:val="24"/>
          <w:szCs w:val="24"/>
        </w:rPr>
        <w:t>топлива на ТЭЦ-1 используется дизельное топливо.</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 для ТЭЦ-2 является природный газ. В качестве аварийного и резервного</w:t>
      </w:r>
      <w:r>
        <w:rPr>
          <w:rFonts w:ascii="Times New Roman" w:hAnsi="Times New Roman" w:cs="Times New Roman"/>
          <w:sz w:val="24"/>
          <w:szCs w:val="24"/>
        </w:rPr>
        <w:t xml:space="preserve"> </w:t>
      </w:r>
      <w:r w:rsidRPr="0010495E">
        <w:rPr>
          <w:rFonts w:ascii="Times New Roman" w:hAnsi="Times New Roman" w:cs="Times New Roman"/>
          <w:sz w:val="24"/>
          <w:szCs w:val="24"/>
        </w:rPr>
        <w:t>топлива на ТЭЦ-2 используется дизельное топливо.</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lastRenderedPageBreak/>
        <w:t>• для ТЭЦ-3 является природный газ. В качестве аварийного и резервного</w:t>
      </w:r>
      <w:r>
        <w:rPr>
          <w:rFonts w:ascii="Times New Roman" w:hAnsi="Times New Roman" w:cs="Times New Roman"/>
          <w:sz w:val="24"/>
          <w:szCs w:val="24"/>
        </w:rPr>
        <w:t xml:space="preserve"> </w:t>
      </w:r>
      <w:r w:rsidRPr="0010495E">
        <w:rPr>
          <w:rFonts w:ascii="Times New Roman" w:hAnsi="Times New Roman" w:cs="Times New Roman"/>
          <w:sz w:val="24"/>
          <w:szCs w:val="24"/>
        </w:rPr>
        <w:t>топлива на ТЭЦ-3 используется дизельное топливо.</w:t>
      </w:r>
    </w:p>
    <w:p w:rsidR="0010495E" w:rsidRPr="0010495E"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 xml:space="preserve">• для электрокотельных №1 и №2 и энергоблока </w:t>
      </w:r>
      <w:r w:rsidR="0028604E" w:rsidRPr="0010495E">
        <w:rPr>
          <w:rFonts w:ascii="Times New Roman" w:hAnsi="Times New Roman" w:cs="Times New Roman"/>
          <w:sz w:val="24"/>
          <w:szCs w:val="24"/>
        </w:rPr>
        <w:t>используется</w:t>
      </w:r>
      <w:r w:rsidRPr="0010495E">
        <w:rPr>
          <w:rFonts w:ascii="Times New Roman" w:hAnsi="Times New Roman" w:cs="Times New Roman"/>
          <w:sz w:val="24"/>
          <w:szCs w:val="24"/>
        </w:rPr>
        <w:t xml:space="preserve"> электричество.</w:t>
      </w:r>
      <w:r>
        <w:rPr>
          <w:rFonts w:ascii="Times New Roman" w:hAnsi="Times New Roman" w:cs="Times New Roman"/>
          <w:sz w:val="24"/>
          <w:szCs w:val="24"/>
        </w:rPr>
        <w:t xml:space="preserve"> </w:t>
      </w:r>
      <w:r w:rsidRPr="0010495E">
        <w:rPr>
          <w:rFonts w:ascii="Times New Roman" w:hAnsi="Times New Roman" w:cs="Times New Roman"/>
          <w:sz w:val="24"/>
          <w:szCs w:val="24"/>
        </w:rPr>
        <w:t>Резервное и аварийное топливо отсутствует.</w:t>
      </w:r>
    </w:p>
    <w:p w:rsidR="009A6D64" w:rsidRDefault="0010495E" w:rsidP="0070643F">
      <w:pPr>
        <w:spacing w:after="0"/>
        <w:ind w:firstLine="567"/>
        <w:jc w:val="both"/>
        <w:rPr>
          <w:rFonts w:ascii="Times New Roman" w:hAnsi="Times New Roman" w:cs="Times New Roman"/>
          <w:sz w:val="24"/>
          <w:szCs w:val="24"/>
        </w:rPr>
      </w:pPr>
      <w:r w:rsidRPr="0010495E">
        <w:rPr>
          <w:rFonts w:ascii="Times New Roman" w:hAnsi="Times New Roman" w:cs="Times New Roman"/>
          <w:sz w:val="24"/>
          <w:szCs w:val="24"/>
        </w:rPr>
        <w:t>Для поддержания необходимых гидравлических параметров в систему</w:t>
      </w:r>
      <w:r>
        <w:rPr>
          <w:rFonts w:ascii="Times New Roman" w:hAnsi="Times New Roman" w:cs="Times New Roman"/>
          <w:sz w:val="24"/>
          <w:szCs w:val="24"/>
        </w:rPr>
        <w:t xml:space="preserve"> </w:t>
      </w:r>
      <w:r w:rsidRPr="0010495E">
        <w:rPr>
          <w:rFonts w:ascii="Times New Roman" w:hAnsi="Times New Roman" w:cs="Times New Roman"/>
          <w:sz w:val="24"/>
          <w:szCs w:val="24"/>
        </w:rPr>
        <w:t>теплоснабжения входят насосные подкачивающие станции.</w:t>
      </w:r>
    </w:p>
    <w:p w:rsidR="00D13D9A" w:rsidRPr="00F515D5" w:rsidRDefault="00515846" w:rsidP="00D13D9A">
      <w:pPr>
        <w:pStyle w:val="ac"/>
        <w:keepNext/>
        <w:shd w:val="clear" w:color="auto" w:fill="auto"/>
        <w:spacing w:before="0" w:line="240" w:lineRule="auto"/>
        <w:ind w:right="0" w:firstLine="567"/>
        <w:jc w:val="both"/>
        <w:rPr>
          <w:spacing w:val="0"/>
        </w:rPr>
      </w:pPr>
      <w:r w:rsidRPr="00F515D5">
        <w:rPr>
          <w:rFonts w:cs="Times New Roman"/>
          <w:b/>
          <w:bCs/>
          <w:color w:val="auto"/>
          <w:spacing w:val="0"/>
          <w:sz w:val="24"/>
          <w:szCs w:val="24"/>
        </w:rPr>
        <w:t xml:space="preserve">Таблица 1.2.1 – </w:t>
      </w:r>
      <w:r w:rsidRPr="00F515D5">
        <w:rPr>
          <w:rFonts w:cs="Times New Roman"/>
          <w:bCs/>
          <w:color w:val="auto"/>
          <w:spacing w:val="0"/>
          <w:sz w:val="24"/>
          <w:szCs w:val="24"/>
        </w:rPr>
        <w:t>Перечень теплоснабжающих организаций</w:t>
      </w:r>
      <w:r w:rsidR="00D13D9A" w:rsidRPr="00F515D5">
        <w:rPr>
          <w:spacing w:val="0"/>
          <w:sz w:val="24"/>
          <w:szCs w:val="24"/>
        </w:rPr>
        <w:t xml:space="preserve"> муниципального образования город Норильск</w:t>
      </w:r>
      <w:r w:rsidRPr="00F515D5">
        <w:rPr>
          <w:rFonts w:cs="Times New Roman"/>
          <w:bCs/>
          <w:color w:val="auto"/>
          <w:spacing w:val="0"/>
          <w:sz w:val="24"/>
          <w:szCs w:val="24"/>
        </w:rPr>
        <w:t xml:space="preserve"> </w:t>
      </w:r>
    </w:p>
    <w:tbl>
      <w:tblPr>
        <w:tblW w:w="5000" w:type="pct"/>
        <w:tblCellMar>
          <w:left w:w="28" w:type="dxa"/>
          <w:right w:w="28" w:type="dxa"/>
        </w:tblCellMar>
        <w:tblLook w:val="04A0" w:firstRow="1" w:lastRow="0" w:firstColumn="1" w:lastColumn="0" w:noHBand="0" w:noVBand="1"/>
      </w:tblPr>
      <w:tblGrid>
        <w:gridCol w:w="298"/>
        <w:gridCol w:w="2493"/>
        <w:gridCol w:w="2643"/>
        <w:gridCol w:w="4187"/>
      </w:tblGrid>
      <w:tr w:rsidR="00515846" w:rsidRPr="00515846" w:rsidTr="00C15A45">
        <w:trPr>
          <w:trHeight w:val="300"/>
          <w:tblHeader/>
        </w:trPr>
        <w:tc>
          <w:tcPr>
            <w:tcW w:w="1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15846" w:rsidRPr="00515846" w:rsidRDefault="00515846" w:rsidP="0070643F">
            <w:pPr>
              <w:spacing w:after="0" w:line="240" w:lineRule="auto"/>
              <w:jc w:val="center"/>
              <w:rPr>
                <w:rFonts w:ascii="Times New Roman" w:eastAsia="Times New Roman" w:hAnsi="Times New Roman" w:cs="Times New Roman"/>
                <w:b/>
                <w:color w:val="000000"/>
                <w:sz w:val="24"/>
                <w:szCs w:val="24"/>
                <w:lang w:eastAsia="ru-RU"/>
              </w:rPr>
            </w:pPr>
            <w:r w:rsidRPr="00515846">
              <w:rPr>
                <w:rFonts w:ascii="Times New Roman" w:eastAsia="Times New Roman" w:hAnsi="Times New Roman" w:cs="Times New Roman"/>
                <w:b/>
                <w:color w:val="000000"/>
                <w:sz w:val="24"/>
                <w:szCs w:val="24"/>
                <w:lang w:val="en-US" w:eastAsia="ru-RU"/>
              </w:rPr>
              <w:t>№</w:t>
            </w:r>
          </w:p>
        </w:tc>
        <w:tc>
          <w:tcPr>
            <w:tcW w:w="1295" w:type="pct"/>
            <w:tcBorders>
              <w:top w:val="single" w:sz="4" w:space="0" w:color="auto"/>
              <w:left w:val="nil"/>
              <w:bottom w:val="single" w:sz="4" w:space="0" w:color="auto"/>
              <w:right w:val="single" w:sz="4" w:space="0" w:color="auto"/>
            </w:tcBorders>
            <w:shd w:val="clear" w:color="auto" w:fill="auto"/>
            <w:vAlign w:val="center"/>
            <w:hideMark/>
          </w:tcPr>
          <w:p w:rsidR="00515846" w:rsidRPr="00515846" w:rsidRDefault="00515846" w:rsidP="0070643F">
            <w:pPr>
              <w:spacing w:after="0" w:line="240" w:lineRule="auto"/>
              <w:jc w:val="center"/>
              <w:rPr>
                <w:rFonts w:ascii="Times New Roman" w:eastAsia="Times New Roman" w:hAnsi="Times New Roman" w:cs="Times New Roman"/>
                <w:b/>
                <w:color w:val="000000"/>
                <w:sz w:val="24"/>
                <w:szCs w:val="24"/>
                <w:lang w:eastAsia="ru-RU"/>
              </w:rPr>
            </w:pPr>
            <w:r w:rsidRPr="00515846">
              <w:rPr>
                <w:rFonts w:ascii="Times New Roman" w:eastAsia="Times New Roman" w:hAnsi="Times New Roman" w:cs="Times New Roman"/>
                <w:b/>
                <w:color w:val="000000"/>
                <w:sz w:val="24"/>
                <w:szCs w:val="24"/>
                <w:lang w:val="en-US" w:eastAsia="ru-RU"/>
              </w:rPr>
              <w:t>Теплоснабжающая организация</w:t>
            </w:r>
          </w:p>
        </w:tc>
        <w:tc>
          <w:tcPr>
            <w:tcW w:w="1374" w:type="pct"/>
            <w:tcBorders>
              <w:top w:val="single" w:sz="4" w:space="0" w:color="auto"/>
              <w:left w:val="nil"/>
              <w:bottom w:val="single" w:sz="4" w:space="0" w:color="auto"/>
              <w:right w:val="single" w:sz="4" w:space="0" w:color="auto"/>
            </w:tcBorders>
            <w:shd w:val="clear" w:color="auto" w:fill="auto"/>
            <w:vAlign w:val="center"/>
            <w:hideMark/>
          </w:tcPr>
          <w:p w:rsidR="00515846" w:rsidRPr="00515846" w:rsidRDefault="00515846" w:rsidP="0070643F">
            <w:pPr>
              <w:spacing w:after="0" w:line="240" w:lineRule="auto"/>
              <w:jc w:val="center"/>
              <w:rPr>
                <w:rFonts w:ascii="Times New Roman" w:eastAsia="Times New Roman" w:hAnsi="Times New Roman" w:cs="Times New Roman"/>
                <w:b/>
                <w:color w:val="000000"/>
                <w:sz w:val="24"/>
                <w:szCs w:val="24"/>
                <w:lang w:eastAsia="ru-RU"/>
              </w:rPr>
            </w:pPr>
            <w:r w:rsidRPr="00515846">
              <w:rPr>
                <w:rFonts w:ascii="Times New Roman" w:eastAsia="Times New Roman" w:hAnsi="Times New Roman" w:cs="Times New Roman"/>
                <w:b/>
                <w:color w:val="000000"/>
                <w:sz w:val="24"/>
                <w:szCs w:val="24"/>
                <w:lang w:val="en-US" w:eastAsia="ru-RU"/>
              </w:rPr>
              <w:t>Теплового источника</w:t>
            </w:r>
          </w:p>
        </w:tc>
        <w:tc>
          <w:tcPr>
            <w:tcW w:w="2176" w:type="pct"/>
            <w:tcBorders>
              <w:top w:val="single" w:sz="4" w:space="0" w:color="auto"/>
              <w:left w:val="nil"/>
              <w:bottom w:val="single" w:sz="4" w:space="0" w:color="auto"/>
              <w:right w:val="single" w:sz="4" w:space="0" w:color="auto"/>
            </w:tcBorders>
            <w:shd w:val="clear" w:color="auto" w:fill="auto"/>
            <w:vAlign w:val="center"/>
            <w:hideMark/>
          </w:tcPr>
          <w:p w:rsidR="00515846" w:rsidRPr="00515846" w:rsidRDefault="00515846" w:rsidP="0070643F">
            <w:pPr>
              <w:spacing w:after="0" w:line="240" w:lineRule="auto"/>
              <w:jc w:val="center"/>
              <w:rPr>
                <w:rFonts w:ascii="Times New Roman" w:eastAsia="Times New Roman" w:hAnsi="Times New Roman" w:cs="Times New Roman"/>
                <w:b/>
                <w:color w:val="000000"/>
                <w:sz w:val="24"/>
                <w:szCs w:val="24"/>
                <w:lang w:eastAsia="ru-RU"/>
              </w:rPr>
            </w:pPr>
            <w:r w:rsidRPr="00515846">
              <w:rPr>
                <w:rFonts w:ascii="Times New Roman" w:eastAsia="Times New Roman" w:hAnsi="Times New Roman" w:cs="Times New Roman"/>
                <w:b/>
                <w:color w:val="000000"/>
                <w:sz w:val="24"/>
                <w:szCs w:val="24"/>
                <w:lang w:val="en-US" w:eastAsia="ru-RU"/>
              </w:rPr>
              <w:t>Зона действия</w:t>
            </w:r>
          </w:p>
        </w:tc>
      </w:tr>
      <w:tr w:rsidR="00515846" w:rsidRPr="00515846" w:rsidTr="00C15A45">
        <w:trPr>
          <w:trHeight w:val="300"/>
        </w:trPr>
        <w:tc>
          <w:tcPr>
            <w:tcW w:w="155" w:type="pct"/>
            <w:vMerge w:val="restart"/>
            <w:tcBorders>
              <w:top w:val="nil"/>
              <w:left w:val="single" w:sz="4" w:space="0" w:color="auto"/>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jc w:val="center"/>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1</w:t>
            </w:r>
          </w:p>
        </w:tc>
        <w:tc>
          <w:tcPr>
            <w:tcW w:w="1295" w:type="pct"/>
            <w:vMerge w:val="restart"/>
            <w:tcBorders>
              <w:top w:val="nil"/>
              <w:left w:val="single" w:sz="4" w:space="0" w:color="auto"/>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jc w:val="both"/>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АО «НТЭК»</w:t>
            </w:r>
          </w:p>
        </w:tc>
        <w:tc>
          <w:tcPr>
            <w:tcW w:w="1374" w:type="pct"/>
            <w:tcBorders>
              <w:top w:val="nil"/>
              <w:left w:val="nil"/>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ТЭЦ-1</w:t>
            </w:r>
          </w:p>
        </w:tc>
        <w:tc>
          <w:tcPr>
            <w:tcW w:w="2176" w:type="pct"/>
            <w:tcBorders>
              <w:top w:val="nil"/>
              <w:left w:val="nil"/>
              <w:bottom w:val="single" w:sz="4" w:space="0" w:color="auto"/>
              <w:right w:val="single" w:sz="4" w:space="0" w:color="auto"/>
            </w:tcBorders>
            <w:shd w:val="clear" w:color="000000" w:fill="FFFFFF"/>
            <w:vAlign w:val="center"/>
            <w:hideMark/>
          </w:tcPr>
          <w:p w:rsidR="00515846" w:rsidRPr="00515846" w:rsidRDefault="00515846" w:rsidP="0077405A">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eastAsia="ru-RU"/>
              </w:rPr>
              <w:t>г. Норильск (</w:t>
            </w:r>
            <w:r w:rsidR="0077405A">
              <w:rPr>
                <w:rFonts w:ascii="Times New Roman" w:eastAsia="Times New Roman" w:hAnsi="Times New Roman" w:cs="Times New Roman"/>
                <w:color w:val="000000"/>
                <w:sz w:val="24"/>
                <w:szCs w:val="24"/>
                <w:lang w:eastAsia="ru-RU"/>
              </w:rPr>
              <w:t>ц</w:t>
            </w:r>
            <w:r w:rsidRPr="00515846">
              <w:rPr>
                <w:rFonts w:ascii="Times New Roman" w:eastAsia="Times New Roman" w:hAnsi="Times New Roman" w:cs="Times New Roman"/>
                <w:color w:val="000000"/>
                <w:sz w:val="24"/>
                <w:szCs w:val="24"/>
                <w:lang w:eastAsia="ru-RU"/>
              </w:rPr>
              <w:t>ентральный район, жилое образование Оганер)</w:t>
            </w:r>
          </w:p>
        </w:tc>
      </w:tr>
      <w:tr w:rsidR="00515846" w:rsidRPr="00515846" w:rsidTr="00C15A45">
        <w:trPr>
          <w:trHeight w:val="300"/>
        </w:trPr>
        <w:tc>
          <w:tcPr>
            <w:tcW w:w="155" w:type="pct"/>
            <w:vMerge/>
            <w:tcBorders>
              <w:top w:val="nil"/>
              <w:left w:val="single" w:sz="4" w:space="0" w:color="auto"/>
              <w:bottom w:val="single" w:sz="4" w:space="0" w:color="auto"/>
              <w:right w:val="single" w:sz="4" w:space="0" w:color="auto"/>
            </w:tcBorders>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p>
        </w:tc>
        <w:tc>
          <w:tcPr>
            <w:tcW w:w="1295" w:type="pct"/>
            <w:vMerge/>
            <w:tcBorders>
              <w:top w:val="nil"/>
              <w:left w:val="single" w:sz="4" w:space="0" w:color="auto"/>
              <w:bottom w:val="single" w:sz="4" w:space="0" w:color="auto"/>
              <w:right w:val="single" w:sz="4" w:space="0" w:color="auto"/>
            </w:tcBorders>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p>
        </w:tc>
        <w:tc>
          <w:tcPr>
            <w:tcW w:w="1374" w:type="pct"/>
            <w:tcBorders>
              <w:top w:val="nil"/>
              <w:left w:val="nil"/>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ТЭЦ-2</w:t>
            </w:r>
          </w:p>
        </w:tc>
        <w:tc>
          <w:tcPr>
            <w:tcW w:w="2176" w:type="pct"/>
            <w:tcBorders>
              <w:top w:val="nil"/>
              <w:left w:val="nil"/>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г. Норильск (район Талнах)</w:t>
            </w:r>
          </w:p>
        </w:tc>
      </w:tr>
      <w:tr w:rsidR="00515846" w:rsidRPr="00515846" w:rsidTr="00C15A45">
        <w:trPr>
          <w:trHeight w:val="300"/>
        </w:trPr>
        <w:tc>
          <w:tcPr>
            <w:tcW w:w="155" w:type="pct"/>
            <w:vMerge/>
            <w:tcBorders>
              <w:top w:val="nil"/>
              <w:left w:val="single" w:sz="4" w:space="0" w:color="auto"/>
              <w:bottom w:val="single" w:sz="4" w:space="0" w:color="auto"/>
              <w:right w:val="single" w:sz="4" w:space="0" w:color="auto"/>
            </w:tcBorders>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p>
        </w:tc>
        <w:tc>
          <w:tcPr>
            <w:tcW w:w="1295" w:type="pct"/>
            <w:vMerge/>
            <w:tcBorders>
              <w:top w:val="nil"/>
              <w:left w:val="single" w:sz="4" w:space="0" w:color="auto"/>
              <w:bottom w:val="single" w:sz="4" w:space="0" w:color="auto"/>
              <w:right w:val="single" w:sz="4" w:space="0" w:color="auto"/>
            </w:tcBorders>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p>
        </w:tc>
        <w:tc>
          <w:tcPr>
            <w:tcW w:w="1374" w:type="pct"/>
            <w:tcBorders>
              <w:top w:val="nil"/>
              <w:left w:val="nil"/>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ТЭЦ-3</w:t>
            </w:r>
          </w:p>
        </w:tc>
        <w:tc>
          <w:tcPr>
            <w:tcW w:w="2176" w:type="pct"/>
            <w:tcBorders>
              <w:top w:val="nil"/>
              <w:left w:val="nil"/>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г. Норильск (район Кайеркан)</w:t>
            </w:r>
          </w:p>
        </w:tc>
      </w:tr>
      <w:tr w:rsidR="00515846" w:rsidRPr="00515846" w:rsidTr="00C15A45">
        <w:trPr>
          <w:trHeight w:val="300"/>
        </w:trPr>
        <w:tc>
          <w:tcPr>
            <w:tcW w:w="155" w:type="pct"/>
            <w:vMerge/>
            <w:tcBorders>
              <w:top w:val="nil"/>
              <w:left w:val="single" w:sz="4" w:space="0" w:color="auto"/>
              <w:bottom w:val="single" w:sz="4" w:space="0" w:color="auto"/>
              <w:right w:val="single" w:sz="4" w:space="0" w:color="auto"/>
            </w:tcBorders>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p>
        </w:tc>
        <w:tc>
          <w:tcPr>
            <w:tcW w:w="1295" w:type="pct"/>
            <w:vMerge/>
            <w:tcBorders>
              <w:top w:val="nil"/>
              <w:left w:val="single" w:sz="4" w:space="0" w:color="auto"/>
              <w:bottom w:val="single" w:sz="4" w:space="0" w:color="auto"/>
              <w:right w:val="single" w:sz="4" w:space="0" w:color="auto"/>
            </w:tcBorders>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p>
        </w:tc>
        <w:tc>
          <w:tcPr>
            <w:tcW w:w="1374" w:type="pct"/>
            <w:tcBorders>
              <w:top w:val="nil"/>
              <w:left w:val="nil"/>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Энергоблок</w:t>
            </w:r>
          </w:p>
        </w:tc>
        <w:tc>
          <w:tcPr>
            <w:tcW w:w="2176" w:type="pct"/>
            <w:tcBorders>
              <w:top w:val="nil"/>
              <w:left w:val="nil"/>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г. Норильск (поселок Снежногорск)</w:t>
            </w:r>
          </w:p>
        </w:tc>
      </w:tr>
      <w:tr w:rsidR="00515846" w:rsidRPr="00515846" w:rsidTr="00C15A45">
        <w:trPr>
          <w:trHeight w:val="300"/>
        </w:trPr>
        <w:tc>
          <w:tcPr>
            <w:tcW w:w="155" w:type="pct"/>
            <w:vMerge/>
            <w:tcBorders>
              <w:top w:val="nil"/>
              <w:left w:val="single" w:sz="4" w:space="0" w:color="auto"/>
              <w:bottom w:val="single" w:sz="4" w:space="0" w:color="auto"/>
              <w:right w:val="single" w:sz="4" w:space="0" w:color="auto"/>
            </w:tcBorders>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p>
        </w:tc>
        <w:tc>
          <w:tcPr>
            <w:tcW w:w="1295" w:type="pct"/>
            <w:vMerge/>
            <w:tcBorders>
              <w:top w:val="nil"/>
              <w:left w:val="single" w:sz="4" w:space="0" w:color="auto"/>
              <w:bottom w:val="single" w:sz="4" w:space="0" w:color="auto"/>
              <w:right w:val="single" w:sz="4" w:space="0" w:color="auto"/>
            </w:tcBorders>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p>
        </w:tc>
        <w:tc>
          <w:tcPr>
            <w:tcW w:w="1374" w:type="pct"/>
            <w:tcBorders>
              <w:top w:val="nil"/>
              <w:left w:val="nil"/>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Электрокотельная № 1</w:t>
            </w:r>
          </w:p>
        </w:tc>
        <w:tc>
          <w:tcPr>
            <w:tcW w:w="2176" w:type="pct"/>
            <w:tcBorders>
              <w:top w:val="nil"/>
              <w:left w:val="nil"/>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г. Норильск (поселок Снежногорск)</w:t>
            </w:r>
          </w:p>
        </w:tc>
      </w:tr>
      <w:tr w:rsidR="00515846" w:rsidRPr="00515846" w:rsidTr="00C15A45">
        <w:trPr>
          <w:trHeight w:val="300"/>
        </w:trPr>
        <w:tc>
          <w:tcPr>
            <w:tcW w:w="155" w:type="pct"/>
            <w:vMerge w:val="restart"/>
            <w:tcBorders>
              <w:top w:val="nil"/>
              <w:left w:val="single" w:sz="4" w:space="0" w:color="auto"/>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jc w:val="center"/>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2</w:t>
            </w:r>
          </w:p>
        </w:tc>
        <w:tc>
          <w:tcPr>
            <w:tcW w:w="129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jc w:val="both"/>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Управление «Тепловодоснабжение» АО «НТЭК»</w:t>
            </w:r>
          </w:p>
        </w:tc>
        <w:tc>
          <w:tcPr>
            <w:tcW w:w="1374" w:type="pct"/>
            <w:tcBorders>
              <w:top w:val="single" w:sz="4" w:space="0" w:color="auto"/>
              <w:left w:val="nil"/>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Котельная №1 района «Кайеркан»</w:t>
            </w:r>
          </w:p>
        </w:tc>
        <w:tc>
          <w:tcPr>
            <w:tcW w:w="2176" w:type="pct"/>
            <w:tcBorders>
              <w:top w:val="single" w:sz="4" w:space="0" w:color="auto"/>
              <w:left w:val="nil"/>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г. Норильск (район Кайеркан)</w:t>
            </w:r>
          </w:p>
        </w:tc>
      </w:tr>
      <w:tr w:rsidR="00515846" w:rsidRPr="00515846" w:rsidTr="00C15A45">
        <w:trPr>
          <w:trHeight w:val="300"/>
        </w:trPr>
        <w:tc>
          <w:tcPr>
            <w:tcW w:w="155" w:type="pct"/>
            <w:vMerge/>
            <w:tcBorders>
              <w:top w:val="nil"/>
              <w:left w:val="single" w:sz="4" w:space="0" w:color="auto"/>
              <w:bottom w:val="single" w:sz="4" w:space="0" w:color="auto"/>
              <w:right w:val="single" w:sz="4" w:space="0" w:color="auto"/>
            </w:tcBorders>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p>
        </w:tc>
        <w:tc>
          <w:tcPr>
            <w:tcW w:w="1295" w:type="pct"/>
            <w:vMerge/>
            <w:tcBorders>
              <w:top w:val="single" w:sz="4" w:space="0" w:color="auto"/>
              <w:left w:val="single" w:sz="4" w:space="0" w:color="auto"/>
              <w:bottom w:val="single" w:sz="4" w:space="0" w:color="auto"/>
              <w:right w:val="single" w:sz="4" w:space="0" w:color="auto"/>
            </w:tcBorders>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p>
        </w:tc>
        <w:tc>
          <w:tcPr>
            <w:tcW w:w="1374" w:type="pct"/>
            <w:tcBorders>
              <w:top w:val="single" w:sz="4" w:space="0" w:color="auto"/>
              <w:left w:val="nil"/>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Котельная шахты «Скалистая»</w:t>
            </w:r>
          </w:p>
        </w:tc>
        <w:tc>
          <w:tcPr>
            <w:tcW w:w="2176" w:type="pct"/>
            <w:tcBorders>
              <w:top w:val="single" w:sz="4" w:space="0" w:color="auto"/>
              <w:left w:val="nil"/>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г. Норильск (район Талнах)</w:t>
            </w:r>
          </w:p>
        </w:tc>
      </w:tr>
      <w:tr w:rsidR="00515846" w:rsidRPr="00515846" w:rsidTr="00C15A45">
        <w:trPr>
          <w:trHeight w:val="300"/>
        </w:trPr>
        <w:tc>
          <w:tcPr>
            <w:tcW w:w="155" w:type="pct"/>
            <w:vMerge/>
            <w:tcBorders>
              <w:top w:val="nil"/>
              <w:left w:val="single" w:sz="4" w:space="0" w:color="auto"/>
              <w:bottom w:val="nil"/>
              <w:right w:val="single" w:sz="4" w:space="0" w:color="auto"/>
            </w:tcBorders>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p>
        </w:tc>
        <w:tc>
          <w:tcPr>
            <w:tcW w:w="1295" w:type="pct"/>
            <w:vMerge/>
            <w:tcBorders>
              <w:top w:val="single" w:sz="4" w:space="0" w:color="auto"/>
              <w:left w:val="single" w:sz="4" w:space="0" w:color="auto"/>
              <w:bottom w:val="single" w:sz="4" w:space="0" w:color="auto"/>
              <w:right w:val="single" w:sz="4" w:space="0" w:color="auto"/>
            </w:tcBorders>
            <w:vAlign w:val="center"/>
            <w:hideMark/>
          </w:tcPr>
          <w:p w:rsidR="00515846" w:rsidRPr="00515846" w:rsidRDefault="00515846" w:rsidP="0070643F">
            <w:pPr>
              <w:spacing w:after="0" w:line="240" w:lineRule="auto"/>
              <w:rPr>
                <w:rFonts w:ascii="Times New Roman" w:eastAsia="Times New Roman" w:hAnsi="Times New Roman" w:cs="Times New Roman"/>
                <w:color w:val="000000"/>
                <w:sz w:val="24"/>
                <w:szCs w:val="24"/>
                <w:lang w:eastAsia="ru-RU"/>
              </w:rPr>
            </w:pPr>
          </w:p>
        </w:tc>
        <w:tc>
          <w:tcPr>
            <w:tcW w:w="1374" w:type="pct"/>
            <w:tcBorders>
              <w:top w:val="single" w:sz="4" w:space="0" w:color="auto"/>
              <w:left w:val="nil"/>
              <w:bottom w:val="single" w:sz="4" w:space="0" w:color="auto"/>
              <w:right w:val="single" w:sz="4" w:space="0" w:color="auto"/>
            </w:tcBorders>
            <w:shd w:val="clear" w:color="000000" w:fill="FFFFFF"/>
            <w:vAlign w:val="center"/>
            <w:hideMark/>
          </w:tcPr>
          <w:p w:rsidR="00515846" w:rsidRPr="00515846" w:rsidRDefault="00515846" w:rsidP="0077405A">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БМК Аэропорта «Норильск»</w:t>
            </w:r>
          </w:p>
        </w:tc>
        <w:tc>
          <w:tcPr>
            <w:tcW w:w="2176" w:type="pct"/>
            <w:tcBorders>
              <w:top w:val="single" w:sz="4" w:space="0" w:color="auto"/>
              <w:left w:val="nil"/>
              <w:bottom w:val="single" w:sz="4" w:space="0" w:color="auto"/>
              <w:right w:val="single" w:sz="4" w:space="0" w:color="auto"/>
            </w:tcBorders>
            <w:shd w:val="clear" w:color="000000" w:fill="FFFFFF"/>
            <w:vAlign w:val="center"/>
            <w:hideMark/>
          </w:tcPr>
          <w:p w:rsidR="00515846" w:rsidRPr="00515846" w:rsidRDefault="00515846" w:rsidP="0070643F">
            <w:pPr>
              <w:spacing w:after="0" w:line="240" w:lineRule="auto"/>
              <w:jc w:val="both"/>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г. Норильск (район Аэропорта)</w:t>
            </w:r>
          </w:p>
        </w:tc>
      </w:tr>
    </w:tbl>
    <w:p w:rsidR="00C15A45" w:rsidRPr="00C15A45" w:rsidRDefault="00C15A45" w:rsidP="00C15A45">
      <w:pPr>
        <w:spacing w:after="0"/>
        <w:ind w:firstLine="567"/>
        <w:jc w:val="both"/>
        <w:rPr>
          <w:rFonts w:ascii="Times New Roman" w:hAnsi="Times New Roman" w:cs="Times New Roman"/>
          <w:sz w:val="24"/>
          <w:szCs w:val="24"/>
        </w:rPr>
      </w:pPr>
      <w:bookmarkStart w:id="31" w:name="_Ref190963131"/>
      <w:bookmarkStart w:id="32" w:name="_Toc191049787"/>
      <w:bookmarkStart w:id="33" w:name="_Toc211087248"/>
      <w:bookmarkStart w:id="34" w:name="_Toc220327741"/>
      <w:r w:rsidRPr="00C15A45">
        <w:rPr>
          <w:rFonts w:ascii="Times New Roman" w:hAnsi="Times New Roman" w:cs="Times New Roman"/>
          <w:sz w:val="24"/>
          <w:szCs w:val="24"/>
        </w:rPr>
        <w:t xml:space="preserve">Перечень централизованных источников тепловой энергии на территории муниципального образования </w:t>
      </w:r>
      <w:r w:rsidR="00F953AC">
        <w:rPr>
          <w:rFonts w:ascii="Times New Roman" w:hAnsi="Times New Roman" w:cs="Times New Roman"/>
          <w:sz w:val="24"/>
          <w:szCs w:val="24"/>
        </w:rPr>
        <w:t>город Норильск</w:t>
      </w:r>
      <w:r w:rsidRPr="00C15A45">
        <w:rPr>
          <w:rFonts w:ascii="Times New Roman" w:hAnsi="Times New Roman" w:cs="Times New Roman"/>
          <w:sz w:val="24"/>
          <w:szCs w:val="24"/>
        </w:rPr>
        <w:t xml:space="preserve"> представлен</w:t>
      </w:r>
      <w:r w:rsidR="00F953AC">
        <w:rPr>
          <w:rFonts w:ascii="Times New Roman" w:hAnsi="Times New Roman" w:cs="Times New Roman"/>
          <w:sz w:val="24"/>
          <w:szCs w:val="24"/>
        </w:rPr>
        <w:t xml:space="preserve"> </w:t>
      </w:r>
      <w:r w:rsidRPr="00C15A45">
        <w:rPr>
          <w:rFonts w:ascii="Times New Roman" w:hAnsi="Times New Roman" w:cs="Times New Roman"/>
          <w:sz w:val="24"/>
          <w:szCs w:val="24"/>
        </w:rPr>
        <w:t>в таблице 1.2.2</w:t>
      </w:r>
      <w:r w:rsidR="00B5523B">
        <w:rPr>
          <w:rFonts w:ascii="Times New Roman" w:hAnsi="Times New Roman" w:cs="Times New Roman"/>
          <w:sz w:val="24"/>
          <w:szCs w:val="24"/>
        </w:rPr>
        <w:t>.</w:t>
      </w:r>
    </w:p>
    <w:p w:rsidR="00C15A45" w:rsidRPr="00C15A45" w:rsidRDefault="00C15A45" w:rsidP="00C15A45">
      <w:pPr>
        <w:pStyle w:val="ac"/>
        <w:keepNext/>
        <w:shd w:val="clear" w:color="auto" w:fill="auto"/>
        <w:spacing w:before="0" w:line="240" w:lineRule="auto"/>
        <w:ind w:right="0" w:firstLine="567"/>
        <w:jc w:val="both"/>
        <w:rPr>
          <w:rFonts w:cs="Times New Roman"/>
          <w:bCs/>
          <w:color w:val="auto"/>
          <w:spacing w:val="0"/>
          <w:sz w:val="24"/>
          <w:szCs w:val="24"/>
        </w:rPr>
      </w:pPr>
      <w:bookmarkStart w:id="35" w:name="_Ref190963067"/>
      <w:bookmarkStart w:id="36" w:name="_Toc191049785"/>
      <w:r w:rsidRPr="00C15A45">
        <w:rPr>
          <w:rFonts w:cs="Times New Roman"/>
          <w:b/>
          <w:bCs/>
          <w:color w:val="auto"/>
          <w:spacing w:val="0"/>
          <w:sz w:val="24"/>
          <w:szCs w:val="24"/>
        </w:rPr>
        <w:t xml:space="preserve">Таблица </w:t>
      </w:r>
      <w:r w:rsidRPr="00C15A45">
        <w:rPr>
          <w:rFonts w:cs="Times New Roman"/>
          <w:b/>
          <w:bCs/>
          <w:color w:val="auto"/>
          <w:spacing w:val="0"/>
          <w:sz w:val="24"/>
          <w:szCs w:val="24"/>
        </w:rPr>
        <w:fldChar w:fldCharType="begin"/>
      </w:r>
      <w:r w:rsidRPr="00C15A45">
        <w:rPr>
          <w:rFonts w:cs="Times New Roman"/>
          <w:b/>
          <w:bCs/>
          <w:color w:val="auto"/>
          <w:spacing w:val="0"/>
          <w:sz w:val="24"/>
          <w:szCs w:val="24"/>
        </w:rPr>
        <w:instrText xml:space="preserve"> STYLEREF 1 \s </w:instrText>
      </w:r>
      <w:r w:rsidRPr="00C15A45">
        <w:rPr>
          <w:rFonts w:cs="Times New Roman"/>
          <w:b/>
          <w:bCs/>
          <w:color w:val="auto"/>
          <w:spacing w:val="0"/>
          <w:sz w:val="24"/>
          <w:szCs w:val="24"/>
        </w:rPr>
        <w:fldChar w:fldCharType="separate"/>
      </w:r>
      <w:r w:rsidR="00316836">
        <w:rPr>
          <w:rFonts w:cs="Times New Roman"/>
          <w:b/>
          <w:bCs/>
          <w:noProof/>
          <w:color w:val="auto"/>
          <w:spacing w:val="0"/>
          <w:sz w:val="24"/>
          <w:szCs w:val="24"/>
        </w:rPr>
        <w:t>1.2</w:t>
      </w:r>
      <w:r w:rsidRPr="00C15A45">
        <w:rPr>
          <w:rFonts w:cs="Times New Roman"/>
          <w:b/>
          <w:bCs/>
          <w:color w:val="auto"/>
          <w:spacing w:val="0"/>
          <w:sz w:val="24"/>
          <w:szCs w:val="24"/>
        </w:rPr>
        <w:fldChar w:fldCharType="end"/>
      </w:r>
      <w:r w:rsidRPr="00C15A45">
        <w:rPr>
          <w:rFonts w:cs="Times New Roman"/>
          <w:b/>
          <w:bCs/>
          <w:color w:val="auto"/>
          <w:spacing w:val="0"/>
          <w:sz w:val="24"/>
          <w:szCs w:val="24"/>
        </w:rPr>
        <w:t>.</w:t>
      </w:r>
      <w:r w:rsidRPr="00C15A45">
        <w:rPr>
          <w:rFonts w:cs="Times New Roman"/>
          <w:b/>
          <w:bCs/>
          <w:color w:val="auto"/>
          <w:spacing w:val="0"/>
          <w:sz w:val="24"/>
          <w:szCs w:val="24"/>
        </w:rPr>
        <w:fldChar w:fldCharType="begin"/>
      </w:r>
      <w:r w:rsidRPr="00C15A45">
        <w:rPr>
          <w:rFonts w:cs="Times New Roman"/>
          <w:b/>
          <w:bCs/>
          <w:color w:val="auto"/>
          <w:spacing w:val="0"/>
          <w:sz w:val="24"/>
          <w:szCs w:val="24"/>
        </w:rPr>
        <w:instrText xml:space="preserve"> SEQ Таблица \* ARABIC \s 1 </w:instrText>
      </w:r>
      <w:r w:rsidRPr="00C15A45">
        <w:rPr>
          <w:rFonts w:cs="Times New Roman"/>
          <w:b/>
          <w:bCs/>
          <w:color w:val="auto"/>
          <w:spacing w:val="0"/>
          <w:sz w:val="24"/>
          <w:szCs w:val="24"/>
        </w:rPr>
        <w:fldChar w:fldCharType="separate"/>
      </w:r>
      <w:r w:rsidR="00316836">
        <w:rPr>
          <w:rFonts w:cs="Times New Roman"/>
          <w:b/>
          <w:bCs/>
          <w:noProof/>
          <w:color w:val="auto"/>
          <w:spacing w:val="0"/>
          <w:sz w:val="24"/>
          <w:szCs w:val="24"/>
        </w:rPr>
        <w:t>1</w:t>
      </w:r>
      <w:r w:rsidRPr="00C15A45">
        <w:rPr>
          <w:rFonts w:cs="Times New Roman"/>
          <w:b/>
          <w:bCs/>
          <w:color w:val="auto"/>
          <w:spacing w:val="0"/>
          <w:sz w:val="24"/>
          <w:szCs w:val="24"/>
        </w:rPr>
        <w:fldChar w:fldCharType="end"/>
      </w:r>
      <w:bookmarkEnd w:id="35"/>
      <w:r w:rsidRPr="00C15A45">
        <w:rPr>
          <w:rFonts w:cs="Times New Roman"/>
          <w:bCs/>
          <w:color w:val="auto"/>
          <w:spacing w:val="0"/>
          <w:sz w:val="24"/>
          <w:szCs w:val="24"/>
        </w:rPr>
        <w:t xml:space="preserve"> - Перечень централизованных источников тепловой энергии                             на территории муниципального образования </w:t>
      </w:r>
      <w:bookmarkEnd w:id="36"/>
      <w:r>
        <w:rPr>
          <w:rFonts w:cs="Times New Roman"/>
          <w:bCs/>
          <w:color w:val="auto"/>
          <w:spacing w:val="0"/>
          <w:sz w:val="24"/>
          <w:szCs w:val="24"/>
        </w:rPr>
        <w:t>город Норильск</w:t>
      </w:r>
    </w:p>
    <w:tbl>
      <w:tblPr>
        <w:tblW w:w="0" w:type="auto"/>
        <w:tblInd w:w="-5" w:type="dxa"/>
        <w:tblLook w:val="04A0" w:firstRow="1" w:lastRow="0" w:firstColumn="1" w:lastColumn="0" w:noHBand="0" w:noVBand="1"/>
      </w:tblPr>
      <w:tblGrid>
        <w:gridCol w:w="458"/>
        <w:gridCol w:w="2275"/>
        <w:gridCol w:w="2630"/>
        <w:gridCol w:w="1980"/>
        <w:gridCol w:w="2283"/>
      </w:tblGrid>
      <w:tr w:rsidR="000A0C33" w:rsidRPr="00F30717" w:rsidTr="000A0C33">
        <w:trPr>
          <w:trHeight w:val="226"/>
          <w:tblHeader/>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5A45" w:rsidRPr="00F30717" w:rsidRDefault="000A0C33" w:rsidP="000A0C33">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5A45" w:rsidRPr="00F30717" w:rsidRDefault="00C15A45" w:rsidP="000A0C33">
            <w:pPr>
              <w:spacing w:after="0" w:line="240" w:lineRule="auto"/>
              <w:ind w:left="-62" w:right="-32"/>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Наименование источника тепловой энергии</w:t>
            </w:r>
          </w:p>
        </w:tc>
        <w:tc>
          <w:tcPr>
            <w:tcW w:w="26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5A45" w:rsidRPr="00F30717" w:rsidRDefault="00C15A45" w:rsidP="00C15A45">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Адрес места нахождения источника тепловой энергии</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rsidR="00C15A45" w:rsidRPr="00F30717" w:rsidRDefault="00C15A45" w:rsidP="00C15A45">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Температурный график</w:t>
            </w:r>
          </w:p>
        </w:tc>
        <w:tc>
          <w:tcPr>
            <w:tcW w:w="2283" w:type="dxa"/>
            <w:tcBorders>
              <w:top w:val="single" w:sz="4" w:space="0" w:color="auto"/>
              <w:left w:val="nil"/>
              <w:bottom w:val="single" w:sz="4" w:space="0" w:color="auto"/>
              <w:right w:val="single" w:sz="4" w:space="0" w:color="auto"/>
            </w:tcBorders>
            <w:shd w:val="clear" w:color="auto" w:fill="auto"/>
            <w:vAlign w:val="center"/>
          </w:tcPr>
          <w:p w:rsidR="00C15A45" w:rsidRPr="00F30717" w:rsidRDefault="00C15A45" w:rsidP="00C15A45">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Эксплуатирующая организация</w:t>
            </w:r>
          </w:p>
        </w:tc>
      </w:tr>
      <w:tr w:rsidR="000A0C33" w:rsidRPr="00F30717" w:rsidTr="000A0C33">
        <w:trPr>
          <w:trHeight w:val="70"/>
        </w:trPr>
        <w:tc>
          <w:tcPr>
            <w:tcW w:w="458" w:type="dxa"/>
            <w:tcBorders>
              <w:top w:val="nil"/>
              <w:left w:val="single" w:sz="4" w:space="0" w:color="auto"/>
              <w:bottom w:val="single" w:sz="4" w:space="0" w:color="auto"/>
              <w:right w:val="single" w:sz="4" w:space="0" w:color="auto"/>
            </w:tcBorders>
            <w:shd w:val="clear" w:color="auto" w:fill="auto"/>
            <w:vAlign w:val="center"/>
            <w:hideMark/>
          </w:tcPr>
          <w:p w:rsidR="00C15A45" w:rsidRPr="00F30717" w:rsidRDefault="00C15A45" w:rsidP="00C15A45">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w:t>
            </w:r>
          </w:p>
        </w:tc>
        <w:tc>
          <w:tcPr>
            <w:tcW w:w="2278" w:type="dxa"/>
            <w:tcBorders>
              <w:top w:val="nil"/>
              <w:left w:val="nil"/>
              <w:bottom w:val="single" w:sz="4" w:space="0" w:color="auto"/>
              <w:right w:val="single" w:sz="4" w:space="0" w:color="auto"/>
            </w:tcBorders>
            <w:shd w:val="clear" w:color="auto" w:fill="auto"/>
            <w:vAlign w:val="center"/>
            <w:hideMark/>
          </w:tcPr>
          <w:p w:rsidR="00C15A45" w:rsidRPr="00F30717" w:rsidRDefault="00B5523B" w:rsidP="000A0C33">
            <w:pPr>
              <w:spacing w:after="0" w:line="240" w:lineRule="auto"/>
              <w:ind w:left="-62" w:right="-32"/>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ТЭЦ-1</w:t>
            </w:r>
          </w:p>
        </w:tc>
        <w:tc>
          <w:tcPr>
            <w:tcW w:w="2633" w:type="dxa"/>
            <w:tcBorders>
              <w:top w:val="nil"/>
              <w:left w:val="nil"/>
              <w:bottom w:val="single" w:sz="4" w:space="0" w:color="auto"/>
              <w:right w:val="single" w:sz="4" w:space="0" w:color="auto"/>
            </w:tcBorders>
            <w:shd w:val="clear" w:color="auto" w:fill="auto"/>
          </w:tcPr>
          <w:p w:rsidR="00C15A45" w:rsidRPr="00D15A8D" w:rsidRDefault="000A0C33" w:rsidP="000A0C33">
            <w:pPr>
              <w:spacing w:after="0" w:line="240" w:lineRule="auto"/>
              <w:rPr>
                <w:rFonts w:ascii="Times New Roman" w:eastAsia="Times New Roman" w:hAnsi="Times New Roman" w:cs="Times New Roman"/>
                <w:color w:val="000000"/>
                <w:lang w:eastAsia="ru-RU"/>
              </w:rPr>
            </w:pPr>
            <w:r w:rsidRPr="00D15A8D">
              <w:rPr>
                <w:rFonts w:ascii="Times New Roman" w:eastAsia="Times New Roman" w:hAnsi="Times New Roman" w:cs="Times New Roman"/>
                <w:color w:val="000000"/>
                <w:lang w:eastAsia="ru-RU"/>
              </w:rPr>
              <w:t>Красноярский край, город Норильск, Теплоэлектроцентраль-1</w:t>
            </w:r>
          </w:p>
        </w:tc>
        <w:tc>
          <w:tcPr>
            <w:tcW w:w="1980" w:type="dxa"/>
            <w:tcBorders>
              <w:top w:val="nil"/>
              <w:left w:val="nil"/>
              <w:bottom w:val="single" w:sz="4" w:space="0" w:color="auto"/>
              <w:right w:val="single" w:sz="4" w:space="0" w:color="auto"/>
            </w:tcBorders>
            <w:shd w:val="clear" w:color="auto" w:fill="auto"/>
            <w:vAlign w:val="center"/>
          </w:tcPr>
          <w:p w:rsidR="00C15A45" w:rsidRPr="00F30717" w:rsidRDefault="00C15A45" w:rsidP="000A0C33">
            <w:pPr>
              <w:spacing w:after="0" w:line="240" w:lineRule="auto"/>
              <w:jc w:val="center"/>
              <w:rPr>
                <w:rFonts w:ascii="Times New Roman" w:eastAsia="Times New Roman" w:hAnsi="Times New Roman" w:cs="Times New Roman"/>
                <w:iCs/>
                <w:sz w:val="24"/>
                <w:szCs w:val="24"/>
                <w:lang w:eastAsia="ru-RU"/>
              </w:rPr>
            </w:pPr>
            <w:r w:rsidRPr="00F30717">
              <w:rPr>
                <w:rFonts w:ascii="Times New Roman" w:eastAsia="Times New Roman" w:hAnsi="Times New Roman" w:cs="Times New Roman"/>
                <w:iCs/>
                <w:sz w:val="24"/>
                <w:szCs w:val="24"/>
                <w:lang w:eastAsia="ru-RU"/>
              </w:rPr>
              <w:t>115/70</w:t>
            </w:r>
          </w:p>
        </w:tc>
        <w:tc>
          <w:tcPr>
            <w:tcW w:w="2283" w:type="dxa"/>
            <w:tcBorders>
              <w:top w:val="nil"/>
              <w:left w:val="nil"/>
              <w:bottom w:val="single" w:sz="4" w:space="0" w:color="auto"/>
              <w:right w:val="single" w:sz="4" w:space="0" w:color="auto"/>
            </w:tcBorders>
            <w:shd w:val="clear" w:color="auto" w:fill="auto"/>
            <w:vAlign w:val="center"/>
          </w:tcPr>
          <w:p w:rsidR="00C15A45" w:rsidRPr="00F30717" w:rsidRDefault="00557A8C" w:rsidP="00C15A45">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«НТЭК»</w:t>
            </w:r>
          </w:p>
        </w:tc>
      </w:tr>
      <w:tr w:rsidR="000A0C33" w:rsidRPr="00F30717" w:rsidTr="000A0C33">
        <w:trPr>
          <w:trHeight w:val="20"/>
        </w:trPr>
        <w:tc>
          <w:tcPr>
            <w:tcW w:w="458" w:type="dxa"/>
            <w:tcBorders>
              <w:top w:val="nil"/>
              <w:left w:val="single" w:sz="4" w:space="0" w:color="auto"/>
              <w:bottom w:val="single" w:sz="4" w:space="0" w:color="auto"/>
              <w:right w:val="single" w:sz="4" w:space="0" w:color="auto"/>
            </w:tcBorders>
            <w:shd w:val="clear" w:color="auto" w:fill="auto"/>
            <w:vAlign w:val="center"/>
            <w:hideMark/>
          </w:tcPr>
          <w:p w:rsidR="00557A8C" w:rsidRPr="00F30717" w:rsidRDefault="00557A8C" w:rsidP="00557A8C">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w:t>
            </w:r>
          </w:p>
        </w:tc>
        <w:tc>
          <w:tcPr>
            <w:tcW w:w="2278" w:type="dxa"/>
            <w:tcBorders>
              <w:top w:val="nil"/>
              <w:left w:val="nil"/>
              <w:bottom w:val="single" w:sz="4" w:space="0" w:color="auto"/>
              <w:right w:val="single" w:sz="4" w:space="0" w:color="auto"/>
            </w:tcBorders>
            <w:shd w:val="clear" w:color="auto" w:fill="auto"/>
            <w:vAlign w:val="center"/>
          </w:tcPr>
          <w:p w:rsidR="00557A8C" w:rsidRPr="00F30717" w:rsidRDefault="00557A8C" w:rsidP="000A0C33">
            <w:pPr>
              <w:spacing w:after="0" w:line="240" w:lineRule="auto"/>
              <w:ind w:left="-62" w:right="-32"/>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ТЭЦ-2</w:t>
            </w:r>
          </w:p>
        </w:tc>
        <w:tc>
          <w:tcPr>
            <w:tcW w:w="2633" w:type="dxa"/>
            <w:tcBorders>
              <w:top w:val="nil"/>
              <w:left w:val="nil"/>
              <w:bottom w:val="single" w:sz="4" w:space="0" w:color="auto"/>
              <w:right w:val="single" w:sz="4" w:space="0" w:color="auto"/>
            </w:tcBorders>
            <w:shd w:val="clear" w:color="auto" w:fill="auto"/>
          </w:tcPr>
          <w:p w:rsidR="00DF6034" w:rsidRPr="00D15A8D" w:rsidRDefault="000A0C33" w:rsidP="000A0C33">
            <w:pPr>
              <w:spacing w:after="0" w:line="240" w:lineRule="auto"/>
              <w:rPr>
                <w:rFonts w:ascii="Times New Roman" w:eastAsia="Times New Roman" w:hAnsi="Times New Roman" w:cs="Times New Roman"/>
                <w:color w:val="000000"/>
                <w:lang w:eastAsia="ru-RU"/>
              </w:rPr>
            </w:pPr>
            <w:r w:rsidRPr="00D15A8D">
              <w:rPr>
                <w:rFonts w:ascii="Times New Roman" w:eastAsia="Times New Roman" w:hAnsi="Times New Roman" w:cs="Times New Roman"/>
                <w:color w:val="000000"/>
                <w:lang w:eastAsia="ru-RU"/>
              </w:rPr>
              <w:t xml:space="preserve">Красноярский край, город Норильск, </w:t>
            </w:r>
          </w:p>
          <w:p w:rsidR="00557A8C" w:rsidRPr="00D15A8D" w:rsidRDefault="000A0C33" w:rsidP="000A0C33">
            <w:pPr>
              <w:spacing w:after="0" w:line="240" w:lineRule="auto"/>
              <w:rPr>
                <w:rFonts w:ascii="Times New Roman" w:eastAsia="Times New Roman" w:hAnsi="Times New Roman" w:cs="Times New Roman"/>
                <w:color w:val="000000"/>
                <w:lang w:eastAsia="ru-RU"/>
              </w:rPr>
            </w:pPr>
            <w:r w:rsidRPr="00D15A8D">
              <w:rPr>
                <w:rFonts w:ascii="Times New Roman" w:eastAsia="Times New Roman" w:hAnsi="Times New Roman" w:cs="Times New Roman"/>
                <w:color w:val="000000"/>
                <w:lang w:eastAsia="ru-RU"/>
              </w:rPr>
              <w:t>район Талнах, Теплоэлектроцентраль-2</w:t>
            </w:r>
          </w:p>
        </w:tc>
        <w:tc>
          <w:tcPr>
            <w:tcW w:w="1980" w:type="dxa"/>
            <w:tcBorders>
              <w:top w:val="nil"/>
              <w:left w:val="nil"/>
              <w:bottom w:val="single" w:sz="4" w:space="0" w:color="auto"/>
              <w:right w:val="single" w:sz="4" w:space="0" w:color="auto"/>
            </w:tcBorders>
            <w:shd w:val="clear" w:color="auto" w:fill="auto"/>
            <w:vAlign w:val="center"/>
          </w:tcPr>
          <w:p w:rsidR="00557A8C" w:rsidRPr="00F30717" w:rsidRDefault="00557A8C" w:rsidP="000A0C33">
            <w:pPr>
              <w:spacing w:after="0" w:line="240" w:lineRule="auto"/>
              <w:jc w:val="center"/>
              <w:rPr>
                <w:rFonts w:ascii="Times New Roman" w:eastAsia="Times New Roman" w:hAnsi="Times New Roman" w:cs="Times New Roman"/>
                <w:iCs/>
                <w:sz w:val="24"/>
                <w:szCs w:val="24"/>
                <w:lang w:eastAsia="ru-RU"/>
              </w:rPr>
            </w:pPr>
            <w:r w:rsidRPr="00F30717">
              <w:rPr>
                <w:rFonts w:ascii="Times New Roman" w:eastAsia="Times New Roman" w:hAnsi="Times New Roman" w:cs="Times New Roman"/>
                <w:iCs/>
                <w:sz w:val="24"/>
                <w:szCs w:val="24"/>
                <w:lang w:eastAsia="ru-RU"/>
              </w:rPr>
              <w:t>115/70</w:t>
            </w:r>
          </w:p>
        </w:tc>
        <w:tc>
          <w:tcPr>
            <w:tcW w:w="2283" w:type="dxa"/>
            <w:tcBorders>
              <w:top w:val="nil"/>
              <w:left w:val="nil"/>
              <w:bottom w:val="single" w:sz="4" w:space="0" w:color="auto"/>
              <w:right w:val="single" w:sz="4" w:space="0" w:color="auto"/>
            </w:tcBorders>
            <w:shd w:val="clear" w:color="auto" w:fill="auto"/>
            <w:vAlign w:val="center"/>
          </w:tcPr>
          <w:p w:rsidR="00557A8C" w:rsidRPr="00F30717" w:rsidRDefault="00557A8C" w:rsidP="00557A8C">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«НТЭК»</w:t>
            </w:r>
          </w:p>
        </w:tc>
      </w:tr>
      <w:tr w:rsidR="000A0C33" w:rsidRPr="00F30717" w:rsidTr="000A0C33">
        <w:trPr>
          <w:trHeight w:val="20"/>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7A8C" w:rsidRPr="00F30717" w:rsidRDefault="00557A8C" w:rsidP="00557A8C">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w:t>
            </w:r>
          </w:p>
        </w:tc>
        <w:tc>
          <w:tcPr>
            <w:tcW w:w="2278" w:type="dxa"/>
            <w:tcBorders>
              <w:top w:val="single" w:sz="4" w:space="0" w:color="auto"/>
              <w:left w:val="nil"/>
              <w:bottom w:val="single" w:sz="4" w:space="0" w:color="auto"/>
              <w:right w:val="single" w:sz="4" w:space="0" w:color="auto"/>
            </w:tcBorders>
            <w:shd w:val="clear" w:color="auto" w:fill="auto"/>
            <w:vAlign w:val="center"/>
          </w:tcPr>
          <w:p w:rsidR="00557A8C" w:rsidRPr="00F30717" w:rsidRDefault="00557A8C" w:rsidP="000A0C33">
            <w:pPr>
              <w:spacing w:after="0" w:line="240" w:lineRule="auto"/>
              <w:ind w:left="-62" w:right="-32"/>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ТЭЦ-3</w:t>
            </w:r>
          </w:p>
        </w:tc>
        <w:tc>
          <w:tcPr>
            <w:tcW w:w="2633" w:type="dxa"/>
            <w:tcBorders>
              <w:top w:val="single" w:sz="4" w:space="0" w:color="auto"/>
              <w:left w:val="nil"/>
              <w:bottom w:val="single" w:sz="4" w:space="0" w:color="auto"/>
              <w:right w:val="single" w:sz="4" w:space="0" w:color="auto"/>
            </w:tcBorders>
            <w:shd w:val="clear" w:color="auto" w:fill="auto"/>
          </w:tcPr>
          <w:p w:rsidR="00DF6034" w:rsidRPr="00D15A8D" w:rsidRDefault="000A0C33" w:rsidP="000A0C33">
            <w:pPr>
              <w:spacing w:after="0" w:line="240" w:lineRule="auto"/>
              <w:rPr>
                <w:rFonts w:ascii="Times New Roman" w:eastAsia="Times New Roman" w:hAnsi="Times New Roman" w:cs="Times New Roman"/>
                <w:color w:val="000000"/>
                <w:lang w:eastAsia="ru-RU"/>
              </w:rPr>
            </w:pPr>
            <w:r w:rsidRPr="00D15A8D">
              <w:rPr>
                <w:rFonts w:ascii="Times New Roman" w:eastAsia="Times New Roman" w:hAnsi="Times New Roman" w:cs="Times New Roman"/>
                <w:color w:val="000000"/>
                <w:lang w:eastAsia="ru-RU"/>
              </w:rPr>
              <w:t xml:space="preserve">Красноярский край, город Норильск, </w:t>
            </w:r>
          </w:p>
          <w:p w:rsidR="00557A8C" w:rsidRPr="00D15A8D" w:rsidRDefault="000A0C33" w:rsidP="000A0C33">
            <w:pPr>
              <w:spacing w:after="0" w:line="240" w:lineRule="auto"/>
              <w:rPr>
                <w:rFonts w:ascii="Times New Roman" w:eastAsia="Times New Roman" w:hAnsi="Times New Roman" w:cs="Times New Roman"/>
                <w:color w:val="000000"/>
                <w:lang w:eastAsia="ru-RU"/>
              </w:rPr>
            </w:pPr>
            <w:r w:rsidRPr="00D15A8D">
              <w:rPr>
                <w:rFonts w:ascii="Times New Roman" w:eastAsia="Times New Roman" w:hAnsi="Times New Roman" w:cs="Times New Roman"/>
                <w:color w:val="000000"/>
                <w:lang w:eastAsia="ru-RU"/>
              </w:rPr>
              <w:t>район Кайеркан, Теплоэлектроцентраль-2</w:t>
            </w:r>
          </w:p>
        </w:tc>
        <w:tc>
          <w:tcPr>
            <w:tcW w:w="1980" w:type="dxa"/>
            <w:tcBorders>
              <w:top w:val="single" w:sz="4" w:space="0" w:color="auto"/>
              <w:left w:val="nil"/>
              <w:bottom w:val="single" w:sz="4" w:space="0" w:color="auto"/>
              <w:right w:val="single" w:sz="4" w:space="0" w:color="auto"/>
            </w:tcBorders>
            <w:shd w:val="clear" w:color="auto" w:fill="auto"/>
            <w:vAlign w:val="center"/>
          </w:tcPr>
          <w:p w:rsidR="00557A8C" w:rsidRDefault="00557A8C" w:rsidP="000A0C33">
            <w:pPr>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150/70 (город)</w:t>
            </w:r>
          </w:p>
          <w:p w:rsidR="00557A8C" w:rsidRPr="00F30717" w:rsidRDefault="00557A8C" w:rsidP="000A0C33">
            <w:pPr>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115/70 (НМЗ)</w:t>
            </w:r>
          </w:p>
        </w:tc>
        <w:tc>
          <w:tcPr>
            <w:tcW w:w="2283" w:type="dxa"/>
            <w:tcBorders>
              <w:top w:val="single" w:sz="4" w:space="0" w:color="auto"/>
              <w:left w:val="nil"/>
              <w:bottom w:val="single" w:sz="4" w:space="0" w:color="auto"/>
              <w:right w:val="single" w:sz="4" w:space="0" w:color="auto"/>
            </w:tcBorders>
            <w:shd w:val="clear" w:color="auto" w:fill="auto"/>
            <w:vAlign w:val="center"/>
          </w:tcPr>
          <w:p w:rsidR="00557A8C" w:rsidRPr="00F30717" w:rsidRDefault="0016794F" w:rsidP="00557A8C">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«НТЭК»</w:t>
            </w:r>
          </w:p>
        </w:tc>
      </w:tr>
      <w:tr w:rsidR="000A0C33" w:rsidRPr="00F30717" w:rsidTr="000A0C33">
        <w:trPr>
          <w:trHeight w:val="20"/>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tcPr>
          <w:p w:rsidR="0016794F" w:rsidRPr="00F30717" w:rsidRDefault="0016794F" w:rsidP="0016794F">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2278" w:type="dxa"/>
            <w:tcBorders>
              <w:top w:val="single" w:sz="4" w:space="0" w:color="auto"/>
              <w:left w:val="nil"/>
              <w:bottom w:val="single" w:sz="4" w:space="0" w:color="auto"/>
              <w:right w:val="single" w:sz="4" w:space="0" w:color="auto"/>
            </w:tcBorders>
            <w:shd w:val="clear" w:color="auto" w:fill="auto"/>
            <w:vAlign w:val="center"/>
          </w:tcPr>
          <w:p w:rsidR="0016794F" w:rsidRDefault="0016794F" w:rsidP="000A0C33">
            <w:pPr>
              <w:spacing w:after="0" w:line="240" w:lineRule="auto"/>
              <w:ind w:left="-62" w:right="-32"/>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УХГЭС Энергоблок</w:t>
            </w:r>
          </w:p>
        </w:tc>
        <w:tc>
          <w:tcPr>
            <w:tcW w:w="2633" w:type="dxa"/>
            <w:tcBorders>
              <w:top w:val="single" w:sz="4" w:space="0" w:color="auto"/>
              <w:left w:val="nil"/>
              <w:bottom w:val="single" w:sz="4" w:space="0" w:color="auto"/>
              <w:right w:val="single" w:sz="4" w:space="0" w:color="auto"/>
            </w:tcBorders>
            <w:shd w:val="clear" w:color="auto" w:fill="auto"/>
          </w:tcPr>
          <w:p w:rsidR="0016794F" w:rsidRPr="000A0C33" w:rsidRDefault="000A0C33" w:rsidP="000A0C33">
            <w:pPr>
              <w:spacing w:after="0" w:line="240" w:lineRule="auto"/>
              <w:ind w:right="-31"/>
              <w:rPr>
                <w:rFonts w:ascii="Times New Roman" w:eastAsia="Times New Roman" w:hAnsi="Times New Roman" w:cs="Times New Roman"/>
                <w:color w:val="000000"/>
                <w:lang w:eastAsia="ru-RU"/>
              </w:rPr>
            </w:pPr>
            <w:r w:rsidRPr="000A0C33">
              <w:rPr>
                <w:rFonts w:ascii="Times New Roman" w:eastAsia="Times New Roman" w:hAnsi="Times New Roman" w:cs="Times New Roman"/>
                <w:color w:val="000000"/>
                <w:lang w:eastAsia="ru-RU"/>
              </w:rPr>
              <w:t xml:space="preserve">Красноярский край, город Норильск, </w:t>
            </w:r>
            <w:r w:rsidR="0016794F" w:rsidRPr="000A0C33">
              <w:rPr>
                <w:rFonts w:ascii="Times New Roman" w:eastAsia="Times New Roman" w:hAnsi="Times New Roman" w:cs="Times New Roman"/>
                <w:color w:val="000000"/>
                <w:lang w:eastAsia="ru-RU"/>
              </w:rPr>
              <w:t>гп.Снежногорск,</w:t>
            </w:r>
          </w:p>
          <w:p w:rsidR="0016794F" w:rsidRPr="000A0C33" w:rsidRDefault="0016794F" w:rsidP="000A0C33">
            <w:pPr>
              <w:spacing w:after="0" w:line="240" w:lineRule="auto"/>
              <w:ind w:right="-31"/>
              <w:rPr>
                <w:rFonts w:ascii="Times New Roman" w:eastAsia="Times New Roman" w:hAnsi="Times New Roman" w:cs="Times New Roman"/>
                <w:color w:val="000000"/>
                <w:lang w:eastAsia="ru-RU"/>
              </w:rPr>
            </w:pPr>
            <w:r w:rsidRPr="000A0C33">
              <w:rPr>
                <w:rFonts w:ascii="Times New Roman" w:eastAsia="Times New Roman" w:hAnsi="Times New Roman" w:cs="Times New Roman"/>
                <w:color w:val="000000"/>
                <w:lang w:eastAsia="ru-RU"/>
              </w:rPr>
              <w:t>ул.</w:t>
            </w:r>
            <w:r w:rsidR="000A0C33" w:rsidRPr="000A0C33">
              <w:rPr>
                <w:rFonts w:ascii="Times New Roman" w:eastAsia="Times New Roman" w:hAnsi="Times New Roman" w:cs="Times New Roman"/>
                <w:color w:val="000000"/>
                <w:lang w:eastAsia="ru-RU"/>
              </w:rPr>
              <w:t xml:space="preserve"> </w:t>
            </w:r>
            <w:r w:rsidRPr="000A0C33">
              <w:rPr>
                <w:rFonts w:ascii="Times New Roman" w:eastAsia="Times New Roman" w:hAnsi="Times New Roman" w:cs="Times New Roman"/>
                <w:color w:val="000000"/>
                <w:lang w:eastAsia="ru-RU"/>
              </w:rPr>
              <w:t>Хантайская Набережная</w:t>
            </w:r>
            <w:r w:rsidR="000A0C33">
              <w:rPr>
                <w:rFonts w:ascii="Times New Roman" w:eastAsia="Times New Roman" w:hAnsi="Times New Roman" w:cs="Times New Roman"/>
                <w:color w:val="000000"/>
                <w:lang w:eastAsia="ru-RU"/>
              </w:rPr>
              <w:t xml:space="preserve">, </w:t>
            </w:r>
            <w:r w:rsidRPr="000A0C33">
              <w:rPr>
                <w:rFonts w:ascii="Times New Roman" w:eastAsia="Times New Roman" w:hAnsi="Times New Roman" w:cs="Times New Roman"/>
                <w:color w:val="000000"/>
                <w:lang w:eastAsia="ru-RU"/>
              </w:rPr>
              <w:t>13</w:t>
            </w:r>
          </w:p>
        </w:tc>
        <w:tc>
          <w:tcPr>
            <w:tcW w:w="1980" w:type="dxa"/>
            <w:tcBorders>
              <w:top w:val="single" w:sz="4" w:space="0" w:color="auto"/>
              <w:left w:val="nil"/>
              <w:bottom w:val="single" w:sz="4" w:space="0" w:color="auto"/>
              <w:right w:val="single" w:sz="4" w:space="0" w:color="auto"/>
            </w:tcBorders>
            <w:shd w:val="clear" w:color="auto" w:fill="auto"/>
            <w:vAlign w:val="center"/>
          </w:tcPr>
          <w:p w:rsidR="0016794F" w:rsidRPr="00F30717" w:rsidRDefault="0016794F" w:rsidP="000A0C33">
            <w:pPr>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115/70</w:t>
            </w:r>
          </w:p>
        </w:tc>
        <w:tc>
          <w:tcPr>
            <w:tcW w:w="2283" w:type="dxa"/>
            <w:tcBorders>
              <w:top w:val="single" w:sz="4" w:space="0" w:color="auto"/>
              <w:left w:val="nil"/>
              <w:bottom w:val="single" w:sz="4" w:space="0" w:color="auto"/>
              <w:right w:val="single" w:sz="4" w:space="0" w:color="auto"/>
            </w:tcBorders>
            <w:shd w:val="clear" w:color="auto" w:fill="auto"/>
            <w:vAlign w:val="center"/>
          </w:tcPr>
          <w:p w:rsidR="0016794F" w:rsidRPr="00F30717" w:rsidRDefault="0016794F" w:rsidP="0016794F">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«НТЭК»</w:t>
            </w:r>
          </w:p>
        </w:tc>
      </w:tr>
      <w:tr w:rsidR="000A0C33" w:rsidRPr="00F30717" w:rsidTr="000A0C33">
        <w:trPr>
          <w:trHeight w:val="20"/>
        </w:trPr>
        <w:tc>
          <w:tcPr>
            <w:tcW w:w="458" w:type="dxa"/>
            <w:tcBorders>
              <w:top w:val="nil"/>
              <w:left w:val="single" w:sz="4" w:space="0" w:color="auto"/>
              <w:bottom w:val="single" w:sz="4" w:space="0" w:color="auto"/>
              <w:right w:val="single" w:sz="4" w:space="0" w:color="auto"/>
            </w:tcBorders>
            <w:shd w:val="clear" w:color="auto" w:fill="auto"/>
            <w:vAlign w:val="center"/>
          </w:tcPr>
          <w:p w:rsidR="0016794F" w:rsidRPr="00F30717" w:rsidRDefault="0016794F" w:rsidP="0016794F">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2278" w:type="dxa"/>
            <w:tcBorders>
              <w:top w:val="nil"/>
              <w:left w:val="nil"/>
              <w:bottom w:val="single" w:sz="4" w:space="0" w:color="auto"/>
              <w:right w:val="single" w:sz="4" w:space="0" w:color="auto"/>
            </w:tcBorders>
            <w:shd w:val="clear" w:color="auto" w:fill="auto"/>
            <w:vAlign w:val="center"/>
          </w:tcPr>
          <w:p w:rsidR="0016794F" w:rsidRDefault="0016794F" w:rsidP="000A0C33">
            <w:pPr>
              <w:spacing w:after="0" w:line="240" w:lineRule="auto"/>
              <w:ind w:left="-62" w:right="-32"/>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УХГЭС Электрокотельная № 1</w:t>
            </w:r>
          </w:p>
        </w:tc>
        <w:tc>
          <w:tcPr>
            <w:tcW w:w="2633" w:type="dxa"/>
            <w:tcBorders>
              <w:top w:val="nil"/>
              <w:left w:val="nil"/>
              <w:bottom w:val="single" w:sz="4" w:space="0" w:color="auto"/>
              <w:right w:val="single" w:sz="4" w:space="0" w:color="auto"/>
            </w:tcBorders>
            <w:shd w:val="clear" w:color="auto" w:fill="auto"/>
          </w:tcPr>
          <w:p w:rsidR="0016794F" w:rsidRPr="000A0C33" w:rsidRDefault="000A0C33" w:rsidP="000A0C33">
            <w:pPr>
              <w:spacing w:after="0" w:line="240" w:lineRule="auto"/>
              <w:ind w:right="-31"/>
              <w:rPr>
                <w:rFonts w:ascii="Times New Roman" w:eastAsia="Times New Roman" w:hAnsi="Times New Roman" w:cs="Times New Roman"/>
                <w:color w:val="000000"/>
                <w:lang w:eastAsia="ru-RU"/>
              </w:rPr>
            </w:pPr>
            <w:r w:rsidRPr="000A0C33">
              <w:rPr>
                <w:rFonts w:ascii="Times New Roman" w:eastAsia="Times New Roman" w:hAnsi="Times New Roman" w:cs="Times New Roman"/>
                <w:color w:val="000000"/>
                <w:lang w:eastAsia="ru-RU"/>
              </w:rPr>
              <w:t>Красноярский край, город Норильск, гп.Снежногорск, ул.</w:t>
            </w:r>
            <w:r>
              <w:rPr>
                <w:rFonts w:ascii="Times New Roman" w:eastAsia="Times New Roman" w:hAnsi="Times New Roman" w:cs="Times New Roman"/>
                <w:color w:val="000000"/>
                <w:lang w:eastAsia="ru-RU"/>
              </w:rPr>
              <w:t xml:space="preserve"> </w:t>
            </w:r>
            <w:r w:rsidRPr="000A0C33">
              <w:rPr>
                <w:rFonts w:ascii="Times New Roman" w:eastAsia="Times New Roman" w:hAnsi="Times New Roman" w:cs="Times New Roman"/>
                <w:color w:val="000000"/>
                <w:lang w:eastAsia="ru-RU"/>
              </w:rPr>
              <w:t>Ленина 2</w:t>
            </w:r>
          </w:p>
        </w:tc>
        <w:tc>
          <w:tcPr>
            <w:tcW w:w="1980" w:type="dxa"/>
            <w:tcBorders>
              <w:top w:val="nil"/>
              <w:left w:val="nil"/>
              <w:bottom w:val="single" w:sz="4" w:space="0" w:color="auto"/>
              <w:right w:val="single" w:sz="4" w:space="0" w:color="auto"/>
            </w:tcBorders>
            <w:shd w:val="clear" w:color="auto" w:fill="auto"/>
            <w:vAlign w:val="center"/>
          </w:tcPr>
          <w:p w:rsidR="0016794F" w:rsidRPr="00F30717" w:rsidRDefault="0016794F" w:rsidP="000A0C33">
            <w:pPr>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95/70</w:t>
            </w:r>
          </w:p>
        </w:tc>
        <w:tc>
          <w:tcPr>
            <w:tcW w:w="2283" w:type="dxa"/>
            <w:tcBorders>
              <w:top w:val="nil"/>
              <w:left w:val="nil"/>
              <w:bottom w:val="single" w:sz="4" w:space="0" w:color="auto"/>
              <w:right w:val="single" w:sz="4" w:space="0" w:color="auto"/>
            </w:tcBorders>
            <w:shd w:val="clear" w:color="auto" w:fill="auto"/>
            <w:vAlign w:val="center"/>
          </w:tcPr>
          <w:p w:rsidR="0016794F" w:rsidRPr="00F30717" w:rsidRDefault="0016794F" w:rsidP="0016794F">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«НТЭК»</w:t>
            </w:r>
          </w:p>
        </w:tc>
      </w:tr>
    </w:tbl>
    <w:p w:rsidR="00D22DC2" w:rsidRDefault="001A456A" w:rsidP="00C15A45">
      <w:pPr>
        <w:spacing w:after="0"/>
        <w:ind w:firstLine="567"/>
        <w:jc w:val="both"/>
        <w:rPr>
          <w:rFonts w:ascii="Times New Roman" w:hAnsi="Times New Roman" w:cs="Times New Roman"/>
          <w:sz w:val="24"/>
          <w:szCs w:val="24"/>
        </w:rPr>
      </w:pPr>
      <w:r>
        <w:rPr>
          <w:rFonts w:ascii="Times New Roman" w:hAnsi="Times New Roman" w:cs="Times New Roman"/>
          <w:sz w:val="24"/>
          <w:szCs w:val="24"/>
        </w:rPr>
        <w:t>Сведения о балансе тепловых мощностей источников муниципального образования город Норильск представлены в таблице 1.2.3.</w:t>
      </w:r>
    </w:p>
    <w:p w:rsidR="001A456A" w:rsidRPr="00C15A45" w:rsidRDefault="001A456A" w:rsidP="001A456A">
      <w:pPr>
        <w:pStyle w:val="ac"/>
        <w:keepNext/>
        <w:shd w:val="clear" w:color="auto" w:fill="auto"/>
        <w:spacing w:before="0" w:line="240" w:lineRule="auto"/>
        <w:ind w:right="0" w:firstLine="567"/>
        <w:jc w:val="both"/>
        <w:rPr>
          <w:rFonts w:cs="Times New Roman"/>
          <w:bCs/>
          <w:color w:val="auto"/>
          <w:spacing w:val="0"/>
          <w:sz w:val="24"/>
          <w:szCs w:val="24"/>
        </w:rPr>
      </w:pPr>
      <w:r w:rsidRPr="00C15A45">
        <w:rPr>
          <w:rFonts w:cs="Times New Roman"/>
          <w:b/>
          <w:bCs/>
          <w:color w:val="auto"/>
          <w:spacing w:val="0"/>
          <w:sz w:val="24"/>
          <w:szCs w:val="24"/>
        </w:rPr>
        <w:lastRenderedPageBreak/>
        <w:t xml:space="preserve">Таблица </w:t>
      </w:r>
      <w:r w:rsidRPr="00C15A45">
        <w:rPr>
          <w:rFonts w:cs="Times New Roman"/>
          <w:b/>
          <w:bCs/>
          <w:color w:val="auto"/>
          <w:spacing w:val="0"/>
          <w:sz w:val="24"/>
          <w:szCs w:val="24"/>
        </w:rPr>
        <w:fldChar w:fldCharType="begin"/>
      </w:r>
      <w:r w:rsidRPr="00C15A45">
        <w:rPr>
          <w:rFonts w:cs="Times New Roman"/>
          <w:b/>
          <w:bCs/>
          <w:color w:val="auto"/>
          <w:spacing w:val="0"/>
          <w:sz w:val="24"/>
          <w:szCs w:val="24"/>
        </w:rPr>
        <w:instrText xml:space="preserve"> STYLEREF 1 \s </w:instrText>
      </w:r>
      <w:r w:rsidRPr="00C15A45">
        <w:rPr>
          <w:rFonts w:cs="Times New Roman"/>
          <w:b/>
          <w:bCs/>
          <w:color w:val="auto"/>
          <w:spacing w:val="0"/>
          <w:sz w:val="24"/>
          <w:szCs w:val="24"/>
        </w:rPr>
        <w:fldChar w:fldCharType="separate"/>
      </w:r>
      <w:r w:rsidR="00316836">
        <w:rPr>
          <w:rFonts w:cs="Times New Roman"/>
          <w:b/>
          <w:bCs/>
          <w:noProof/>
          <w:color w:val="auto"/>
          <w:spacing w:val="0"/>
          <w:sz w:val="24"/>
          <w:szCs w:val="24"/>
        </w:rPr>
        <w:t>1.2</w:t>
      </w:r>
      <w:r w:rsidRPr="00C15A45">
        <w:rPr>
          <w:rFonts w:cs="Times New Roman"/>
          <w:b/>
          <w:bCs/>
          <w:color w:val="auto"/>
          <w:spacing w:val="0"/>
          <w:sz w:val="24"/>
          <w:szCs w:val="24"/>
        </w:rPr>
        <w:fldChar w:fldCharType="end"/>
      </w:r>
      <w:r w:rsidRPr="00C15A45">
        <w:rPr>
          <w:rFonts w:cs="Times New Roman"/>
          <w:b/>
          <w:bCs/>
          <w:color w:val="auto"/>
          <w:spacing w:val="0"/>
          <w:sz w:val="24"/>
          <w:szCs w:val="24"/>
        </w:rPr>
        <w:t>.</w:t>
      </w:r>
      <w:r>
        <w:rPr>
          <w:rFonts w:cs="Times New Roman"/>
          <w:b/>
          <w:bCs/>
          <w:color w:val="auto"/>
          <w:spacing w:val="0"/>
          <w:sz w:val="24"/>
          <w:szCs w:val="24"/>
        </w:rPr>
        <w:t>3</w:t>
      </w:r>
      <w:r w:rsidRPr="00C15A45">
        <w:rPr>
          <w:rFonts w:cs="Times New Roman"/>
          <w:bCs/>
          <w:color w:val="auto"/>
          <w:spacing w:val="0"/>
          <w:sz w:val="24"/>
          <w:szCs w:val="24"/>
        </w:rPr>
        <w:t xml:space="preserve"> </w:t>
      </w:r>
      <w:r>
        <w:rPr>
          <w:rFonts w:cs="Times New Roman"/>
          <w:bCs/>
          <w:color w:val="auto"/>
          <w:spacing w:val="0"/>
          <w:sz w:val="24"/>
          <w:szCs w:val="24"/>
        </w:rPr>
        <w:t>–</w:t>
      </w:r>
      <w:r w:rsidRPr="00C15A45">
        <w:rPr>
          <w:rFonts w:cs="Times New Roman"/>
          <w:bCs/>
          <w:color w:val="auto"/>
          <w:spacing w:val="0"/>
          <w:sz w:val="24"/>
          <w:szCs w:val="24"/>
        </w:rPr>
        <w:t xml:space="preserve"> </w:t>
      </w:r>
      <w:r>
        <w:rPr>
          <w:rFonts w:cs="Times New Roman"/>
          <w:bCs/>
          <w:color w:val="auto"/>
          <w:spacing w:val="0"/>
          <w:sz w:val="24"/>
          <w:szCs w:val="24"/>
        </w:rPr>
        <w:t>Баланс тепловых мощностей</w:t>
      </w:r>
      <w:r w:rsidRPr="00C15A45">
        <w:rPr>
          <w:rFonts w:cs="Times New Roman"/>
          <w:bCs/>
          <w:color w:val="auto"/>
          <w:spacing w:val="0"/>
          <w:sz w:val="24"/>
          <w:szCs w:val="24"/>
        </w:rPr>
        <w:t xml:space="preserve"> источников тепловой энергии                             на территории муниципального образования </w:t>
      </w:r>
      <w:r>
        <w:rPr>
          <w:rFonts w:cs="Times New Roman"/>
          <w:bCs/>
          <w:color w:val="auto"/>
          <w:spacing w:val="0"/>
          <w:sz w:val="24"/>
          <w:szCs w:val="24"/>
        </w:rPr>
        <w:t>город Норильск</w:t>
      </w:r>
    </w:p>
    <w:tbl>
      <w:tblPr>
        <w:tblW w:w="0" w:type="auto"/>
        <w:tblInd w:w="-5" w:type="dxa"/>
        <w:tblLook w:val="04A0" w:firstRow="1" w:lastRow="0" w:firstColumn="1" w:lastColumn="0" w:noHBand="0" w:noVBand="1"/>
      </w:tblPr>
      <w:tblGrid>
        <w:gridCol w:w="458"/>
        <w:gridCol w:w="2940"/>
        <w:gridCol w:w="1967"/>
        <w:gridCol w:w="1979"/>
        <w:gridCol w:w="2282"/>
      </w:tblGrid>
      <w:tr w:rsidR="001A456A" w:rsidRPr="00F30717" w:rsidTr="001A456A">
        <w:trPr>
          <w:trHeight w:val="226"/>
          <w:tblHeader/>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A456A" w:rsidRPr="00F30717" w:rsidRDefault="001A456A" w:rsidP="00CB257D">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w:t>
            </w:r>
          </w:p>
        </w:tc>
        <w:tc>
          <w:tcPr>
            <w:tcW w:w="29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A456A" w:rsidRPr="00F30717" w:rsidRDefault="001A456A" w:rsidP="00CB257D">
            <w:pPr>
              <w:spacing w:after="0" w:line="240" w:lineRule="auto"/>
              <w:ind w:left="-62" w:right="-32"/>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Наименование источника тепловой энергии</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A456A" w:rsidRDefault="001A456A" w:rsidP="00CB257D">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Установленная мощность, </w:t>
            </w:r>
          </w:p>
          <w:p w:rsidR="001A456A" w:rsidRPr="00F30717" w:rsidRDefault="001A456A" w:rsidP="00CB257D">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Гкал/час</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F30717" w:rsidRDefault="001A456A" w:rsidP="00CB257D">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Располагаемая мощность, Гкал/час</w:t>
            </w:r>
          </w:p>
        </w:tc>
        <w:tc>
          <w:tcPr>
            <w:tcW w:w="2283" w:type="dxa"/>
            <w:tcBorders>
              <w:top w:val="single" w:sz="4" w:space="0" w:color="auto"/>
              <w:left w:val="nil"/>
              <w:bottom w:val="single" w:sz="4" w:space="0" w:color="auto"/>
              <w:right w:val="single" w:sz="4" w:space="0" w:color="auto"/>
            </w:tcBorders>
            <w:shd w:val="clear" w:color="auto" w:fill="auto"/>
            <w:vAlign w:val="center"/>
          </w:tcPr>
          <w:p w:rsidR="001A456A" w:rsidRPr="00F30717" w:rsidRDefault="001A456A" w:rsidP="00CB257D">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Присоединенная нагрузка, Гкал/час</w:t>
            </w:r>
          </w:p>
        </w:tc>
      </w:tr>
      <w:tr w:rsidR="001A456A" w:rsidRPr="00F30717" w:rsidTr="001A456A">
        <w:trPr>
          <w:trHeight w:val="226"/>
          <w:tblHeader/>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sidRPr="001A456A">
              <w:rPr>
                <w:rFonts w:ascii="Times New Roman" w:eastAsia="Times New Roman" w:hAnsi="Times New Roman" w:cs="Times New Roman"/>
                <w:sz w:val="24"/>
                <w:szCs w:val="24"/>
                <w:lang w:eastAsia="ru-RU"/>
              </w:rPr>
              <w:t>1</w:t>
            </w:r>
          </w:p>
        </w:tc>
        <w:tc>
          <w:tcPr>
            <w:tcW w:w="2944"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ind w:left="-62" w:right="-32"/>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ТЭЦ-1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2048,6</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2048,6</w:t>
            </w:r>
          </w:p>
        </w:tc>
        <w:tc>
          <w:tcPr>
            <w:tcW w:w="2283" w:type="dxa"/>
            <w:tcBorders>
              <w:top w:val="single" w:sz="4" w:space="0" w:color="auto"/>
              <w:left w:val="nil"/>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1462,0</w:t>
            </w:r>
          </w:p>
        </w:tc>
      </w:tr>
      <w:tr w:rsidR="001A456A" w:rsidRPr="00F30717" w:rsidTr="001A456A">
        <w:trPr>
          <w:trHeight w:val="226"/>
          <w:tblHeader/>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944"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ind w:left="-62" w:right="-32"/>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ТЭЦ-2</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1196,7</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985,7</w:t>
            </w:r>
          </w:p>
        </w:tc>
        <w:tc>
          <w:tcPr>
            <w:tcW w:w="2283" w:type="dxa"/>
            <w:tcBorders>
              <w:top w:val="single" w:sz="4" w:space="0" w:color="auto"/>
              <w:left w:val="nil"/>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982,0</w:t>
            </w:r>
          </w:p>
        </w:tc>
      </w:tr>
      <w:tr w:rsidR="001A456A" w:rsidRPr="00F30717" w:rsidTr="001A456A">
        <w:trPr>
          <w:trHeight w:val="226"/>
          <w:tblHeader/>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2944"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ind w:left="-62" w:right="-32"/>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ТЭЦ-3</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884</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A02B46"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854</w:t>
            </w:r>
          </w:p>
        </w:tc>
        <w:tc>
          <w:tcPr>
            <w:tcW w:w="2283" w:type="dxa"/>
            <w:tcBorders>
              <w:top w:val="single" w:sz="4" w:space="0" w:color="auto"/>
              <w:left w:val="nil"/>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833,4</w:t>
            </w:r>
          </w:p>
        </w:tc>
      </w:tr>
      <w:tr w:rsidR="001A456A" w:rsidRPr="00F30717" w:rsidTr="001A456A">
        <w:trPr>
          <w:trHeight w:val="226"/>
          <w:tblHeader/>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2944"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ind w:left="-62" w:right="-32"/>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Энергоблок</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15,33</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15,33</w:t>
            </w:r>
          </w:p>
        </w:tc>
        <w:tc>
          <w:tcPr>
            <w:tcW w:w="2283" w:type="dxa"/>
            <w:tcBorders>
              <w:top w:val="single" w:sz="4" w:space="0" w:color="auto"/>
              <w:left w:val="nil"/>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1,36</w:t>
            </w:r>
          </w:p>
        </w:tc>
      </w:tr>
      <w:tr w:rsidR="001A456A" w:rsidRPr="00F30717" w:rsidTr="001A456A">
        <w:trPr>
          <w:trHeight w:val="226"/>
          <w:tblHeader/>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2944"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ind w:left="-62" w:right="-32"/>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Электрокотельная № 1</w:t>
            </w:r>
          </w:p>
        </w:tc>
        <w:tc>
          <w:tcPr>
            <w:tcW w:w="1967"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12,9</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12,9</w:t>
            </w:r>
          </w:p>
        </w:tc>
        <w:tc>
          <w:tcPr>
            <w:tcW w:w="2283" w:type="dxa"/>
            <w:tcBorders>
              <w:top w:val="single" w:sz="4" w:space="0" w:color="auto"/>
              <w:left w:val="nil"/>
              <w:bottom w:val="single" w:sz="4" w:space="0" w:color="auto"/>
              <w:right w:val="single" w:sz="4" w:space="0" w:color="auto"/>
            </w:tcBorders>
            <w:shd w:val="clear" w:color="auto" w:fill="auto"/>
            <w:vAlign w:val="center"/>
          </w:tcPr>
          <w:p w:rsidR="001A456A" w:rsidRPr="001A456A" w:rsidRDefault="001A456A" w:rsidP="00CB257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0,19</w:t>
            </w:r>
          </w:p>
        </w:tc>
      </w:tr>
    </w:tbl>
    <w:p w:rsidR="00C15A45" w:rsidRPr="00C15A45" w:rsidRDefault="00C15A45" w:rsidP="00C15A45">
      <w:pPr>
        <w:spacing w:after="0"/>
        <w:ind w:firstLine="567"/>
        <w:jc w:val="both"/>
        <w:rPr>
          <w:rFonts w:ascii="Times New Roman" w:hAnsi="Times New Roman" w:cs="Times New Roman"/>
          <w:sz w:val="24"/>
          <w:szCs w:val="24"/>
        </w:rPr>
      </w:pPr>
      <w:r w:rsidRPr="00C15A45">
        <w:rPr>
          <w:rFonts w:ascii="Times New Roman" w:hAnsi="Times New Roman" w:cs="Times New Roman"/>
          <w:sz w:val="24"/>
          <w:szCs w:val="24"/>
        </w:rPr>
        <w:t xml:space="preserve">Перечень центральных тепловых пунктов (ЦТП) на территории муниципального образования </w:t>
      </w:r>
      <w:r w:rsidR="001A456A">
        <w:rPr>
          <w:rFonts w:ascii="Times New Roman" w:hAnsi="Times New Roman" w:cs="Times New Roman"/>
          <w:sz w:val="24"/>
          <w:szCs w:val="24"/>
        </w:rPr>
        <w:t>город Норильск</w:t>
      </w:r>
      <w:r w:rsidRPr="00C15A45">
        <w:rPr>
          <w:rFonts w:ascii="Times New Roman" w:hAnsi="Times New Roman" w:cs="Times New Roman"/>
          <w:sz w:val="24"/>
          <w:szCs w:val="24"/>
        </w:rPr>
        <w:t xml:space="preserve"> представлен в таблице 1.2.</w:t>
      </w:r>
      <w:r w:rsidR="001A456A">
        <w:rPr>
          <w:rFonts w:ascii="Times New Roman" w:hAnsi="Times New Roman" w:cs="Times New Roman"/>
          <w:sz w:val="24"/>
          <w:szCs w:val="24"/>
        </w:rPr>
        <w:t>4</w:t>
      </w:r>
      <w:r>
        <w:rPr>
          <w:rFonts w:ascii="Times New Roman" w:hAnsi="Times New Roman" w:cs="Times New Roman"/>
          <w:sz w:val="24"/>
          <w:szCs w:val="24"/>
        </w:rPr>
        <w:t>.</w:t>
      </w:r>
    </w:p>
    <w:p w:rsidR="00C15A45" w:rsidRPr="00C15A45" w:rsidRDefault="00C15A45" w:rsidP="00C15A45">
      <w:pPr>
        <w:pStyle w:val="ac"/>
        <w:keepNext/>
        <w:shd w:val="clear" w:color="auto" w:fill="auto"/>
        <w:spacing w:before="0" w:line="240" w:lineRule="auto"/>
        <w:ind w:right="0" w:firstLine="567"/>
        <w:jc w:val="both"/>
        <w:rPr>
          <w:rFonts w:cs="Times New Roman"/>
          <w:bCs/>
          <w:color w:val="auto"/>
          <w:spacing w:val="0"/>
          <w:sz w:val="24"/>
          <w:szCs w:val="24"/>
        </w:rPr>
      </w:pPr>
      <w:bookmarkStart w:id="37" w:name="_Ref190963095"/>
      <w:bookmarkStart w:id="38" w:name="_Toc191049786"/>
      <w:r w:rsidRPr="00C15A45">
        <w:rPr>
          <w:rFonts w:cs="Times New Roman"/>
          <w:b/>
          <w:bCs/>
          <w:color w:val="auto"/>
          <w:spacing w:val="0"/>
          <w:sz w:val="24"/>
          <w:szCs w:val="24"/>
        </w:rPr>
        <w:t xml:space="preserve">Таблица </w:t>
      </w:r>
      <w:r w:rsidRPr="00C15A45">
        <w:rPr>
          <w:rFonts w:cs="Times New Roman"/>
          <w:b/>
          <w:bCs/>
          <w:color w:val="auto"/>
          <w:spacing w:val="0"/>
          <w:sz w:val="24"/>
          <w:szCs w:val="24"/>
        </w:rPr>
        <w:fldChar w:fldCharType="begin"/>
      </w:r>
      <w:r w:rsidRPr="00C15A45">
        <w:rPr>
          <w:rFonts w:cs="Times New Roman"/>
          <w:b/>
          <w:bCs/>
          <w:color w:val="auto"/>
          <w:spacing w:val="0"/>
          <w:sz w:val="24"/>
          <w:szCs w:val="24"/>
        </w:rPr>
        <w:instrText xml:space="preserve"> STYLEREF 1 \s </w:instrText>
      </w:r>
      <w:r w:rsidRPr="00C15A45">
        <w:rPr>
          <w:rFonts w:cs="Times New Roman"/>
          <w:b/>
          <w:bCs/>
          <w:color w:val="auto"/>
          <w:spacing w:val="0"/>
          <w:sz w:val="24"/>
          <w:szCs w:val="24"/>
        </w:rPr>
        <w:fldChar w:fldCharType="separate"/>
      </w:r>
      <w:r w:rsidR="00316836">
        <w:rPr>
          <w:rFonts w:cs="Times New Roman"/>
          <w:b/>
          <w:bCs/>
          <w:noProof/>
          <w:color w:val="auto"/>
          <w:spacing w:val="0"/>
          <w:sz w:val="24"/>
          <w:szCs w:val="24"/>
        </w:rPr>
        <w:t>1.2</w:t>
      </w:r>
      <w:r w:rsidRPr="00C15A45">
        <w:rPr>
          <w:rFonts w:cs="Times New Roman"/>
          <w:b/>
          <w:bCs/>
          <w:color w:val="auto"/>
          <w:spacing w:val="0"/>
          <w:sz w:val="24"/>
          <w:szCs w:val="24"/>
        </w:rPr>
        <w:fldChar w:fldCharType="end"/>
      </w:r>
      <w:r w:rsidRPr="00C15A45">
        <w:rPr>
          <w:rFonts w:cs="Times New Roman"/>
          <w:b/>
          <w:bCs/>
          <w:color w:val="auto"/>
          <w:spacing w:val="0"/>
          <w:sz w:val="24"/>
          <w:szCs w:val="24"/>
        </w:rPr>
        <w:t>.</w:t>
      </w:r>
      <w:bookmarkEnd w:id="37"/>
      <w:r w:rsidR="001A456A">
        <w:rPr>
          <w:rFonts w:cs="Times New Roman"/>
          <w:b/>
          <w:bCs/>
          <w:color w:val="auto"/>
          <w:spacing w:val="0"/>
          <w:sz w:val="24"/>
          <w:szCs w:val="24"/>
        </w:rPr>
        <w:t>4</w:t>
      </w:r>
      <w:r w:rsidRPr="00C15A45">
        <w:rPr>
          <w:rFonts w:cs="Times New Roman"/>
          <w:bCs/>
          <w:color w:val="auto"/>
          <w:spacing w:val="0"/>
          <w:sz w:val="24"/>
          <w:szCs w:val="24"/>
        </w:rPr>
        <w:t xml:space="preserve"> - Перечень центральных тепловых пунктов (ЦТП) на территории муниципального образования </w:t>
      </w:r>
      <w:bookmarkEnd w:id="38"/>
      <w:r>
        <w:rPr>
          <w:rFonts w:cs="Times New Roman"/>
          <w:bCs/>
          <w:color w:val="auto"/>
          <w:spacing w:val="0"/>
          <w:sz w:val="24"/>
          <w:szCs w:val="24"/>
        </w:rPr>
        <w:t>город Норильск</w:t>
      </w:r>
    </w:p>
    <w:tbl>
      <w:tblPr>
        <w:tblW w:w="0" w:type="auto"/>
        <w:tblInd w:w="-5" w:type="dxa"/>
        <w:tblLook w:val="04A0" w:firstRow="1" w:lastRow="0" w:firstColumn="1" w:lastColumn="0" w:noHBand="0" w:noVBand="1"/>
      </w:tblPr>
      <w:tblGrid>
        <w:gridCol w:w="568"/>
        <w:gridCol w:w="2267"/>
        <w:gridCol w:w="4246"/>
        <w:gridCol w:w="2545"/>
      </w:tblGrid>
      <w:tr w:rsidR="00C15A45" w:rsidRPr="00F30717" w:rsidTr="00091546">
        <w:trPr>
          <w:trHeight w:val="70"/>
          <w:tblHead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5A45" w:rsidRPr="00F30717" w:rsidRDefault="00C15A45" w:rsidP="00C15A45">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п/п</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5A45" w:rsidRPr="00F30717" w:rsidRDefault="00C15A45" w:rsidP="00C15A45">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Наименование источника тепловой энергии</w:t>
            </w:r>
          </w:p>
        </w:tc>
        <w:tc>
          <w:tcPr>
            <w:tcW w:w="42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5A45" w:rsidRPr="00F30717" w:rsidRDefault="00C15A45" w:rsidP="00C15A45">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Наименование, адрес ЦТП</w:t>
            </w:r>
          </w:p>
        </w:tc>
        <w:tc>
          <w:tcPr>
            <w:tcW w:w="2546" w:type="dxa"/>
            <w:tcBorders>
              <w:top w:val="single" w:sz="4" w:space="0" w:color="auto"/>
              <w:left w:val="nil"/>
              <w:bottom w:val="single" w:sz="4" w:space="0" w:color="auto"/>
              <w:right w:val="single" w:sz="4" w:space="0" w:color="auto"/>
            </w:tcBorders>
            <w:shd w:val="clear" w:color="auto" w:fill="auto"/>
            <w:vAlign w:val="center"/>
          </w:tcPr>
          <w:p w:rsidR="00C15A45" w:rsidRPr="00F30717" w:rsidRDefault="00C15A45" w:rsidP="00C15A45">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xml:space="preserve">Эксплуатирующая </w:t>
            </w:r>
          </w:p>
          <w:p w:rsidR="00C15A45" w:rsidRPr="00F30717" w:rsidRDefault="00C15A45" w:rsidP="00C15A45">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организация</w:t>
            </w:r>
          </w:p>
        </w:tc>
      </w:tr>
      <w:tr w:rsidR="00C15A45" w:rsidRPr="00F30717" w:rsidTr="00091546">
        <w:trPr>
          <w:trHeight w:val="7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5A45" w:rsidRPr="00F30717" w:rsidRDefault="00C15A45" w:rsidP="00C15A45">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C15A45" w:rsidRPr="00F30717" w:rsidRDefault="0016794F" w:rsidP="00C15A45">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ТЭЦ-1</w:t>
            </w:r>
          </w:p>
        </w:tc>
        <w:tc>
          <w:tcPr>
            <w:tcW w:w="4251" w:type="dxa"/>
            <w:tcBorders>
              <w:top w:val="single" w:sz="4" w:space="0" w:color="auto"/>
              <w:left w:val="nil"/>
              <w:bottom w:val="single" w:sz="4" w:space="0" w:color="auto"/>
              <w:right w:val="single" w:sz="4" w:space="0" w:color="auto"/>
            </w:tcBorders>
            <w:shd w:val="clear" w:color="auto" w:fill="auto"/>
          </w:tcPr>
          <w:p w:rsidR="001A456A" w:rsidRDefault="001A456A" w:rsidP="00DF6034">
            <w:pPr>
              <w:spacing w:after="0" w:line="240"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ЦТП ж/о Оганер, </w:t>
            </w:r>
            <w:r w:rsidR="00DF6034">
              <w:rPr>
                <w:rFonts w:ascii="Times New Roman" w:eastAsia="Times New Roman" w:hAnsi="Times New Roman" w:cs="Times New Roman"/>
                <w:iCs/>
                <w:sz w:val="24"/>
                <w:szCs w:val="24"/>
                <w:lang w:eastAsia="ru-RU"/>
              </w:rPr>
              <w:t xml:space="preserve">Красноярский край, город Норильск, </w:t>
            </w:r>
          </w:p>
          <w:p w:rsidR="00C15A45" w:rsidRPr="00F30717" w:rsidRDefault="00DF6034" w:rsidP="00DF6034">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iCs/>
                <w:sz w:val="24"/>
                <w:szCs w:val="24"/>
                <w:lang w:eastAsia="ru-RU"/>
              </w:rPr>
              <w:t>жилое образование Оганер</w:t>
            </w:r>
          </w:p>
        </w:tc>
        <w:tc>
          <w:tcPr>
            <w:tcW w:w="2546" w:type="dxa"/>
            <w:tcBorders>
              <w:top w:val="single" w:sz="4" w:space="0" w:color="auto"/>
              <w:left w:val="nil"/>
              <w:bottom w:val="single" w:sz="4" w:space="0" w:color="auto"/>
              <w:right w:val="single" w:sz="4" w:space="0" w:color="auto"/>
            </w:tcBorders>
            <w:shd w:val="clear" w:color="auto" w:fill="auto"/>
            <w:vAlign w:val="center"/>
          </w:tcPr>
          <w:p w:rsidR="00C15A45" w:rsidRPr="00F30717" w:rsidRDefault="00DF6034" w:rsidP="00C15A45">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«НТЭК»</w:t>
            </w:r>
          </w:p>
        </w:tc>
      </w:tr>
    </w:tbl>
    <w:p w:rsidR="00C15A45" w:rsidRPr="00C15A45" w:rsidRDefault="00C15A45" w:rsidP="00C15A45">
      <w:pPr>
        <w:spacing w:after="0"/>
        <w:ind w:firstLine="567"/>
        <w:jc w:val="both"/>
        <w:rPr>
          <w:rFonts w:ascii="Times New Roman" w:hAnsi="Times New Roman" w:cs="Times New Roman"/>
          <w:sz w:val="24"/>
          <w:szCs w:val="24"/>
        </w:rPr>
      </w:pPr>
      <w:r w:rsidRPr="00C15A45">
        <w:rPr>
          <w:rFonts w:ascii="Times New Roman" w:hAnsi="Times New Roman" w:cs="Times New Roman"/>
          <w:sz w:val="24"/>
          <w:szCs w:val="24"/>
        </w:rPr>
        <w:t xml:space="preserve">Сведения о тепловых сетях централизованных источников тепловой энергии на территории муниципального образования </w:t>
      </w:r>
      <w:r w:rsidR="00F953AC">
        <w:rPr>
          <w:rFonts w:ascii="Times New Roman" w:hAnsi="Times New Roman" w:cs="Times New Roman"/>
          <w:sz w:val="24"/>
          <w:szCs w:val="24"/>
        </w:rPr>
        <w:t>город Норильск</w:t>
      </w:r>
      <w:r w:rsidRPr="00C15A45">
        <w:rPr>
          <w:rFonts w:ascii="Times New Roman" w:hAnsi="Times New Roman" w:cs="Times New Roman"/>
          <w:sz w:val="24"/>
          <w:szCs w:val="24"/>
        </w:rPr>
        <w:t xml:space="preserve"> представлены в таблице 1.2.</w:t>
      </w:r>
      <w:r w:rsidR="001A456A">
        <w:rPr>
          <w:rFonts w:ascii="Times New Roman" w:hAnsi="Times New Roman" w:cs="Times New Roman"/>
          <w:sz w:val="24"/>
          <w:szCs w:val="24"/>
        </w:rPr>
        <w:t>5</w:t>
      </w:r>
      <w:r>
        <w:rPr>
          <w:rFonts w:ascii="Times New Roman" w:hAnsi="Times New Roman" w:cs="Times New Roman"/>
          <w:sz w:val="24"/>
          <w:szCs w:val="24"/>
        </w:rPr>
        <w:t>.</w:t>
      </w:r>
    </w:p>
    <w:p w:rsidR="00C15A45" w:rsidRPr="00F953AC" w:rsidRDefault="00C15A45" w:rsidP="00F953AC">
      <w:pPr>
        <w:pStyle w:val="ac"/>
        <w:keepNext/>
        <w:shd w:val="clear" w:color="auto" w:fill="auto"/>
        <w:spacing w:before="0" w:line="240" w:lineRule="auto"/>
        <w:ind w:right="0" w:firstLine="567"/>
        <w:jc w:val="both"/>
        <w:rPr>
          <w:rFonts w:cs="Times New Roman"/>
          <w:bCs/>
          <w:color w:val="auto"/>
          <w:spacing w:val="0"/>
          <w:sz w:val="24"/>
          <w:szCs w:val="24"/>
        </w:rPr>
      </w:pPr>
      <w:r w:rsidRPr="00F953AC">
        <w:rPr>
          <w:rFonts w:cs="Times New Roman"/>
          <w:b/>
          <w:bCs/>
          <w:color w:val="auto"/>
          <w:spacing w:val="0"/>
          <w:sz w:val="24"/>
          <w:szCs w:val="24"/>
        </w:rPr>
        <w:t xml:space="preserve">Таблица </w:t>
      </w:r>
      <w:r w:rsidRPr="00F953AC">
        <w:rPr>
          <w:rFonts w:cs="Times New Roman"/>
          <w:b/>
          <w:bCs/>
          <w:color w:val="auto"/>
          <w:spacing w:val="0"/>
          <w:sz w:val="24"/>
          <w:szCs w:val="24"/>
        </w:rPr>
        <w:fldChar w:fldCharType="begin"/>
      </w:r>
      <w:r w:rsidRPr="00F953AC">
        <w:rPr>
          <w:rFonts w:cs="Times New Roman"/>
          <w:b/>
          <w:bCs/>
          <w:color w:val="auto"/>
          <w:spacing w:val="0"/>
          <w:sz w:val="24"/>
          <w:szCs w:val="24"/>
        </w:rPr>
        <w:instrText xml:space="preserve"> STYLEREF 1 \s </w:instrText>
      </w:r>
      <w:r w:rsidRPr="00F953AC">
        <w:rPr>
          <w:rFonts w:cs="Times New Roman"/>
          <w:b/>
          <w:bCs/>
          <w:color w:val="auto"/>
          <w:spacing w:val="0"/>
          <w:sz w:val="24"/>
          <w:szCs w:val="24"/>
        </w:rPr>
        <w:fldChar w:fldCharType="separate"/>
      </w:r>
      <w:r w:rsidR="00316836">
        <w:rPr>
          <w:rFonts w:cs="Times New Roman"/>
          <w:b/>
          <w:bCs/>
          <w:noProof/>
          <w:color w:val="auto"/>
          <w:spacing w:val="0"/>
          <w:sz w:val="24"/>
          <w:szCs w:val="24"/>
        </w:rPr>
        <w:t>1.2</w:t>
      </w:r>
      <w:r w:rsidRPr="00F953AC">
        <w:rPr>
          <w:rFonts w:cs="Times New Roman"/>
          <w:b/>
          <w:bCs/>
          <w:color w:val="auto"/>
          <w:spacing w:val="0"/>
          <w:sz w:val="24"/>
          <w:szCs w:val="24"/>
        </w:rPr>
        <w:fldChar w:fldCharType="end"/>
      </w:r>
      <w:r w:rsidRPr="00F953AC">
        <w:rPr>
          <w:rFonts w:cs="Times New Roman"/>
          <w:b/>
          <w:bCs/>
          <w:color w:val="auto"/>
          <w:spacing w:val="0"/>
          <w:sz w:val="24"/>
          <w:szCs w:val="24"/>
        </w:rPr>
        <w:t>.</w:t>
      </w:r>
      <w:bookmarkEnd w:id="31"/>
      <w:r w:rsidR="001A456A" w:rsidRPr="00F953AC">
        <w:rPr>
          <w:rFonts w:cs="Times New Roman"/>
          <w:b/>
          <w:bCs/>
          <w:color w:val="auto"/>
          <w:spacing w:val="0"/>
          <w:sz w:val="24"/>
          <w:szCs w:val="24"/>
        </w:rPr>
        <w:t>5</w:t>
      </w:r>
      <w:r w:rsidRPr="00F953AC">
        <w:rPr>
          <w:rFonts w:cs="Times New Roman"/>
          <w:bCs/>
          <w:color w:val="auto"/>
          <w:spacing w:val="0"/>
          <w:sz w:val="24"/>
          <w:szCs w:val="24"/>
        </w:rPr>
        <w:t xml:space="preserve"> - Сведения о тепловых сетях централизованных источников тепловой энергии, на территории муниципального образования</w:t>
      </w:r>
      <w:bookmarkEnd w:id="32"/>
      <w:r w:rsidR="00F953AC" w:rsidRPr="00F953AC">
        <w:rPr>
          <w:rFonts w:cs="Times New Roman"/>
          <w:bCs/>
          <w:color w:val="auto"/>
          <w:spacing w:val="0"/>
          <w:sz w:val="24"/>
          <w:szCs w:val="24"/>
        </w:rPr>
        <w:t xml:space="preserve"> город Норильск</w:t>
      </w:r>
    </w:p>
    <w:tbl>
      <w:tblPr>
        <w:tblW w:w="0" w:type="auto"/>
        <w:tblInd w:w="-5" w:type="dxa"/>
        <w:tblLook w:val="04A0" w:firstRow="1" w:lastRow="0" w:firstColumn="1" w:lastColumn="0" w:noHBand="0" w:noVBand="1"/>
      </w:tblPr>
      <w:tblGrid>
        <w:gridCol w:w="567"/>
        <w:gridCol w:w="2023"/>
        <w:gridCol w:w="2235"/>
        <w:gridCol w:w="2492"/>
        <w:gridCol w:w="2309"/>
      </w:tblGrid>
      <w:tr w:rsidR="00091546" w:rsidRPr="00F30717" w:rsidTr="00091546">
        <w:trPr>
          <w:trHeight w:val="157"/>
          <w:tblHead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5A45" w:rsidRPr="00F30717" w:rsidRDefault="00C15A45" w:rsidP="00C15A45">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п/п</w:t>
            </w:r>
          </w:p>
        </w:tc>
        <w:tc>
          <w:tcPr>
            <w:tcW w:w="20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5A45" w:rsidRPr="00F30717" w:rsidRDefault="00C15A45" w:rsidP="00C15A45">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Наименование источника тепловой энергии</w:t>
            </w:r>
          </w:p>
        </w:tc>
        <w:tc>
          <w:tcPr>
            <w:tcW w:w="2235" w:type="dxa"/>
            <w:tcBorders>
              <w:top w:val="single" w:sz="4" w:space="0" w:color="auto"/>
              <w:left w:val="single" w:sz="4" w:space="0" w:color="auto"/>
              <w:bottom w:val="single" w:sz="4" w:space="0" w:color="auto"/>
              <w:right w:val="single" w:sz="4" w:space="0" w:color="auto"/>
            </w:tcBorders>
            <w:vAlign w:val="center"/>
          </w:tcPr>
          <w:p w:rsidR="00C15A45" w:rsidRPr="00F30717" w:rsidRDefault="00C15A45" w:rsidP="00091546">
            <w:pPr>
              <w:spacing w:after="0" w:line="240" w:lineRule="auto"/>
              <w:ind w:left="-48" w:right="-43"/>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Эксплуатирующая организация</w:t>
            </w:r>
          </w:p>
        </w:tc>
        <w:tc>
          <w:tcPr>
            <w:tcW w:w="24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1546" w:rsidRDefault="00C15A45" w:rsidP="00C15A45">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Протяженность</w:t>
            </w:r>
            <w:r w:rsidR="001A456A">
              <w:rPr>
                <w:rFonts w:ascii="Times New Roman" w:eastAsia="Times New Roman" w:hAnsi="Times New Roman" w:cs="Times New Roman"/>
                <w:b/>
                <w:bCs/>
                <w:sz w:val="24"/>
                <w:szCs w:val="24"/>
                <w:lang w:eastAsia="ru-RU"/>
              </w:rPr>
              <w:t xml:space="preserve"> </w:t>
            </w:r>
          </w:p>
          <w:p w:rsidR="00C15A45" w:rsidRPr="00F30717" w:rsidRDefault="001A456A" w:rsidP="00C15A45">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(в однотрубном исчислении)</w:t>
            </w:r>
            <w:r w:rsidR="00C15A45" w:rsidRPr="00F30717">
              <w:rPr>
                <w:rFonts w:ascii="Times New Roman" w:eastAsia="Times New Roman" w:hAnsi="Times New Roman" w:cs="Times New Roman"/>
                <w:b/>
                <w:bCs/>
                <w:sz w:val="24"/>
                <w:szCs w:val="24"/>
                <w:lang w:eastAsia="ru-RU"/>
              </w:rPr>
              <w:t>, м</w:t>
            </w:r>
          </w:p>
        </w:tc>
        <w:tc>
          <w:tcPr>
            <w:tcW w:w="2311" w:type="dxa"/>
            <w:tcBorders>
              <w:top w:val="single" w:sz="4" w:space="0" w:color="auto"/>
              <w:left w:val="single" w:sz="4" w:space="0" w:color="auto"/>
              <w:bottom w:val="single" w:sz="4" w:space="0" w:color="auto"/>
              <w:right w:val="single" w:sz="4" w:space="0" w:color="auto"/>
            </w:tcBorders>
            <w:shd w:val="clear" w:color="auto" w:fill="auto"/>
            <w:vAlign w:val="center"/>
          </w:tcPr>
          <w:p w:rsidR="00C15A45" w:rsidRPr="00F30717" w:rsidRDefault="00C15A45" w:rsidP="00C15A45">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xml:space="preserve">Средний диаметр, мм </w:t>
            </w:r>
          </w:p>
        </w:tc>
      </w:tr>
      <w:tr w:rsidR="00091546" w:rsidRPr="00F30717" w:rsidTr="00F953AC">
        <w:trPr>
          <w:trHeight w:val="7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C15A45" w:rsidRPr="00F30717" w:rsidRDefault="00C15A45" w:rsidP="00C15A45">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w:t>
            </w:r>
          </w:p>
        </w:tc>
        <w:tc>
          <w:tcPr>
            <w:tcW w:w="2023" w:type="dxa"/>
            <w:tcBorders>
              <w:top w:val="nil"/>
              <w:left w:val="nil"/>
              <w:bottom w:val="single" w:sz="4" w:space="0" w:color="auto"/>
              <w:right w:val="single" w:sz="4" w:space="0" w:color="auto"/>
            </w:tcBorders>
            <w:shd w:val="clear" w:color="auto" w:fill="auto"/>
            <w:vAlign w:val="center"/>
            <w:hideMark/>
          </w:tcPr>
          <w:p w:rsidR="00C15A45" w:rsidRPr="00F30717" w:rsidRDefault="001A456A" w:rsidP="00C15A45">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ТЭЦ-1</w:t>
            </w:r>
          </w:p>
        </w:tc>
        <w:tc>
          <w:tcPr>
            <w:tcW w:w="2235" w:type="dxa"/>
            <w:tcBorders>
              <w:top w:val="nil"/>
              <w:left w:val="nil"/>
              <w:bottom w:val="single" w:sz="4" w:space="0" w:color="auto"/>
              <w:right w:val="single" w:sz="4" w:space="0" w:color="auto"/>
            </w:tcBorders>
          </w:tcPr>
          <w:p w:rsidR="00091546" w:rsidRDefault="001A456A" w:rsidP="00F953AC">
            <w:pPr>
              <w:spacing w:after="0" w:line="240" w:lineRule="auto"/>
              <w:ind w:left="-48" w:right="-4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«НТЭК» (магистральные тепловые сети),</w:t>
            </w:r>
          </w:p>
          <w:p w:rsidR="00C15A45" w:rsidRPr="00F30717" w:rsidRDefault="001A456A" w:rsidP="00F953AC">
            <w:pPr>
              <w:spacing w:after="0" w:line="240" w:lineRule="auto"/>
              <w:ind w:left="-48" w:right="-4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МУП «КОС» (</w:t>
            </w:r>
            <w:r w:rsidR="00091546">
              <w:rPr>
                <w:rFonts w:ascii="Times New Roman" w:eastAsia="Times New Roman" w:hAnsi="Times New Roman" w:cs="Times New Roman"/>
                <w:sz w:val="24"/>
                <w:szCs w:val="24"/>
                <w:lang w:eastAsia="ru-RU"/>
              </w:rPr>
              <w:t xml:space="preserve">магистральные и </w:t>
            </w:r>
            <w:r w:rsidR="009B1079">
              <w:rPr>
                <w:rFonts w:ascii="Times New Roman" w:eastAsia="Times New Roman" w:hAnsi="Times New Roman" w:cs="Times New Roman"/>
                <w:sz w:val="24"/>
                <w:szCs w:val="24"/>
                <w:lang w:eastAsia="ru-RU"/>
              </w:rPr>
              <w:t>внутриквартальные</w:t>
            </w:r>
            <w:r>
              <w:rPr>
                <w:rFonts w:ascii="Times New Roman" w:eastAsia="Times New Roman" w:hAnsi="Times New Roman" w:cs="Times New Roman"/>
                <w:sz w:val="24"/>
                <w:szCs w:val="24"/>
                <w:lang w:eastAsia="ru-RU"/>
              </w:rPr>
              <w:t xml:space="preserve"> тепловые сети)</w:t>
            </w:r>
          </w:p>
        </w:tc>
        <w:tc>
          <w:tcPr>
            <w:tcW w:w="2496" w:type="dxa"/>
            <w:tcBorders>
              <w:top w:val="nil"/>
              <w:left w:val="single" w:sz="4" w:space="0" w:color="auto"/>
              <w:bottom w:val="single" w:sz="4" w:space="0" w:color="auto"/>
              <w:right w:val="single" w:sz="4" w:space="0" w:color="auto"/>
            </w:tcBorders>
            <w:shd w:val="clear" w:color="auto" w:fill="auto"/>
          </w:tcPr>
          <w:p w:rsidR="009B1079" w:rsidRPr="009B1079" w:rsidRDefault="009B1079" w:rsidP="00F953AC">
            <w:pPr>
              <w:spacing w:after="0" w:line="240" w:lineRule="auto"/>
              <w:jc w:val="center"/>
              <w:rPr>
                <w:rFonts w:ascii="Times New Roman" w:eastAsia="Times New Roman" w:hAnsi="Times New Roman" w:cs="Times New Roman"/>
                <w:lang w:eastAsia="ru-RU"/>
              </w:rPr>
            </w:pPr>
            <w:r w:rsidRPr="009B1079">
              <w:rPr>
                <w:rFonts w:ascii="Times New Roman" w:eastAsia="Times New Roman" w:hAnsi="Times New Roman" w:cs="Times New Roman"/>
                <w:lang w:eastAsia="ru-RU"/>
              </w:rPr>
              <w:t xml:space="preserve">тепловые сети – </w:t>
            </w:r>
            <w:r w:rsidR="00091546">
              <w:rPr>
                <w:rFonts w:ascii="Times New Roman" w:eastAsia="Times New Roman" w:hAnsi="Times New Roman" w:cs="Times New Roman"/>
                <w:lang w:eastAsia="ru-RU"/>
              </w:rPr>
              <w:t>318143</w:t>
            </w:r>
            <w:r w:rsidRPr="009B1079">
              <w:rPr>
                <w:rFonts w:ascii="Times New Roman" w:eastAsia="Times New Roman" w:hAnsi="Times New Roman" w:cs="Times New Roman"/>
                <w:lang w:eastAsia="ru-RU"/>
              </w:rPr>
              <w:t>, в т.ч.:</w:t>
            </w:r>
          </w:p>
          <w:p w:rsidR="009B1079" w:rsidRPr="009B1079" w:rsidRDefault="009B1079" w:rsidP="00F953AC">
            <w:pPr>
              <w:spacing w:after="0" w:line="240" w:lineRule="auto"/>
              <w:jc w:val="center"/>
              <w:rPr>
                <w:rFonts w:ascii="Times New Roman" w:eastAsia="Times New Roman" w:hAnsi="Times New Roman" w:cs="Times New Roman"/>
                <w:lang w:eastAsia="ru-RU"/>
              </w:rPr>
            </w:pPr>
            <w:r w:rsidRPr="009B1079">
              <w:rPr>
                <w:rFonts w:ascii="Times New Roman" w:eastAsia="Times New Roman" w:hAnsi="Times New Roman" w:cs="Times New Roman"/>
                <w:lang w:eastAsia="ru-RU"/>
              </w:rPr>
              <w:t xml:space="preserve">МУП «КОС» – 210750 (из них: магистральные </w:t>
            </w:r>
            <w:r>
              <w:rPr>
                <w:rFonts w:ascii="Times New Roman" w:eastAsia="Times New Roman" w:hAnsi="Times New Roman" w:cs="Times New Roman"/>
                <w:lang w:eastAsia="ru-RU"/>
              </w:rPr>
              <w:t>ТС</w:t>
            </w:r>
            <w:r w:rsidRPr="009B1079">
              <w:rPr>
                <w:rFonts w:ascii="Times New Roman" w:eastAsia="Times New Roman" w:hAnsi="Times New Roman" w:cs="Times New Roman"/>
                <w:lang w:eastAsia="ru-RU"/>
              </w:rPr>
              <w:t xml:space="preserve"> – 83201; внутриквартальные </w:t>
            </w:r>
            <w:r>
              <w:rPr>
                <w:rFonts w:ascii="Times New Roman" w:eastAsia="Times New Roman" w:hAnsi="Times New Roman" w:cs="Times New Roman"/>
                <w:lang w:eastAsia="ru-RU"/>
              </w:rPr>
              <w:t>ТС</w:t>
            </w:r>
            <w:r w:rsidRPr="009B1079">
              <w:rPr>
                <w:rFonts w:ascii="Times New Roman" w:eastAsia="Times New Roman" w:hAnsi="Times New Roman" w:cs="Times New Roman"/>
                <w:lang w:eastAsia="ru-RU"/>
              </w:rPr>
              <w:t xml:space="preserve"> – 127549)</w:t>
            </w:r>
          </w:p>
          <w:p w:rsidR="00C15A45" w:rsidRPr="00A02B46" w:rsidRDefault="009B1079" w:rsidP="00A02B46">
            <w:pPr>
              <w:spacing w:after="0" w:line="240" w:lineRule="auto"/>
              <w:jc w:val="center"/>
              <w:rPr>
                <w:rFonts w:ascii="Times New Roman" w:eastAsia="Times New Roman" w:hAnsi="Times New Roman" w:cs="Times New Roman"/>
                <w:lang w:eastAsia="ru-RU"/>
              </w:rPr>
            </w:pPr>
            <w:r w:rsidRPr="009B1079">
              <w:rPr>
                <w:rFonts w:ascii="Times New Roman" w:eastAsia="Times New Roman" w:hAnsi="Times New Roman" w:cs="Times New Roman"/>
                <w:lang w:eastAsia="ru-RU"/>
              </w:rPr>
              <w:t xml:space="preserve">АО «НТЭК» – </w:t>
            </w:r>
            <w:r>
              <w:rPr>
                <w:rFonts w:ascii="Times New Roman" w:eastAsia="Times New Roman" w:hAnsi="Times New Roman" w:cs="Times New Roman"/>
                <w:lang w:eastAsia="ru-RU"/>
              </w:rPr>
              <w:t>107393;</w:t>
            </w:r>
          </w:p>
        </w:tc>
        <w:tc>
          <w:tcPr>
            <w:tcW w:w="2311" w:type="dxa"/>
            <w:tcBorders>
              <w:top w:val="nil"/>
              <w:left w:val="single" w:sz="4" w:space="0" w:color="auto"/>
              <w:bottom w:val="single" w:sz="4" w:space="0" w:color="auto"/>
              <w:right w:val="single" w:sz="4" w:space="0" w:color="auto"/>
            </w:tcBorders>
            <w:shd w:val="clear" w:color="auto" w:fill="auto"/>
          </w:tcPr>
          <w:p w:rsidR="00C15A45" w:rsidRPr="00F953AC" w:rsidRDefault="00091546" w:rsidP="00C15A45">
            <w:pPr>
              <w:spacing w:after="0" w:line="240" w:lineRule="auto"/>
              <w:jc w:val="center"/>
              <w:rPr>
                <w:rFonts w:ascii="Times New Roman" w:eastAsia="Times New Roman" w:hAnsi="Times New Roman" w:cs="Times New Roman"/>
                <w:lang w:eastAsia="ru-RU"/>
              </w:rPr>
            </w:pPr>
            <w:r w:rsidRPr="00F953AC">
              <w:rPr>
                <w:rFonts w:ascii="Times New Roman" w:eastAsia="Times New Roman" w:hAnsi="Times New Roman" w:cs="Times New Roman"/>
                <w:lang w:eastAsia="ru-RU"/>
              </w:rPr>
              <w:t>АО «НТЭК» - 800;</w:t>
            </w:r>
          </w:p>
          <w:p w:rsidR="00091546" w:rsidRPr="00F953AC" w:rsidRDefault="00091546" w:rsidP="00091546">
            <w:pPr>
              <w:spacing w:after="0" w:line="240" w:lineRule="auto"/>
              <w:jc w:val="center"/>
              <w:rPr>
                <w:rFonts w:ascii="Times New Roman" w:eastAsia="Times New Roman" w:hAnsi="Times New Roman" w:cs="Times New Roman"/>
                <w:lang w:eastAsia="ru-RU"/>
              </w:rPr>
            </w:pPr>
            <w:r w:rsidRPr="00F953AC">
              <w:rPr>
                <w:rFonts w:ascii="Times New Roman" w:eastAsia="Times New Roman" w:hAnsi="Times New Roman" w:cs="Times New Roman"/>
                <w:lang w:eastAsia="ru-RU"/>
              </w:rPr>
              <w:t>МУП «КОС» - магистральные – 3</w:t>
            </w:r>
            <w:r w:rsidR="00F953AC">
              <w:rPr>
                <w:rFonts w:ascii="Times New Roman" w:eastAsia="Times New Roman" w:hAnsi="Times New Roman" w:cs="Times New Roman"/>
                <w:lang w:eastAsia="ru-RU"/>
              </w:rPr>
              <w:t>0</w:t>
            </w:r>
            <w:r w:rsidRPr="00F953AC">
              <w:rPr>
                <w:rFonts w:ascii="Times New Roman" w:eastAsia="Times New Roman" w:hAnsi="Times New Roman" w:cs="Times New Roman"/>
                <w:lang w:eastAsia="ru-RU"/>
              </w:rPr>
              <w:t>0, внутриквартальные – 100;</w:t>
            </w:r>
          </w:p>
        </w:tc>
      </w:tr>
      <w:tr w:rsidR="00091546" w:rsidRPr="00F30717" w:rsidTr="00F953AC">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C15A45" w:rsidRPr="00F30717" w:rsidRDefault="00C15A45" w:rsidP="00C15A45">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w:t>
            </w:r>
          </w:p>
        </w:tc>
        <w:tc>
          <w:tcPr>
            <w:tcW w:w="2023" w:type="dxa"/>
            <w:tcBorders>
              <w:top w:val="nil"/>
              <w:left w:val="nil"/>
              <w:bottom w:val="single" w:sz="4" w:space="0" w:color="auto"/>
              <w:right w:val="single" w:sz="4" w:space="0" w:color="auto"/>
            </w:tcBorders>
            <w:shd w:val="clear" w:color="auto" w:fill="auto"/>
            <w:vAlign w:val="center"/>
          </w:tcPr>
          <w:p w:rsidR="00C15A45" w:rsidRPr="00F30717" w:rsidRDefault="009B1079" w:rsidP="00C15A45">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ТЭЦ-2</w:t>
            </w:r>
          </w:p>
        </w:tc>
        <w:tc>
          <w:tcPr>
            <w:tcW w:w="2235" w:type="dxa"/>
            <w:tcBorders>
              <w:top w:val="nil"/>
              <w:left w:val="nil"/>
              <w:bottom w:val="single" w:sz="4" w:space="0" w:color="auto"/>
              <w:right w:val="single" w:sz="4" w:space="0" w:color="auto"/>
            </w:tcBorders>
          </w:tcPr>
          <w:p w:rsidR="00091546" w:rsidRDefault="00091546" w:rsidP="00F953AC">
            <w:pPr>
              <w:spacing w:after="0" w:line="240" w:lineRule="auto"/>
              <w:ind w:left="-48" w:right="-4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«НТЭК» (магистральные тепловые сети),</w:t>
            </w:r>
          </w:p>
          <w:p w:rsidR="00C15A45" w:rsidRPr="00F30717" w:rsidRDefault="00091546" w:rsidP="00F953AC">
            <w:pPr>
              <w:spacing w:after="0" w:line="240" w:lineRule="auto"/>
              <w:ind w:left="-48" w:right="-4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МУП «КОС» (магистральные и внутриквартальные тепловые сети)</w:t>
            </w:r>
          </w:p>
        </w:tc>
        <w:tc>
          <w:tcPr>
            <w:tcW w:w="2496" w:type="dxa"/>
            <w:tcBorders>
              <w:top w:val="nil"/>
              <w:left w:val="single" w:sz="4" w:space="0" w:color="auto"/>
              <w:bottom w:val="single" w:sz="4" w:space="0" w:color="auto"/>
              <w:right w:val="single" w:sz="4" w:space="0" w:color="auto"/>
            </w:tcBorders>
            <w:shd w:val="clear" w:color="auto" w:fill="auto"/>
          </w:tcPr>
          <w:p w:rsidR="009B1079" w:rsidRPr="009B1079" w:rsidRDefault="009B1079" w:rsidP="00F953AC">
            <w:pPr>
              <w:spacing w:after="0" w:line="240" w:lineRule="auto"/>
              <w:jc w:val="center"/>
              <w:rPr>
                <w:rFonts w:ascii="Times New Roman" w:eastAsia="Times New Roman" w:hAnsi="Times New Roman" w:cs="Times New Roman"/>
                <w:lang w:eastAsia="ru-RU"/>
              </w:rPr>
            </w:pPr>
            <w:r w:rsidRPr="009B1079">
              <w:rPr>
                <w:rFonts w:ascii="Times New Roman" w:eastAsia="Times New Roman" w:hAnsi="Times New Roman" w:cs="Times New Roman"/>
                <w:lang w:eastAsia="ru-RU"/>
              </w:rPr>
              <w:t xml:space="preserve">тепловые сети – </w:t>
            </w:r>
            <w:r w:rsidR="00091546">
              <w:rPr>
                <w:rFonts w:ascii="Times New Roman" w:eastAsia="Times New Roman" w:hAnsi="Times New Roman" w:cs="Times New Roman"/>
                <w:lang w:eastAsia="ru-RU"/>
              </w:rPr>
              <w:t>160487</w:t>
            </w:r>
            <w:r w:rsidRPr="009B1079">
              <w:rPr>
                <w:rFonts w:ascii="Times New Roman" w:eastAsia="Times New Roman" w:hAnsi="Times New Roman" w:cs="Times New Roman"/>
                <w:lang w:eastAsia="ru-RU"/>
              </w:rPr>
              <w:t>, в т.ч.:</w:t>
            </w:r>
          </w:p>
          <w:p w:rsidR="009B1079" w:rsidRPr="009B1079" w:rsidRDefault="009B1079" w:rsidP="00F953AC">
            <w:pPr>
              <w:spacing w:after="0" w:line="240" w:lineRule="auto"/>
              <w:jc w:val="center"/>
              <w:rPr>
                <w:rFonts w:ascii="Times New Roman" w:eastAsia="Times New Roman" w:hAnsi="Times New Roman" w:cs="Times New Roman"/>
                <w:lang w:eastAsia="ru-RU"/>
              </w:rPr>
            </w:pPr>
            <w:r w:rsidRPr="009B1079">
              <w:rPr>
                <w:rFonts w:ascii="Times New Roman" w:eastAsia="Times New Roman" w:hAnsi="Times New Roman" w:cs="Times New Roman"/>
                <w:lang w:eastAsia="ru-RU"/>
              </w:rPr>
              <w:t xml:space="preserve">МУП «КОС» – </w:t>
            </w:r>
            <w:r w:rsidR="00091546">
              <w:rPr>
                <w:rFonts w:ascii="Times New Roman" w:eastAsia="Times New Roman" w:hAnsi="Times New Roman" w:cs="Times New Roman"/>
                <w:lang w:eastAsia="ru-RU"/>
              </w:rPr>
              <w:t>81496</w:t>
            </w:r>
            <w:r w:rsidRPr="009B1079">
              <w:rPr>
                <w:rFonts w:ascii="Times New Roman" w:eastAsia="Times New Roman" w:hAnsi="Times New Roman" w:cs="Times New Roman"/>
                <w:lang w:eastAsia="ru-RU"/>
              </w:rPr>
              <w:t xml:space="preserve"> (из них: магистральные </w:t>
            </w:r>
            <w:r>
              <w:rPr>
                <w:rFonts w:ascii="Times New Roman" w:eastAsia="Times New Roman" w:hAnsi="Times New Roman" w:cs="Times New Roman"/>
                <w:lang w:eastAsia="ru-RU"/>
              </w:rPr>
              <w:t>ТС</w:t>
            </w:r>
            <w:r w:rsidRPr="009B1079">
              <w:rPr>
                <w:rFonts w:ascii="Times New Roman" w:eastAsia="Times New Roman" w:hAnsi="Times New Roman" w:cs="Times New Roman"/>
                <w:lang w:eastAsia="ru-RU"/>
              </w:rPr>
              <w:t xml:space="preserve"> – </w:t>
            </w:r>
            <w:r w:rsidR="00091546">
              <w:rPr>
                <w:rFonts w:ascii="Times New Roman" w:eastAsia="Times New Roman" w:hAnsi="Times New Roman" w:cs="Times New Roman"/>
                <w:lang w:eastAsia="ru-RU"/>
              </w:rPr>
              <w:t>29134</w:t>
            </w:r>
            <w:r w:rsidRPr="009B1079">
              <w:rPr>
                <w:rFonts w:ascii="Times New Roman" w:eastAsia="Times New Roman" w:hAnsi="Times New Roman" w:cs="Times New Roman"/>
                <w:lang w:eastAsia="ru-RU"/>
              </w:rPr>
              <w:t xml:space="preserve">; внутриквартальные </w:t>
            </w:r>
            <w:r>
              <w:rPr>
                <w:rFonts w:ascii="Times New Roman" w:eastAsia="Times New Roman" w:hAnsi="Times New Roman" w:cs="Times New Roman"/>
                <w:lang w:eastAsia="ru-RU"/>
              </w:rPr>
              <w:t>ТС</w:t>
            </w:r>
            <w:r w:rsidRPr="009B1079">
              <w:rPr>
                <w:rFonts w:ascii="Times New Roman" w:eastAsia="Times New Roman" w:hAnsi="Times New Roman" w:cs="Times New Roman"/>
                <w:lang w:eastAsia="ru-RU"/>
              </w:rPr>
              <w:t xml:space="preserve"> – </w:t>
            </w:r>
            <w:r w:rsidR="00091546">
              <w:rPr>
                <w:rFonts w:ascii="Times New Roman" w:eastAsia="Times New Roman" w:hAnsi="Times New Roman" w:cs="Times New Roman"/>
                <w:lang w:eastAsia="ru-RU"/>
              </w:rPr>
              <w:t>52993</w:t>
            </w:r>
            <w:r w:rsidRPr="009B1079">
              <w:rPr>
                <w:rFonts w:ascii="Times New Roman" w:eastAsia="Times New Roman" w:hAnsi="Times New Roman" w:cs="Times New Roman"/>
                <w:lang w:eastAsia="ru-RU"/>
              </w:rPr>
              <w:t>)</w:t>
            </w:r>
          </w:p>
          <w:p w:rsidR="00C15A45" w:rsidRPr="009B1079" w:rsidRDefault="009B1079" w:rsidP="00F953AC">
            <w:pPr>
              <w:spacing w:after="0" w:line="240" w:lineRule="auto"/>
              <w:jc w:val="center"/>
              <w:rPr>
                <w:rFonts w:ascii="Times New Roman" w:eastAsia="Times New Roman" w:hAnsi="Times New Roman" w:cs="Times New Roman"/>
                <w:i/>
                <w:lang w:eastAsia="ru-RU"/>
              </w:rPr>
            </w:pPr>
            <w:r w:rsidRPr="009B1079">
              <w:rPr>
                <w:rFonts w:ascii="Times New Roman" w:eastAsia="Times New Roman" w:hAnsi="Times New Roman" w:cs="Times New Roman"/>
                <w:lang w:eastAsia="ru-RU"/>
              </w:rPr>
              <w:t xml:space="preserve">АО «НТЭК» – </w:t>
            </w:r>
            <w:r w:rsidR="00091546">
              <w:rPr>
                <w:rFonts w:ascii="Times New Roman" w:eastAsia="Times New Roman" w:hAnsi="Times New Roman" w:cs="Times New Roman"/>
                <w:lang w:eastAsia="ru-RU"/>
              </w:rPr>
              <w:t>78991</w:t>
            </w:r>
            <w:r>
              <w:rPr>
                <w:rFonts w:ascii="Times New Roman" w:eastAsia="Times New Roman" w:hAnsi="Times New Roman" w:cs="Times New Roman"/>
                <w:lang w:eastAsia="ru-RU"/>
              </w:rPr>
              <w:t>;</w:t>
            </w:r>
          </w:p>
        </w:tc>
        <w:tc>
          <w:tcPr>
            <w:tcW w:w="2311" w:type="dxa"/>
            <w:tcBorders>
              <w:top w:val="nil"/>
              <w:left w:val="single" w:sz="4" w:space="0" w:color="auto"/>
              <w:bottom w:val="single" w:sz="4" w:space="0" w:color="auto"/>
              <w:right w:val="single" w:sz="4" w:space="0" w:color="auto"/>
            </w:tcBorders>
            <w:shd w:val="clear" w:color="auto" w:fill="auto"/>
          </w:tcPr>
          <w:p w:rsidR="00091546" w:rsidRPr="00F953AC" w:rsidRDefault="00091546" w:rsidP="00091546">
            <w:pPr>
              <w:spacing w:after="0" w:line="240" w:lineRule="auto"/>
              <w:jc w:val="center"/>
              <w:rPr>
                <w:rFonts w:ascii="Times New Roman" w:eastAsia="Times New Roman" w:hAnsi="Times New Roman" w:cs="Times New Roman"/>
                <w:lang w:eastAsia="ru-RU"/>
              </w:rPr>
            </w:pPr>
            <w:r w:rsidRPr="00F953AC">
              <w:rPr>
                <w:rFonts w:ascii="Times New Roman" w:eastAsia="Times New Roman" w:hAnsi="Times New Roman" w:cs="Times New Roman"/>
                <w:lang w:eastAsia="ru-RU"/>
              </w:rPr>
              <w:t>АО «НТЭК» - 800;</w:t>
            </w:r>
          </w:p>
          <w:p w:rsidR="00C15A45" w:rsidRPr="00F953AC" w:rsidRDefault="00091546" w:rsidP="00091546">
            <w:pPr>
              <w:spacing w:after="0" w:line="240" w:lineRule="auto"/>
              <w:jc w:val="center"/>
              <w:rPr>
                <w:rFonts w:ascii="Times New Roman" w:eastAsia="Times New Roman" w:hAnsi="Times New Roman" w:cs="Times New Roman"/>
                <w:lang w:eastAsia="ru-RU"/>
              </w:rPr>
            </w:pPr>
            <w:r w:rsidRPr="00F953AC">
              <w:rPr>
                <w:rFonts w:ascii="Times New Roman" w:eastAsia="Times New Roman" w:hAnsi="Times New Roman" w:cs="Times New Roman"/>
                <w:lang w:eastAsia="ru-RU"/>
              </w:rPr>
              <w:t>МУП «КОС» - магистральные – 3</w:t>
            </w:r>
            <w:r w:rsidR="00F953AC">
              <w:rPr>
                <w:rFonts w:ascii="Times New Roman" w:eastAsia="Times New Roman" w:hAnsi="Times New Roman" w:cs="Times New Roman"/>
                <w:lang w:eastAsia="ru-RU"/>
              </w:rPr>
              <w:t>0</w:t>
            </w:r>
            <w:r w:rsidRPr="00F953AC">
              <w:rPr>
                <w:rFonts w:ascii="Times New Roman" w:eastAsia="Times New Roman" w:hAnsi="Times New Roman" w:cs="Times New Roman"/>
                <w:lang w:eastAsia="ru-RU"/>
              </w:rPr>
              <w:t>0, внутриквартальные – 100;</w:t>
            </w:r>
          </w:p>
        </w:tc>
      </w:tr>
      <w:tr w:rsidR="00091546" w:rsidRPr="00F30717" w:rsidTr="00F953AC">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5A45" w:rsidRPr="00F30717" w:rsidRDefault="00C15A45" w:rsidP="00C15A45">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w:t>
            </w:r>
          </w:p>
        </w:tc>
        <w:tc>
          <w:tcPr>
            <w:tcW w:w="2023" w:type="dxa"/>
            <w:tcBorders>
              <w:top w:val="single" w:sz="4" w:space="0" w:color="auto"/>
              <w:left w:val="nil"/>
              <w:bottom w:val="single" w:sz="4" w:space="0" w:color="auto"/>
              <w:right w:val="single" w:sz="4" w:space="0" w:color="auto"/>
            </w:tcBorders>
            <w:shd w:val="clear" w:color="auto" w:fill="auto"/>
            <w:vAlign w:val="center"/>
          </w:tcPr>
          <w:p w:rsidR="00C15A45" w:rsidRPr="00F30717" w:rsidRDefault="009B1079" w:rsidP="00C15A45">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ТЭЦ-3</w:t>
            </w:r>
          </w:p>
        </w:tc>
        <w:tc>
          <w:tcPr>
            <w:tcW w:w="2235" w:type="dxa"/>
            <w:tcBorders>
              <w:top w:val="single" w:sz="4" w:space="0" w:color="auto"/>
              <w:left w:val="nil"/>
              <w:bottom w:val="single" w:sz="4" w:space="0" w:color="auto"/>
              <w:right w:val="single" w:sz="4" w:space="0" w:color="auto"/>
            </w:tcBorders>
          </w:tcPr>
          <w:p w:rsidR="00091546" w:rsidRDefault="00091546" w:rsidP="00F953AC">
            <w:pPr>
              <w:spacing w:after="0" w:line="240" w:lineRule="auto"/>
              <w:ind w:left="-48" w:right="-4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«НТЭК» (магистральные тепловые сети),</w:t>
            </w:r>
          </w:p>
          <w:p w:rsidR="00C15A45" w:rsidRPr="00F30717" w:rsidRDefault="00091546" w:rsidP="00F953AC">
            <w:pPr>
              <w:spacing w:after="0" w:line="240" w:lineRule="auto"/>
              <w:ind w:left="-48" w:right="-4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МУП «КОС» (магистральные и внутриквартальные тепловые сети)</w:t>
            </w:r>
          </w:p>
        </w:tc>
        <w:tc>
          <w:tcPr>
            <w:tcW w:w="2496" w:type="dxa"/>
            <w:tcBorders>
              <w:top w:val="single" w:sz="4" w:space="0" w:color="auto"/>
              <w:left w:val="single" w:sz="4" w:space="0" w:color="auto"/>
              <w:bottom w:val="single" w:sz="4" w:space="0" w:color="auto"/>
              <w:right w:val="single" w:sz="4" w:space="0" w:color="auto"/>
            </w:tcBorders>
            <w:shd w:val="clear" w:color="auto" w:fill="auto"/>
          </w:tcPr>
          <w:p w:rsidR="009B1079" w:rsidRPr="009B1079" w:rsidRDefault="009B1079" w:rsidP="00F953AC">
            <w:pPr>
              <w:spacing w:after="0" w:line="240" w:lineRule="auto"/>
              <w:jc w:val="center"/>
              <w:rPr>
                <w:rFonts w:ascii="Times New Roman" w:eastAsia="Times New Roman" w:hAnsi="Times New Roman" w:cs="Times New Roman"/>
                <w:lang w:eastAsia="ru-RU"/>
              </w:rPr>
            </w:pPr>
            <w:r w:rsidRPr="009B1079">
              <w:rPr>
                <w:rFonts w:ascii="Times New Roman" w:eastAsia="Times New Roman" w:hAnsi="Times New Roman" w:cs="Times New Roman"/>
                <w:lang w:eastAsia="ru-RU"/>
              </w:rPr>
              <w:t>тепловые сети – 96274, в т.ч.:</w:t>
            </w:r>
          </w:p>
          <w:p w:rsidR="009B1079" w:rsidRPr="009B1079" w:rsidRDefault="009B1079" w:rsidP="00F953AC">
            <w:pPr>
              <w:spacing w:after="0" w:line="240" w:lineRule="auto"/>
              <w:jc w:val="center"/>
              <w:rPr>
                <w:rFonts w:ascii="Times New Roman" w:eastAsia="Times New Roman" w:hAnsi="Times New Roman" w:cs="Times New Roman"/>
                <w:lang w:eastAsia="ru-RU"/>
              </w:rPr>
            </w:pPr>
            <w:r w:rsidRPr="009B1079">
              <w:rPr>
                <w:rFonts w:ascii="Times New Roman" w:eastAsia="Times New Roman" w:hAnsi="Times New Roman" w:cs="Times New Roman"/>
                <w:lang w:eastAsia="ru-RU"/>
              </w:rPr>
              <w:t>МУП «КОС» – 53743</w:t>
            </w:r>
            <w:r>
              <w:rPr>
                <w:rFonts w:ascii="Times New Roman" w:eastAsia="Times New Roman" w:hAnsi="Times New Roman" w:cs="Times New Roman"/>
                <w:lang w:eastAsia="ru-RU"/>
              </w:rPr>
              <w:t>;</w:t>
            </w:r>
          </w:p>
          <w:p w:rsidR="00C15A45" w:rsidRPr="009B1079" w:rsidRDefault="009B1079" w:rsidP="0035574F">
            <w:pPr>
              <w:spacing w:after="0" w:line="240" w:lineRule="auto"/>
              <w:jc w:val="center"/>
              <w:rPr>
                <w:rFonts w:ascii="Times New Roman" w:eastAsia="Times New Roman" w:hAnsi="Times New Roman" w:cs="Times New Roman"/>
                <w:i/>
                <w:lang w:eastAsia="ru-RU"/>
              </w:rPr>
            </w:pPr>
            <w:r w:rsidRPr="009B1079">
              <w:rPr>
                <w:rFonts w:ascii="Times New Roman" w:eastAsia="Times New Roman" w:hAnsi="Times New Roman" w:cs="Times New Roman"/>
                <w:lang w:eastAsia="ru-RU"/>
              </w:rPr>
              <w:t>АО «НТЭК» – 42531</w:t>
            </w:r>
            <w:r>
              <w:rPr>
                <w:rFonts w:ascii="Times New Roman" w:eastAsia="Times New Roman" w:hAnsi="Times New Roman" w:cs="Times New Roman"/>
                <w:lang w:eastAsia="ru-RU"/>
              </w:rPr>
              <w:t>;</w:t>
            </w:r>
          </w:p>
        </w:tc>
        <w:tc>
          <w:tcPr>
            <w:tcW w:w="2311" w:type="dxa"/>
            <w:tcBorders>
              <w:top w:val="single" w:sz="4" w:space="0" w:color="auto"/>
              <w:left w:val="single" w:sz="4" w:space="0" w:color="auto"/>
              <w:bottom w:val="single" w:sz="4" w:space="0" w:color="auto"/>
              <w:right w:val="single" w:sz="4" w:space="0" w:color="auto"/>
            </w:tcBorders>
            <w:shd w:val="clear" w:color="auto" w:fill="auto"/>
          </w:tcPr>
          <w:p w:rsidR="00091546" w:rsidRPr="00F953AC" w:rsidRDefault="00091546" w:rsidP="00091546">
            <w:pPr>
              <w:spacing w:after="0" w:line="240" w:lineRule="auto"/>
              <w:jc w:val="center"/>
              <w:rPr>
                <w:rFonts w:ascii="Times New Roman" w:eastAsia="Times New Roman" w:hAnsi="Times New Roman" w:cs="Times New Roman"/>
                <w:lang w:eastAsia="ru-RU"/>
              </w:rPr>
            </w:pPr>
            <w:r w:rsidRPr="00F953AC">
              <w:rPr>
                <w:rFonts w:ascii="Times New Roman" w:eastAsia="Times New Roman" w:hAnsi="Times New Roman" w:cs="Times New Roman"/>
                <w:lang w:eastAsia="ru-RU"/>
              </w:rPr>
              <w:t>АО «НТЭК» - 800;</w:t>
            </w:r>
          </w:p>
          <w:p w:rsidR="00C15A45" w:rsidRPr="00F953AC" w:rsidRDefault="00091546" w:rsidP="00091546">
            <w:pPr>
              <w:spacing w:after="0" w:line="240" w:lineRule="auto"/>
              <w:jc w:val="center"/>
              <w:rPr>
                <w:rFonts w:ascii="Times New Roman" w:eastAsia="Times New Roman" w:hAnsi="Times New Roman" w:cs="Times New Roman"/>
                <w:lang w:eastAsia="ru-RU"/>
              </w:rPr>
            </w:pPr>
            <w:r w:rsidRPr="00F953AC">
              <w:rPr>
                <w:rFonts w:ascii="Times New Roman" w:eastAsia="Times New Roman" w:hAnsi="Times New Roman" w:cs="Times New Roman"/>
                <w:lang w:eastAsia="ru-RU"/>
              </w:rPr>
              <w:t>МУП «КОС» - магистральные – 3</w:t>
            </w:r>
            <w:r w:rsidR="00F953AC">
              <w:rPr>
                <w:rFonts w:ascii="Times New Roman" w:eastAsia="Times New Roman" w:hAnsi="Times New Roman" w:cs="Times New Roman"/>
                <w:lang w:eastAsia="ru-RU"/>
              </w:rPr>
              <w:t>0</w:t>
            </w:r>
            <w:r w:rsidRPr="00F953AC">
              <w:rPr>
                <w:rFonts w:ascii="Times New Roman" w:eastAsia="Times New Roman" w:hAnsi="Times New Roman" w:cs="Times New Roman"/>
                <w:lang w:eastAsia="ru-RU"/>
              </w:rPr>
              <w:t>0, внутриквартальные – 100;</w:t>
            </w:r>
          </w:p>
        </w:tc>
      </w:tr>
      <w:tr w:rsidR="00091546" w:rsidRPr="00F30717" w:rsidTr="00F953AC">
        <w:trPr>
          <w:trHeight w:val="2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9B1079" w:rsidRPr="00F30717" w:rsidRDefault="009B1079" w:rsidP="009B1079">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2023" w:type="dxa"/>
            <w:tcBorders>
              <w:top w:val="single" w:sz="4" w:space="0" w:color="auto"/>
              <w:left w:val="nil"/>
              <w:bottom w:val="single" w:sz="4" w:space="0" w:color="auto"/>
              <w:right w:val="single" w:sz="4" w:space="0" w:color="auto"/>
            </w:tcBorders>
            <w:shd w:val="clear" w:color="auto" w:fill="auto"/>
            <w:vAlign w:val="center"/>
          </w:tcPr>
          <w:p w:rsidR="009B1079" w:rsidRPr="001A456A" w:rsidRDefault="009B1079" w:rsidP="00F953AC">
            <w:pPr>
              <w:spacing w:after="0" w:line="240" w:lineRule="auto"/>
              <w:ind w:left="-62" w:right="-32"/>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Энергоблок</w:t>
            </w:r>
          </w:p>
        </w:tc>
        <w:tc>
          <w:tcPr>
            <w:tcW w:w="2235" w:type="dxa"/>
            <w:tcBorders>
              <w:top w:val="single" w:sz="4" w:space="0" w:color="auto"/>
              <w:left w:val="nil"/>
              <w:bottom w:val="single" w:sz="4" w:space="0" w:color="auto"/>
              <w:right w:val="single" w:sz="4" w:space="0" w:color="auto"/>
            </w:tcBorders>
          </w:tcPr>
          <w:p w:rsidR="009B1079" w:rsidRPr="00F30717" w:rsidRDefault="00091546" w:rsidP="00F953AC">
            <w:pPr>
              <w:spacing w:after="0" w:line="240" w:lineRule="auto"/>
              <w:ind w:left="-48" w:right="-4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«НТЭК»</w:t>
            </w:r>
          </w:p>
        </w:tc>
        <w:tc>
          <w:tcPr>
            <w:tcW w:w="2496" w:type="dxa"/>
            <w:tcBorders>
              <w:top w:val="single" w:sz="4" w:space="0" w:color="auto"/>
              <w:left w:val="single" w:sz="4" w:space="0" w:color="auto"/>
              <w:bottom w:val="single" w:sz="4" w:space="0" w:color="auto"/>
              <w:right w:val="single" w:sz="4" w:space="0" w:color="auto"/>
            </w:tcBorders>
            <w:shd w:val="clear" w:color="auto" w:fill="auto"/>
          </w:tcPr>
          <w:p w:rsidR="009B1079" w:rsidRPr="00F953AC" w:rsidRDefault="00F953AC" w:rsidP="00F953AC">
            <w:pPr>
              <w:spacing w:after="0" w:line="240" w:lineRule="auto"/>
              <w:jc w:val="center"/>
              <w:rPr>
                <w:rFonts w:ascii="Times New Roman" w:eastAsia="Times New Roman" w:hAnsi="Times New Roman" w:cs="Times New Roman"/>
                <w:lang w:eastAsia="ru-RU"/>
              </w:rPr>
            </w:pPr>
            <w:r w:rsidRPr="00F953AC">
              <w:rPr>
                <w:rFonts w:ascii="Times New Roman" w:eastAsia="Times New Roman" w:hAnsi="Times New Roman" w:cs="Times New Roman"/>
                <w:lang w:eastAsia="ru-RU"/>
              </w:rPr>
              <w:t>тепловые сети – 8938</w:t>
            </w:r>
          </w:p>
        </w:tc>
        <w:tc>
          <w:tcPr>
            <w:tcW w:w="2311" w:type="dxa"/>
            <w:tcBorders>
              <w:top w:val="single" w:sz="4" w:space="0" w:color="auto"/>
              <w:left w:val="single" w:sz="4" w:space="0" w:color="auto"/>
              <w:bottom w:val="single" w:sz="4" w:space="0" w:color="auto"/>
              <w:right w:val="single" w:sz="4" w:space="0" w:color="auto"/>
            </w:tcBorders>
            <w:shd w:val="clear" w:color="auto" w:fill="auto"/>
          </w:tcPr>
          <w:p w:rsidR="009B1079" w:rsidRPr="00F953AC" w:rsidRDefault="00F953AC" w:rsidP="009B1079">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100</w:t>
            </w:r>
          </w:p>
          <w:p w:rsidR="00091546" w:rsidRPr="00F953AC" w:rsidRDefault="00091546" w:rsidP="009B1079">
            <w:pPr>
              <w:spacing w:after="0" w:line="240" w:lineRule="auto"/>
              <w:jc w:val="center"/>
              <w:rPr>
                <w:rFonts w:ascii="Times New Roman" w:eastAsia="Times New Roman" w:hAnsi="Times New Roman" w:cs="Times New Roman"/>
                <w:lang w:eastAsia="ru-RU"/>
              </w:rPr>
            </w:pPr>
          </w:p>
        </w:tc>
      </w:tr>
      <w:tr w:rsidR="00091546" w:rsidRPr="00F30717" w:rsidTr="00F953AC">
        <w:trPr>
          <w:trHeight w:val="20"/>
        </w:trPr>
        <w:tc>
          <w:tcPr>
            <w:tcW w:w="567" w:type="dxa"/>
            <w:tcBorders>
              <w:top w:val="nil"/>
              <w:left w:val="single" w:sz="4" w:space="0" w:color="auto"/>
              <w:bottom w:val="single" w:sz="4" w:space="0" w:color="auto"/>
              <w:right w:val="single" w:sz="4" w:space="0" w:color="auto"/>
            </w:tcBorders>
            <w:shd w:val="clear" w:color="auto" w:fill="auto"/>
            <w:vAlign w:val="center"/>
          </w:tcPr>
          <w:p w:rsidR="009B1079" w:rsidRPr="00F30717" w:rsidRDefault="009B1079" w:rsidP="009B1079">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5</w:t>
            </w:r>
          </w:p>
        </w:tc>
        <w:tc>
          <w:tcPr>
            <w:tcW w:w="2023" w:type="dxa"/>
            <w:tcBorders>
              <w:top w:val="nil"/>
              <w:left w:val="nil"/>
              <w:bottom w:val="single" w:sz="4" w:space="0" w:color="auto"/>
              <w:right w:val="single" w:sz="4" w:space="0" w:color="auto"/>
            </w:tcBorders>
            <w:shd w:val="clear" w:color="auto" w:fill="auto"/>
            <w:vAlign w:val="center"/>
          </w:tcPr>
          <w:p w:rsidR="009B1079" w:rsidRPr="001A456A" w:rsidRDefault="009B1079" w:rsidP="00F953AC">
            <w:pPr>
              <w:spacing w:after="0" w:line="240" w:lineRule="auto"/>
              <w:ind w:left="-62" w:right="-32"/>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Электрокотельная № 1</w:t>
            </w:r>
          </w:p>
        </w:tc>
        <w:tc>
          <w:tcPr>
            <w:tcW w:w="2235" w:type="dxa"/>
            <w:tcBorders>
              <w:top w:val="nil"/>
              <w:left w:val="nil"/>
              <w:bottom w:val="single" w:sz="4" w:space="0" w:color="auto"/>
              <w:right w:val="single" w:sz="4" w:space="0" w:color="auto"/>
            </w:tcBorders>
          </w:tcPr>
          <w:p w:rsidR="009B1079" w:rsidRPr="00F30717" w:rsidRDefault="00091546" w:rsidP="00F953AC">
            <w:pPr>
              <w:spacing w:after="0" w:line="240" w:lineRule="auto"/>
              <w:ind w:left="-48" w:right="-43"/>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АО «НТЭК»</w:t>
            </w:r>
          </w:p>
        </w:tc>
        <w:tc>
          <w:tcPr>
            <w:tcW w:w="2496" w:type="dxa"/>
            <w:tcBorders>
              <w:top w:val="nil"/>
              <w:left w:val="single" w:sz="4" w:space="0" w:color="auto"/>
              <w:bottom w:val="single" w:sz="4" w:space="0" w:color="auto"/>
              <w:right w:val="single" w:sz="4" w:space="0" w:color="auto"/>
            </w:tcBorders>
            <w:shd w:val="clear" w:color="auto" w:fill="auto"/>
          </w:tcPr>
          <w:p w:rsidR="009B1079" w:rsidRPr="00F953AC" w:rsidRDefault="00F953AC" w:rsidP="00F953AC">
            <w:pPr>
              <w:spacing w:after="0" w:line="240" w:lineRule="auto"/>
              <w:jc w:val="center"/>
              <w:rPr>
                <w:rFonts w:ascii="Times New Roman" w:eastAsia="Times New Roman" w:hAnsi="Times New Roman" w:cs="Times New Roman"/>
                <w:lang w:eastAsia="ru-RU"/>
              </w:rPr>
            </w:pPr>
            <w:r w:rsidRPr="00F953AC">
              <w:rPr>
                <w:rFonts w:ascii="Times New Roman" w:eastAsia="Times New Roman" w:hAnsi="Times New Roman" w:cs="Times New Roman"/>
                <w:lang w:eastAsia="ru-RU"/>
              </w:rPr>
              <w:t>тепловые сети - 4338</w:t>
            </w:r>
          </w:p>
        </w:tc>
        <w:tc>
          <w:tcPr>
            <w:tcW w:w="2311" w:type="dxa"/>
            <w:tcBorders>
              <w:top w:val="nil"/>
              <w:left w:val="single" w:sz="4" w:space="0" w:color="auto"/>
              <w:bottom w:val="single" w:sz="4" w:space="0" w:color="auto"/>
              <w:right w:val="single" w:sz="4" w:space="0" w:color="auto"/>
            </w:tcBorders>
            <w:shd w:val="clear" w:color="auto" w:fill="auto"/>
          </w:tcPr>
          <w:p w:rsidR="009B1079" w:rsidRPr="00F953AC" w:rsidRDefault="00F953AC" w:rsidP="009B1079">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100</w:t>
            </w:r>
          </w:p>
        </w:tc>
      </w:tr>
    </w:tbl>
    <w:p w:rsidR="00172CA7" w:rsidRDefault="00172CA7" w:rsidP="00C15A45">
      <w:pPr>
        <w:pStyle w:val="1"/>
        <w:numPr>
          <w:ilvl w:val="1"/>
          <w:numId w:val="3"/>
        </w:numPr>
        <w:ind w:left="0" w:firstLine="567"/>
        <w:jc w:val="both"/>
        <w:rPr>
          <w:sz w:val="24"/>
          <w:szCs w:val="24"/>
        </w:rPr>
      </w:pPr>
      <w:r w:rsidRPr="00F30717">
        <w:rPr>
          <w:sz w:val="24"/>
          <w:szCs w:val="24"/>
        </w:rPr>
        <w:t>Организации (учреждения), связанные с эксплуатацией систем теплоснабжения и предоставлением коммунальных услуг по отоплению и горячему водоснабжению</w:t>
      </w:r>
      <w:bookmarkEnd w:id="33"/>
      <w:r w:rsidR="00B23B3F">
        <w:rPr>
          <w:sz w:val="24"/>
          <w:szCs w:val="24"/>
        </w:rPr>
        <w:t>.</w:t>
      </w:r>
      <w:bookmarkEnd w:id="34"/>
    </w:p>
    <w:p w:rsidR="00172CA7" w:rsidRPr="00E02668" w:rsidRDefault="00172CA7" w:rsidP="0070643F">
      <w:pPr>
        <w:spacing w:after="0"/>
        <w:ind w:firstLine="567"/>
        <w:jc w:val="both"/>
        <w:rPr>
          <w:rFonts w:ascii="Times New Roman" w:hAnsi="Times New Roman" w:cs="Times New Roman"/>
          <w:sz w:val="24"/>
          <w:szCs w:val="24"/>
        </w:rPr>
      </w:pPr>
      <w:r w:rsidRPr="00E02668">
        <w:rPr>
          <w:rFonts w:ascii="Times New Roman" w:hAnsi="Times New Roman" w:cs="Times New Roman"/>
          <w:sz w:val="24"/>
          <w:szCs w:val="24"/>
        </w:rPr>
        <w:t>1.3.1. Достижение результата при ликвидации последствий аварийных ситуаций</w:t>
      </w:r>
      <w:r w:rsidR="00E02668">
        <w:rPr>
          <w:rFonts w:ascii="Times New Roman" w:hAnsi="Times New Roman" w:cs="Times New Roman"/>
          <w:sz w:val="24"/>
          <w:szCs w:val="24"/>
        </w:rPr>
        <w:t xml:space="preserve"> </w:t>
      </w:r>
      <w:r w:rsidRPr="00E02668">
        <w:rPr>
          <w:rFonts w:ascii="Times New Roman" w:hAnsi="Times New Roman" w:cs="Times New Roman"/>
          <w:sz w:val="24"/>
          <w:szCs w:val="24"/>
        </w:rPr>
        <w:t>и минимизации ущерба от их возникновения во многом зависит от согласованности действий ответственных лиц организаций (учреждений), связанных с эксплуатацией систем теплоснабжения и предоставлением коммунальных услуг по отоплению и горячему водоснабжению (органы местного самоуправления, надзорные органы, теплоснабжающие (те</w:t>
      </w:r>
      <w:r w:rsidR="0041236C">
        <w:rPr>
          <w:rFonts w:ascii="Times New Roman" w:hAnsi="Times New Roman" w:cs="Times New Roman"/>
          <w:sz w:val="24"/>
          <w:szCs w:val="24"/>
        </w:rPr>
        <w:t>плосетевые), электроснабжающие</w:t>
      </w:r>
      <w:r w:rsidRPr="00E02668">
        <w:rPr>
          <w:rFonts w:ascii="Times New Roman" w:hAnsi="Times New Roman" w:cs="Times New Roman"/>
          <w:sz w:val="24"/>
          <w:szCs w:val="24"/>
        </w:rPr>
        <w:t xml:space="preserve">, социальной сферы, организации, управляющие многоквартирными домами). </w:t>
      </w:r>
    </w:p>
    <w:p w:rsidR="00172CA7" w:rsidRPr="00F515D5" w:rsidRDefault="00172CA7" w:rsidP="0070643F">
      <w:pPr>
        <w:spacing w:after="0"/>
        <w:ind w:firstLine="567"/>
        <w:jc w:val="both"/>
        <w:rPr>
          <w:rFonts w:ascii="Times New Roman" w:hAnsi="Times New Roman" w:cs="Times New Roman"/>
          <w:sz w:val="24"/>
          <w:szCs w:val="24"/>
        </w:rPr>
      </w:pPr>
      <w:r w:rsidRPr="00E02668">
        <w:rPr>
          <w:rFonts w:ascii="Times New Roman" w:hAnsi="Times New Roman" w:cs="Times New Roman"/>
          <w:sz w:val="24"/>
          <w:szCs w:val="24"/>
        </w:rPr>
        <w:t xml:space="preserve">1.3.2. Данные о сетевых организациях, связанных с функционированием систем теплоснабжения, на территории </w:t>
      </w:r>
      <w:r w:rsidR="006761C9" w:rsidRPr="00F515D5">
        <w:rPr>
          <w:rFonts w:ascii="Times New Roman" w:hAnsi="Times New Roman" w:cs="Times New Roman"/>
          <w:sz w:val="24"/>
          <w:szCs w:val="24"/>
        </w:rPr>
        <w:t>муниципального образования город Норильск</w:t>
      </w:r>
      <w:r w:rsidR="006761C9" w:rsidRPr="00F515D5">
        <w:rPr>
          <w:rFonts w:cs="Times New Roman"/>
          <w:sz w:val="24"/>
          <w:szCs w:val="24"/>
        </w:rPr>
        <w:t xml:space="preserve"> </w:t>
      </w:r>
      <w:r w:rsidRPr="00F515D5">
        <w:rPr>
          <w:rFonts w:ascii="Times New Roman" w:hAnsi="Times New Roman" w:cs="Times New Roman"/>
          <w:sz w:val="24"/>
          <w:szCs w:val="24"/>
        </w:rPr>
        <w:t>представлены в таблице 1.3.1.</w:t>
      </w:r>
    </w:p>
    <w:p w:rsidR="00BF6A39" w:rsidRDefault="00E02668" w:rsidP="00DC6FFE">
      <w:pPr>
        <w:spacing w:after="0" w:line="240" w:lineRule="auto"/>
        <w:ind w:firstLine="567"/>
        <w:jc w:val="both"/>
      </w:pPr>
      <w:bookmarkStart w:id="39" w:name="_Ref190963174"/>
      <w:bookmarkStart w:id="40" w:name="_Toc136270219"/>
      <w:bookmarkStart w:id="41" w:name="_Toc136336873"/>
      <w:bookmarkStart w:id="42" w:name="_Toc211087330"/>
      <w:r w:rsidRPr="00F515D5">
        <w:rPr>
          <w:rFonts w:ascii="Times New Roman" w:hAnsi="Times New Roman" w:cs="Times New Roman"/>
          <w:b/>
          <w:bCs/>
          <w:sz w:val="24"/>
          <w:szCs w:val="24"/>
        </w:rPr>
        <w:t xml:space="preserve">Таблица </w:t>
      </w:r>
      <w:r w:rsidRPr="00F515D5">
        <w:rPr>
          <w:rFonts w:ascii="Times New Roman" w:hAnsi="Times New Roman" w:cs="Times New Roman"/>
          <w:b/>
          <w:bCs/>
          <w:noProof/>
          <w:sz w:val="24"/>
          <w:szCs w:val="24"/>
        </w:rPr>
        <w:fldChar w:fldCharType="begin"/>
      </w:r>
      <w:r w:rsidRPr="00F515D5">
        <w:rPr>
          <w:rFonts w:ascii="Times New Roman" w:hAnsi="Times New Roman" w:cs="Times New Roman"/>
          <w:b/>
          <w:bCs/>
          <w:noProof/>
          <w:sz w:val="24"/>
          <w:szCs w:val="24"/>
        </w:rPr>
        <w:instrText xml:space="preserve"> STYLEREF 1 \s </w:instrText>
      </w:r>
      <w:r w:rsidRPr="00F515D5">
        <w:rPr>
          <w:rFonts w:ascii="Times New Roman" w:hAnsi="Times New Roman" w:cs="Times New Roman"/>
          <w:b/>
          <w:bCs/>
          <w:noProof/>
          <w:sz w:val="24"/>
          <w:szCs w:val="24"/>
        </w:rPr>
        <w:fldChar w:fldCharType="separate"/>
      </w:r>
      <w:r w:rsidR="00316836">
        <w:rPr>
          <w:rFonts w:ascii="Times New Roman" w:hAnsi="Times New Roman" w:cs="Times New Roman"/>
          <w:b/>
          <w:bCs/>
          <w:noProof/>
          <w:sz w:val="24"/>
          <w:szCs w:val="24"/>
        </w:rPr>
        <w:t>1.3</w:t>
      </w:r>
      <w:r w:rsidRPr="00F515D5">
        <w:rPr>
          <w:rFonts w:ascii="Times New Roman" w:hAnsi="Times New Roman" w:cs="Times New Roman"/>
          <w:b/>
          <w:bCs/>
          <w:noProof/>
          <w:sz w:val="24"/>
          <w:szCs w:val="24"/>
        </w:rPr>
        <w:fldChar w:fldCharType="end"/>
      </w:r>
      <w:r w:rsidRPr="00F515D5">
        <w:rPr>
          <w:rFonts w:ascii="Times New Roman" w:hAnsi="Times New Roman" w:cs="Times New Roman"/>
          <w:b/>
          <w:bCs/>
          <w:sz w:val="24"/>
          <w:szCs w:val="24"/>
        </w:rPr>
        <w:t>.</w:t>
      </w:r>
      <w:r w:rsidRPr="00F515D5">
        <w:rPr>
          <w:rFonts w:ascii="Times New Roman" w:hAnsi="Times New Roman" w:cs="Times New Roman"/>
          <w:b/>
          <w:bCs/>
          <w:noProof/>
          <w:sz w:val="24"/>
          <w:szCs w:val="24"/>
        </w:rPr>
        <w:fldChar w:fldCharType="begin"/>
      </w:r>
      <w:r w:rsidRPr="00F515D5">
        <w:rPr>
          <w:rFonts w:ascii="Times New Roman" w:hAnsi="Times New Roman" w:cs="Times New Roman"/>
          <w:b/>
          <w:bCs/>
          <w:noProof/>
          <w:sz w:val="24"/>
          <w:szCs w:val="24"/>
        </w:rPr>
        <w:instrText xml:space="preserve"> SEQ Таблица \* ARABIC \s 1 </w:instrText>
      </w:r>
      <w:r w:rsidRPr="00F515D5">
        <w:rPr>
          <w:rFonts w:ascii="Times New Roman" w:hAnsi="Times New Roman" w:cs="Times New Roman"/>
          <w:b/>
          <w:bCs/>
          <w:noProof/>
          <w:sz w:val="24"/>
          <w:szCs w:val="24"/>
        </w:rPr>
        <w:fldChar w:fldCharType="separate"/>
      </w:r>
      <w:r w:rsidR="00316836">
        <w:rPr>
          <w:rFonts w:ascii="Times New Roman" w:hAnsi="Times New Roman" w:cs="Times New Roman"/>
          <w:b/>
          <w:bCs/>
          <w:noProof/>
          <w:sz w:val="24"/>
          <w:szCs w:val="24"/>
        </w:rPr>
        <w:t>1</w:t>
      </w:r>
      <w:r w:rsidRPr="00F515D5">
        <w:rPr>
          <w:rFonts w:ascii="Times New Roman" w:hAnsi="Times New Roman" w:cs="Times New Roman"/>
          <w:b/>
          <w:bCs/>
          <w:noProof/>
          <w:sz w:val="24"/>
          <w:szCs w:val="24"/>
        </w:rPr>
        <w:fldChar w:fldCharType="end"/>
      </w:r>
      <w:bookmarkEnd w:id="39"/>
      <w:r w:rsidRPr="00F515D5">
        <w:rPr>
          <w:rFonts w:ascii="Times New Roman" w:hAnsi="Times New Roman" w:cs="Times New Roman"/>
          <w:b/>
          <w:bCs/>
          <w:noProof/>
          <w:sz w:val="24"/>
          <w:szCs w:val="24"/>
        </w:rPr>
        <w:t xml:space="preserve"> -</w:t>
      </w:r>
      <w:r w:rsidRPr="00F515D5">
        <w:rPr>
          <w:rFonts w:ascii="Times New Roman" w:hAnsi="Times New Roman" w:cs="Times New Roman"/>
          <w:sz w:val="24"/>
          <w:szCs w:val="24"/>
        </w:rPr>
        <w:t xml:space="preserve"> </w:t>
      </w:r>
      <w:bookmarkEnd w:id="40"/>
      <w:bookmarkEnd w:id="41"/>
      <w:r w:rsidRPr="00F515D5">
        <w:rPr>
          <w:rFonts w:ascii="Times New Roman" w:eastAsia="Times New Roman" w:hAnsi="Times New Roman" w:cs="Times New Roman"/>
          <w:sz w:val="24"/>
          <w:szCs w:val="24"/>
          <w:lang w:eastAsia="ru-RU"/>
        </w:rPr>
        <w:t xml:space="preserve">Данные </w:t>
      </w:r>
      <w:r w:rsidRPr="00F515D5">
        <w:rPr>
          <w:rFonts w:ascii="Times New Roman" w:hAnsi="Times New Roman" w:cs="Times New Roman"/>
          <w:sz w:val="24"/>
          <w:szCs w:val="24"/>
          <w:lang w:eastAsia="ru-RU"/>
        </w:rPr>
        <w:t>о сетевых организациях,</w:t>
      </w:r>
      <w:r w:rsidRPr="00F515D5">
        <w:rPr>
          <w:rFonts w:ascii="Times New Roman" w:eastAsia="Times New Roman" w:hAnsi="Times New Roman" w:cs="Times New Roman"/>
          <w:sz w:val="24"/>
          <w:szCs w:val="24"/>
          <w:lang w:eastAsia="ru-RU"/>
        </w:rPr>
        <w:t xml:space="preserve"> </w:t>
      </w:r>
      <w:r w:rsidRPr="00F515D5">
        <w:rPr>
          <w:rFonts w:ascii="Times New Roman" w:hAnsi="Times New Roman" w:cs="Times New Roman"/>
          <w:sz w:val="24"/>
          <w:szCs w:val="24"/>
        </w:rPr>
        <w:t>связанных с функционированием систем теплоснабжения,</w:t>
      </w:r>
      <w:r w:rsidRPr="00F515D5">
        <w:rPr>
          <w:rFonts w:ascii="Times New Roman" w:eastAsia="Times New Roman" w:hAnsi="Times New Roman" w:cs="Times New Roman"/>
          <w:sz w:val="24"/>
          <w:szCs w:val="24"/>
          <w:lang w:eastAsia="ru-RU"/>
        </w:rPr>
        <w:t xml:space="preserve"> на территории </w:t>
      </w:r>
      <w:bookmarkEnd w:id="42"/>
      <w:r w:rsidR="00BF6A39" w:rsidRPr="00F515D5">
        <w:rPr>
          <w:rFonts w:ascii="Times New Roman" w:hAnsi="Times New Roman" w:cs="Times New Roman"/>
          <w:sz w:val="24"/>
          <w:szCs w:val="24"/>
        </w:rPr>
        <w:t>муниципального образования город Норильск</w:t>
      </w:r>
    </w:p>
    <w:tbl>
      <w:tblPr>
        <w:tblW w:w="5000" w:type="pct"/>
        <w:tblCellMar>
          <w:left w:w="28" w:type="dxa"/>
          <w:right w:w="28" w:type="dxa"/>
        </w:tblCellMar>
        <w:tblLook w:val="04A0" w:firstRow="1" w:lastRow="0" w:firstColumn="1" w:lastColumn="0" w:noHBand="0" w:noVBand="1"/>
      </w:tblPr>
      <w:tblGrid>
        <w:gridCol w:w="304"/>
        <w:gridCol w:w="2526"/>
        <w:gridCol w:w="2473"/>
        <w:gridCol w:w="4318"/>
      </w:tblGrid>
      <w:tr w:rsidR="00E02668" w:rsidRPr="00515846" w:rsidTr="00E02668">
        <w:trPr>
          <w:trHeight w:val="20"/>
          <w:tblHeader/>
        </w:trPr>
        <w:tc>
          <w:tcPr>
            <w:tcW w:w="1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jc w:val="center"/>
              <w:rPr>
                <w:rFonts w:ascii="Times New Roman" w:eastAsia="Times New Roman" w:hAnsi="Times New Roman" w:cs="Times New Roman"/>
                <w:b/>
                <w:color w:val="000000"/>
                <w:sz w:val="24"/>
                <w:szCs w:val="24"/>
                <w:lang w:eastAsia="ru-RU"/>
              </w:rPr>
            </w:pPr>
            <w:r w:rsidRPr="00515846">
              <w:rPr>
                <w:rFonts w:ascii="Times New Roman" w:eastAsia="Times New Roman" w:hAnsi="Times New Roman" w:cs="Times New Roman"/>
                <w:b/>
                <w:color w:val="000000"/>
                <w:sz w:val="24"/>
                <w:szCs w:val="24"/>
                <w:lang w:val="en-US" w:eastAsia="ru-RU"/>
              </w:rPr>
              <w:t>№</w:t>
            </w:r>
          </w:p>
        </w:tc>
        <w:tc>
          <w:tcPr>
            <w:tcW w:w="1313" w:type="pct"/>
            <w:tcBorders>
              <w:top w:val="single" w:sz="4" w:space="0" w:color="auto"/>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jc w:val="center"/>
              <w:rPr>
                <w:rFonts w:ascii="Times New Roman" w:eastAsia="Times New Roman" w:hAnsi="Times New Roman" w:cs="Times New Roman"/>
                <w:b/>
                <w:color w:val="000000"/>
                <w:sz w:val="24"/>
                <w:szCs w:val="24"/>
                <w:lang w:eastAsia="ru-RU"/>
              </w:rPr>
            </w:pPr>
            <w:r w:rsidRPr="00515846">
              <w:rPr>
                <w:rFonts w:ascii="Times New Roman" w:eastAsia="Times New Roman" w:hAnsi="Times New Roman" w:cs="Times New Roman"/>
                <w:b/>
                <w:color w:val="000000"/>
                <w:sz w:val="24"/>
                <w:szCs w:val="24"/>
                <w:lang w:val="en-US" w:eastAsia="ru-RU"/>
              </w:rPr>
              <w:t>Теплосетевая организация</w:t>
            </w:r>
          </w:p>
        </w:tc>
        <w:tc>
          <w:tcPr>
            <w:tcW w:w="1285" w:type="pct"/>
            <w:tcBorders>
              <w:top w:val="single" w:sz="4" w:space="0" w:color="auto"/>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jc w:val="center"/>
              <w:rPr>
                <w:rFonts w:ascii="Times New Roman" w:eastAsia="Times New Roman" w:hAnsi="Times New Roman" w:cs="Times New Roman"/>
                <w:b/>
                <w:color w:val="000000"/>
                <w:sz w:val="24"/>
                <w:szCs w:val="24"/>
                <w:lang w:eastAsia="ru-RU"/>
              </w:rPr>
            </w:pPr>
            <w:r w:rsidRPr="00515846">
              <w:rPr>
                <w:rFonts w:ascii="Times New Roman" w:eastAsia="Times New Roman" w:hAnsi="Times New Roman" w:cs="Times New Roman"/>
                <w:b/>
                <w:color w:val="000000"/>
                <w:sz w:val="24"/>
                <w:szCs w:val="24"/>
                <w:lang w:eastAsia="ru-RU"/>
              </w:rPr>
              <w:t>Обслуживание сетей от теплового источника</w:t>
            </w:r>
          </w:p>
        </w:tc>
        <w:tc>
          <w:tcPr>
            <w:tcW w:w="2244" w:type="pct"/>
            <w:tcBorders>
              <w:top w:val="single" w:sz="4" w:space="0" w:color="auto"/>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jc w:val="center"/>
              <w:rPr>
                <w:rFonts w:ascii="Times New Roman" w:eastAsia="Times New Roman" w:hAnsi="Times New Roman" w:cs="Times New Roman"/>
                <w:b/>
                <w:color w:val="000000"/>
                <w:sz w:val="24"/>
                <w:szCs w:val="24"/>
                <w:lang w:eastAsia="ru-RU"/>
              </w:rPr>
            </w:pPr>
            <w:r w:rsidRPr="00515846">
              <w:rPr>
                <w:rFonts w:ascii="Times New Roman" w:eastAsia="Times New Roman" w:hAnsi="Times New Roman" w:cs="Times New Roman"/>
                <w:b/>
                <w:color w:val="000000"/>
                <w:sz w:val="24"/>
                <w:szCs w:val="24"/>
                <w:lang w:val="en-US" w:eastAsia="ru-RU"/>
              </w:rPr>
              <w:t>Примечание</w:t>
            </w:r>
          </w:p>
        </w:tc>
      </w:tr>
      <w:tr w:rsidR="00E02668" w:rsidRPr="00515846" w:rsidTr="00E02668">
        <w:trPr>
          <w:trHeight w:val="20"/>
        </w:trPr>
        <w:tc>
          <w:tcPr>
            <w:tcW w:w="158" w:type="pct"/>
            <w:vMerge w:val="restart"/>
            <w:tcBorders>
              <w:top w:val="nil"/>
              <w:left w:val="single" w:sz="4" w:space="0" w:color="auto"/>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jc w:val="center"/>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1</w:t>
            </w:r>
          </w:p>
        </w:tc>
        <w:tc>
          <w:tcPr>
            <w:tcW w:w="1313" w:type="pct"/>
            <w:vMerge w:val="restart"/>
            <w:tcBorders>
              <w:top w:val="nil"/>
              <w:left w:val="single" w:sz="4" w:space="0" w:color="auto"/>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jc w:val="center"/>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АО «НТЭК»</w:t>
            </w:r>
          </w:p>
        </w:tc>
        <w:tc>
          <w:tcPr>
            <w:tcW w:w="1285"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Энергоблок</w:t>
            </w:r>
          </w:p>
        </w:tc>
        <w:tc>
          <w:tcPr>
            <w:tcW w:w="2244"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jc w:val="center"/>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 </w:t>
            </w:r>
          </w:p>
        </w:tc>
      </w:tr>
      <w:tr w:rsidR="00E02668" w:rsidRPr="00515846" w:rsidTr="00E02668">
        <w:trPr>
          <w:trHeight w:val="20"/>
        </w:trPr>
        <w:tc>
          <w:tcPr>
            <w:tcW w:w="158" w:type="pct"/>
            <w:vMerge/>
            <w:tcBorders>
              <w:top w:val="nil"/>
              <w:left w:val="single" w:sz="4" w:space="0" w:color="auto"/>
              <w:bottom w:val="single" w:sz="4" w:space="0" w:color="auto"/>
              <w:right w:val="single" w:sz="4" w:space="0" w:color="auto"/>
            </w:tcBorders>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p>
        </w:tc>
        <w:tc>
          <w:tcPr>
            <w:tcW w:w="1313" w:type="pct"/>
            <w:vMerge/>
            <w:tcBorders>
              <w:top w:val="nil"/>
              <w:left w:val="single" w:sz="4" w:space="0" w:color="auto"/>
              <w:bottom w:val="single" w:sz="4" w:space="0" w:color="auto"/>
              <w:right w:val="single" w:sz="4" w:space="0" w:color="auto"/>
            </w:tcBorders>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p>
        </w:tc>
        <w:tc>
          <w:tcPr>
            <w:tcW w:w="1285"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Электрокотельная № 1</w:t>
            </w:r>
          </w:p>
        </w:tc>
        <w:tc>
          <w:tcPr>
            <w:tcW w:w="2244"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jc w:val="center"/>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 </w:t>
            </w:r>
          </w:p>
        </w:tc>
      </w:tr>
      <w:tr w:rsidR="00E02668" w:rsidRPr="00515846" w:rsidTr="00E02668">
        <w:trPr>
          <w:trHeight w:val="20"/>
        </w:trPr>
        <w:tc>
          <w:tcPr>
            <w:tcW w:w="158" w:type="pct"/>
            <w:vMerge w:val="restart"/>
            <w:tcBorders>
              <w:top w:val="nil"/>
              <w:left w:val="single" w:sz="4" w:space="0" w:color="auto"/>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jc w:val="center"/>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2</w:t>
            </w:r>
          </w:p>
        </w:tc>
        <w:tc>
          <w:tcPr>
            <w:tcW w:w="1313" w:type="pct"/>
            <w:vMerge w:val="restart"/>
            <w:tcBorders>
              <w:top w:val="nil"/>
              <w:left w:val="single" w:sz="4" w:space="0" w:color="auto"/>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jc w:val="center"/>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МУП «КОС»</w:t>
            </w:r>
          </w:p>
        </w:tc>
        <w:tc>
          <w:tcPr>
            <w:tcW w:w="1285"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ТЭЦ-1</w:t>
            </w:r>
          </w:p>
        </w:tc>
        <w:tc>
          <w:tcPr>
            <w:tcW w:w="2244"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eastAsia="ru-RU"/>
              </w:rPr>
              <w:t>После камер переключения Северных и Южных вводов МУП «Коммунальные объединённые системы»</w:t>
            </w:r>
          </w:p>
        </w:tc>
      </w:tr>
      <w:tr w:rsidR="00E02668" w:rsidRPr="00515846" w:rsidTr="00E02668">
        <w:trPr>
          <w:trHeight w:val="20"/>
        </w:trPr>
        <w:tc>
          <w:tcPr>
            <w:tcW w:w="158" w:type="pct"/>
            <w:vMerge/>
            <w:tcBorders>
              <w:top w:val="nil"/>
              <w:left w:val="single" w:sz="4" w:space="0" w:color="auto"/>
              <w:bottom w:val="single" w:sz="4" w:space="0" w:color="auto"/>
              <w:right w:val="single" w:sz="4" w:space="0" w:color="auto"/>
            </w:tcBorders>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p>
        </w:tc>
        <w:tc>
          <w:tcPr>
            <w:tcW w:w="1313" w:type="pct"/>
            <w:vMerge/>
            <w:tcBorders>
              <w:top w:val="nil"/>
              <w:left w:val="single" w:sz="4" w:space="0" w:color="auto"/>
              <w:bottom w:val="single" w:sz="4" w:space="0" w:color="auto"/>
              <w:right w:val="single" w:sz="4" w:space="0" w:color="auto"/>
            </w:tcBorders>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p>
        </w:tc>
        <w:tc>
          <w:tcPr>
            <w:tcW w:w="1285"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ТЭЦ-2</w:t>
            </w:r>
          </w:p>
        </w:tc>
        <w:tc>
          <w:tcPr>
            <w:tcW w:w="2244"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eastAsia="ru-RU"/>
              </w:rPr>
              <w:t xml:space="preserve">от здания ПНС-25 и наружной стены зданий ПНС-31, 32 </w:t>
            </w:r>
          </w:p>
        </w:tc>
      </w:tr>
      <w:tr w:rsidR="00E02668" w:rsidRPr="00515846" w:rsidTr="00E02668">
        <w:trPr>
          <w:trHeight w:val="20"/>
        </w:trPr>
        <w:tc>
          <w:tcPr>
            <w:tcW w:w="158" w:type="pct"/>
            <w:vMerge/>
            <w:tcBorders>
              <w:top w:val="nil"/>
              <w:left w:val="single" w:sz="4" w:space="0" w:color="auto"/>
              <w:bottom w:val="single" w:sz="4" w:space="0" w:color="auto"/>
              <w:right w:val="single" w:sz="4" w:space="0" w:color="auto"/>
            </w:tcBorders>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p>
        </w:tc>
        <w:tc>
          <w:tcPr>
            <w:tcW w:w="1313" w:type="pct"/>
            <w:vMerge/>
            <w:tcBorders>
              <w:top w:val="nil"/>
              <w:left w:val="single" w:sz="4" w:space="0" w:color="auto"/>
              <w:bottom w:val="single" w:sz="4" w:space="0" w:color="auto"/>
              <w:right w:val="single" w:sz="4" w:space="0" w:color="auto"/>
            </w:tcBorders>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p>
        </w:tc>
        <w:tc>
          <w:tcPr>
            <w:tcW w:w="1285"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ТЭЦ-3</w:t>
            </w:r>
          </w:p>
        </w:tc>
        <w:tc>
          <w:tcPr>
            <w:tcW w:w="2244"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eastAsia="ru-RU"/>
              </w:rPr>
              <w:t xml:space="preserve">от разделительной решетки КП-10 и наружной стены здания ПНС-8 </w:t>
            </w:r>
          </w:p>
        </w:tc>
      </w:tr>
      <w:tr w:rsidR="00E02668" w:rsidRPr="00515846" w:rsidTr="00E02668">
        <w:trPr>
          <w:trHeight w:val="20"/>
        </w:trPr>
        <w:tc>
          <w:tcPr>
            <w:tcW w:w="158" w:type="pct"/>
            <w:vMerge w:val="restart"/>
            <w:tcBorders>
              <w:top w:val="nil"/>
              <w:left w:val="single" w:sz="4" w:space="0" w:color="auto"/>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jc w:val="center"/>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3</w:t>
            </w:r>
          </w:p>
        </w:tc>
        <w:tc>
          <w:tcPr>
            <w:tcW w:w="1313" w:type="pct"/>
            <w:vMerge w:val="restart"/>
            <w:tcBorders>
              <w:top w:val="nil"/>
              <w:left w:val="single" w:sz="4" w:space="0" w:color="auto"/>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jc w:val="center"/>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Управление «Тепловодоснабжение» АО «НТЭК»</w:t>
            </w:r>
          </w:p>
        </w:tc>
        <w:tc>
          <w:tcPr>
            <w:tcW w:w="1285"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ТЭЦ-1</w:t>
            </w:r>
          </w:p>
        </w:tc>
        <w:tc>
          <w:tcPr>
            <w:tcW w:w="2244"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eastAsia="ru-RU"/>
              </w:rPr>
              <w:t>до камер переключения Северных и Южных вводов Управления «Тепловодоснабжение» АО «Норильско-Таймырская энергетическая компания», далее МУП «КОС»</w:t>
            </w:r>
          </w:p>
        </w:tc>
      </w:tr>
      <w:tr w:rsidR="00E02668" w:rsidRPr="00515846" w:rsidTr="00E02668">
        <w:trPr>
          <w:trHeight w:val="20"/>
        </w:trPr>
        <w:tc>
          <w:tcPr>
            <w:tcW w:w="158" w:type="pct"/>
            <w:vMerge/>
            <w:tcBorders>
              <w:top w:val="nil"/>
              <w:left w:val="single" w:sz="4" w:space="0" w:color="auto"/>
              <w:bottom w:val="single" w:sz="4" w:space="0" w:color="auto"/>
              <w:right w:val="single" w:sz="4" w:space="0" w:color="auto"/>
            </w:tcBorders>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p>
        </w:tc>
        <w:tc>
          <w:tcPr>
            <w:tcW w:w="1313" w:type="pct"/>
            <w:vMerge/>
            <w:tcBorders>
              <w:top w:val="nil"/>
              <w:left w:val="single" w:sz="4" w:space="0" w:color="auto"/>
              <w:bottom w:val="single" w:sz="4" w:space="0" w:color="auto"/>
              <w:right w:val="single" w:sz="4" w:space="0" w:color="auto"/>
            </w:tcBorders>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p>
        </w:tc>
        <w:tc>
          <w:tcPr>
            <w:tcW w:w="1285"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ТЭЦ-2</w:t>
            </w:r>
          </w:p>
        </w:tc>
        <w:tc>
          <w:tcPr>
            <w:tcW w:w="2244"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eastAsia="ru-RU"/>
              </w:rPr>
              <w:t>до здания ПНС-25 и зданий ПНС-31, 32 (включая здания) Управление «Тепловодоснабжение» АО «Норильско-Таймырская энергетическая компания», далее МУП «КОС»</w:t>
            </w:r>
          </w:p>
        </w:tc>
      </w:tr>
      <w:tr w:rsidR="00E02668" w:rsidRPr="00515846" w:rsidTr="00E02668">
        <w:trPr>
          <w:trHeight w:val="20"/>
        </w:trPr>
        <w:tc>
          <w:tcPr>
            <w:tcW w:w="158" w:type="pct"/>
            <w:vMerge/>
            <w:tcBorders>
              <w:top w:val="nil"/>
              <w:left w:val="single" w:sz="4" w:space="0" w:color="auto"/>
              <w:bottom w:val="single" w:sz="4" w:space="0" w:color="auto"/>
              <w:right w:val="single" w:sz="4" w:space="0" w:color="auto"/>
            </w:tcBorders>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p>
        </w:tc>
        <w:tc>
          <w:tcPr>
            <w:tcW w:w="1313" w:type="pct"/>
            <w:vMerge/>
            <w:tcBorders>
              <w:top w:val="nil"/>
              <w:left w:val="single" w:sz="4" w:space="0" w:color="auto"/>
              <w:bottom w:val="single" w:sz="4" w:space="0" w:color="auto"/>
              <w:right w:val="single" w:sz="4" w:space="0" w:color="auto"/>
            </w:tcBorders>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p>
        </w:tc>
        <w:tc>
          <w:tcPr>
            <w:tcW w:w="1285"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ТЭЦ-3</w:t>
            </w:r>
          </w:p>
        </w:tc>
        <w:tc>
          <w:tcPr>
            <w:tcW w:w="2244"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eastAsia="ru-RU"/>
              </w:rPr>
              <w:t>включительно до разделительной решетки КП-10 и здания ПНС-8 Управление «Тепловодоснабжение» «Норильско-Таймырская энергетическая компания» далее МУП «КОС»</w:t>
            </w:r>
          </w:p>
        </w:tc>
      </w:tr>
      <w:tr w:rsidR="00E02668" w:rsidRPr="00515846" w:rsidTr="00E02668">
        <w:trPr>
          <w:trHeight w:val="20"/>
        </w:trPr>
        <w:tc>
          <w:tcPr>
            <w:tcW w:w="158" w:type="pct"/>
            <w:vMerge/>
            <w:tcBorders>
              <w:top w:val="nil"/>
              <w:left w:val="single" w:sz="4" w:space="0" w:color="auto"/>
              <w:bottom w:val="single" w:sz="4" w:space="0" w:color="auto"/>
              <w:right w:val="single" w:sz="4" w:space="0" w:color="auto"/>
            </w:tcBorders>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p>
        </w:tc>
        <w:tc>
          <w:tcPr>
            <w:tcW w:w="1313" w:type="pct"/>
            <w:vMerge/>
            <w:tcBorders>
              <w:top w:val="nil"/>
              <w:left w:val="single" w:sz="4" w:space="0" w:color="auto"/>
              <w:bottom w:val="single" w:sz="4" w:space="0" w:color="auto"/>
              <w:right w:val="single" w:sz="4" w:space="0" w:color="auto"/>
            </w:tcBorders>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p>
        </w:tc>
        <w:tc>
          <w:tcPr>
            <w:tcW w:w="1285"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Котельная №1 района «Кайеркан»</w:t>
            </w:r>
          </w:p>
        </w:tc>
        <w:tc>
          <w:tcPr>
            <w:tcW w:w="2244"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 </w:t>
            </w:r>
          </w:p>
        </w:tc>
      </w:tr>
      <w:tr w:rsidR="00E02668" w:rsidRPr="00515846" w:rsidTr="00E02668">
        <w:trPr>
          <w:trHeight w:val="20"/>
        </w:trPr>
        <w:tc>
          <w:tcPr>
            <w:tcW w:w="158" w:type="pct"/>
            <w:vMerge/>
            <w:tcBorders>
              <w:top w:val="nil"/>
              <w:left w:val="single" w:sz="4" w:space="0" w:color="auto"/>
              <w:bottom w:val="single" w:sz="4" w:space="0" w:color="auto"/>
              <w:right w:val="single" w:sz="4" w:space="0" w:color="auto"/>
            </w:tcBorders>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p>
        </w:tc>
        <w:tc>
          <w:tcPr>
            <w:tcW w:w="1313" w:type="pct"/>
            <w:vMerge/>
            <w:tcBorders>
              <w:top w:val="nil"/>
              <w:left w:val="single" w:sz="4" w:space="0" w:color="auto"/>
              <w:bottom w:val="single" w:sz="4" w:space="0" w:color="auto"/>
              <w:right w:val="single" w:sz="4" w:space="0" w:color="auto"/>
            </w:tcBorders>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p>
        </w:tc>
        <w:tc>
          <w:tcPr>
            <w:tcW w:w="1285"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Котельная шахты «Скалистая»</w:t>
            </w:r>
          </w:p>
        </w:tc>
        <w:tc>
          <w:tcPr>
            <w:tcW w:w="2244"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 </w:t>
            </w:r>
          </w:p>
        </w:tc>
      </w:tr>
      <w:tr w:rsidR="00E02668" w:rsidRPr="00515846" w:rsidTr="00E02668">
        <w:trPr>
          <w:trHeight w:val="20"/>
        </w:trPr>
        <w:tc>
          <w:tcPr>
            <w:tcW w:w="158" w:type="pct"/>
            <w:vMerge/>
            <w:tcBorders>
              <w:top w:val="nil"/>
              <w:left w:val="single" w:sz="4" w:space="0" w:color="auto"/>
              <w:bottom w:val="single" w:sz="4" w:space="0" w:color="auto"/>
              <w:right w:val="single" w:sz="4" w:space="0" w:color="auto"/>
            </w:tcBorders>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p>
        </w:tc>
        <w:tc>
          <w:tcPr>
            <w:tcW w:w="1313" w:type="pct"/>
            <w:vMerge/>
            <w:tcBorders>
              <w:top w:val="nil"/>
              <w:left w:val="single" w:sz="4" w:space="0" w:color="auto"/>
              <w:bottom w:val="single" w:sz="4" w:space="0" w:color="auto"/>
              <w:right w:val="single" w:sz="4" w:space="0" w:color="auto"/>
            </w:tcBorders>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p>
        </w:tc>
        <w:tc>
          <w:tcPr>
            <w:tcW w:w="1285"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 xml:space="preserve">БМК Аэропорта «Норильск» </w:t>
            </w:r>
          </w:p>
        </w:tc>
        <w:tc>
          <w:tcPr>
            <w:tcW w:w="2244" w:type="pct"/>
            <w:tcBorders>
              <w:top w:val="nil"/>
              <w:left w:val="nil"/>
              <w:bottom w:val="single" w:sz="4" w:space="0" w:color="auto"/>
              <w:right w:val="single" w:sz="4" w:space="0" w:color="auto"/>
            </w:tcBorders>
            <w:shd w:val="clear" w:color="auto" w:fill="auto"/>
            <w:vAlign w:val="center"/>
            <w:hideMark/>
          </w:tcPr>
          <w:p w:rsidR="00E02668" w:rsidRPr="00515846" w:rsidRDefault="00E02668" w:rsidP="0070643F">
            <w:pPr>
              <w:spacing w:after="0" w:line="240" w:lineRule="auto"/>
              <w:rPr>
                <w:rFonts w:ascii="Times New Roman" w:eastAsia="Times New Roman" w:hAnsi="Times New Roman" w:cs="Times New Roman"/>
                <w:color w:val="000000"/>
                <w:sz w:val="24"/>
                <w:szCs w:val="24"/>
                <w:lang w:eastAsia="ru-RU"/>
              </w:rPr>
            </w:pPr>
            <w:r w:rsidRPr="00515846">
              <w:rPr>
                <w:rFonts w:ascii="Times New Roman" w:eastAsia="Times New Roman" w:hAnsi="Times New Roman" w:cs="Times New Roman"/>
                <w:color w:val="000000"/>
                <w:sz w:val="24"/>
                <w:szCs w:val="24"/>
                <w:lang w:val="en-US" w:eastAsia="ru-RU"/>
              </w:rPr>
              <w:t> </w:t>
            </w:r>
          </w:p>
        </w:tc>
      </w:tr>
    </w:tbl>
    <w:p w:rsidR="00E02668" w:rsidRPr="00F30717" w:rsidRDefault="00E02668" w:rsidP="0070643F">
      <w:pPr>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1.3.3.</w:t>
      </w:r>
      <w:r>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Лица, ответственные за исполнение ПЛАС, назначаются местными распорядительными документами</w:t>
      </w:r>
      <w:r>
        <w:rPr>
          <w:rFonts w:ascii="Times New Roman" w:eastAsia="Times New Roman" w:hAnsi="Times New Roman" w:cs="Times New Roman"/>
          <w:sz w:val="24"/>
          <w:szCs w:val="24"/>
          <w:lang w:eastAsia="ru-RU"/>
        </w:rPr>
        <w:t xml:space="preserve"> уполномоченного органа </w:t>
      </w:r>
      <w:r w:rsidR="00B23B3F">
        <w:rPr>
          <w:rFonts w:ascii="Times New Roman" w:eastAsia="Times New Roman" w:hAnsi="Times New Roman" w:cs="Times New Roman"/>
          <w:sz w:val="24"/>
          <w:szCs w:val="24"/>
          <w:lang w:eastAsia="ru-RU"/>
        </w:rPr>
        <w:t>А</w:t>
      </w:r>
      <w:r>
        <w:rPr>
          <w:rFonts w:ascii="Times New Roman" w:eastAsia="Times New Roman" w:hAnsi="Times New Roman" w:cs="Times New Roman"/>
          <w:sz w:val="24"/>
          <w:szCs w:val="24"/>
          <w:lang w:eastAsia="ru-RU"/>
        </w:rPr>
        <w:t xml:space="preserve">дминистрации города </w:t>
      </w:r>
      <w:r w:rsidR="00407651">
        <w:rPr>
          <w:rFonts w:ascii="Times New Roman" w:eastAsia="Times New Roman" w:hAnsi="Times New Roman" w:cs="Times New Roman"/>
          <w:sz w:val="24"/>
          <w:szCs w:val="24"/>
          <w:lang w:eastAsia="ru-RU"/>
        </w:rPr>
        <w:t>Норильска</w:t>
      </w:r>
      <w:r>
        <w:rPr>
          <w:rFonts w:ascii="Times New Roman" w:eastAsia="Times New Roman" w:hAnsi="Times New Roman" w:cs="Times New Roman"/>
          <w:sz w:val="24"/>
          <w:szCs w:val="24"/>
          <w:lang w:eastAsia="ru-RU"/>
        </w:rPr>
        <w:t xml:space="preserve"> Красноярского края.</w:t>
      </w:r>
    </w:p>
    <w:p w:rsidR="00E02668" w:rsidRPr="00F30717" w:rsidRDefault="00E02668" w:rsidP="0070643F">
      <w:pPr>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1.3.4. При ликвидации аварийных ситуаций требуется чёткая и оперативная работа ответственных лиц, что возможно при соблюдении спокойствия, знания ситуации в системе теплоснабжения, оборудования и действующих инструкций, умения применять результаты электронного моделирования.</w:t>
      </w:r>
    </w:p>
    <w:p w:rsidR="00E02668" w:rsidRPr="00F30717" w:rsidRDefault="00E02668" w:rsidP="0070643F">
      <w:pPr>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1.3.5. Все ответственные лица, указанные в ПЛАС обязаны четко знать и строго выполнять установленный порядок своих действий. </w:t>
      </w:r>
    </w:p>
    <w:p w:rsidR="00E02668" w:rsidRPr="00F30717" w:rsidRDefault="00E02668" w:rsidP="0070643F">
      <w:pPr>
        <w:shd w:val="clear" w:color="auto" w:fill="FFFFFF" w:themeFill="background1"/>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1.3.6. Контактные данные ответственных лиц от организаций (учреждений), связанных</w:t>
      </w:r>
      <w:r>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с ликвидацией аварийных ситуаций в системе теплоснабжения на территории </w:t>
      </w:r>
      <w:r w:rsidR="00607716" w:rsidRPr="00F515D5">
        <w:rPr>
          <w:rFonts w:ascii="Times New Roman" w:hAnsi="Times New Roman" w:cs="Times New Roman"/>
          <w:sz w:val="24"/>
          <w:szCs w:val="24"/>
        </w:rPr>
        <w:t>муниципального образования город Норильск</w:t>
      </w:r>
      <w:r w:rsidRPr="00F515D5">
        <w:rPr>
          <w:i/>
          <w:sz w:val="24"/>
          <w:szCs w:val="24"/>
        </w:rPr>
        <w:t xml:space="preserve"> </w:t>
      </w:r>
      <w:r w:rsidRPr="00F515D5">
        <w:rPr>
          <w:rFonts w:ascii="Times New Roman" w:eastAsia="Times New Roman" w:hAnsi="Times New Roman" w:cs="Times New Roman"/>
          <w:sz w:val="24"/>
          <w:szCs w:val="24"/>
          <w:lang w:eastAsia="ru-RU"/>
        </w:rPr>
        <w:t xml:space="preserve">приведены в </w:t>
      </w:r>
      <w:r w:rsidRPr="00F515D5">
        <w:rPr>
          <w:rFonts w:ascii="Times New Roman" w:hAnsi="Times New Roman" w:cs="Times New Roman"/>
          <w:sz w:val="24"/>
          <w:szCs w:val="24"/>
        </w:rPr>
        <w:t>разделе 10 Ответственные лица по организациям (учреждениям), связанным с эксплуатацией объектов системы теплоснабжения</w:t>
      </w:r>
      <w:r w:rsidRPr="00F515D5">
        <w:rPr>
          <w:rFonts w:ascii="Times New Roman" w:eastAsia="Times New Roman" w:hAnsi="Times New Roman" w:cs="Times New Roman"/>
          <w:sz w:val="24"/>
          <w:szCs w:val="24"/>
          <w:lang w:eastAsia="ru-RU"/>
        </w:rPr>
        <w:t xml:space="preserve"> настоящего ПЛАС.</w:t>
      </w:r>
      <w:r w:rsidRPr="00F30717">
        <w:rPr>
          <w:rFonts w:ascii="Times New Roman" w:eastAsia="Times New Roman" w:hAnsi="Times New Roman" w:cs="Times New Roman"/>
          <w:sz w:val="24"/>
          <w:szCs w:val="24"/>
          <w:lang w:eastAsia="ru-RU"/>
        </w:rPr>
        <w:t xml:space="preserve"> </w:t>
      </w:r>
    </w:p>
    <w:p w:rsidR="00E02668" w:rsidRDefault="00E02668" w:rsidP="0070643F">
      <w:pPr>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1.3</w:t>
      </w:r>
      <w:r>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7. Сведения по ответственным лицам сформированы по состоянию на дату разработки Плана действий и подлежат ежегодной корректировке </w:t>
      </w:r>
      <w:r w:rsidRPr="00E02668">
        <w:rPr>
          <w:rFonts w:ascii="Times New Roman" w:eastAsia="Times New Roman" w:hAnsi="Times New Roman" w:cs="Times New Roman"/>
          <w:sz w:val="24"/>
          <w:szCs w:val="24"/>
          <w:lang w:eastAsia="ru-RU"/>
        </w:rPr>
        <w:t xml:space="preserve">указанных в нем сведений (должностей, Ф.И.О., контактных данных ответственных лиц) при актуализации ПЛАС, </w:t>
      </w:r>
      <w:r w:rsidRPr="00F30717">
        <w:rPr>
          <w:rFonts w:ascii="Times New Roman" w:eastAsia="Times New Roman" w:hAnsi="Times New Roman" w:cs="Times New Roman"/>
          <w:sz w:val="24"/>
          <w:szCs w:val="24"/>
          <w:lang w:eastAsia="ru-RU"/>
        </w:rPr>
        <w:t>с</w:t>
      </w:r>
      <w:r w:rsidR="00BF0A47">
        <w:rPr>
          <w:rFonts w:ascii="Times New Roman" w:eastAsia="Times New Roman" w:hAnsi="Times New Roman" w:cs="Times New Roman"/>
          <w:sz w:val="24"/>
          <w:szCs w:val="24"/>
          <w:lang w:eastAsia="ru-RU"/>
        </w:rPr>
        <w:t> </w:t>
      </w:r>
      <w:r w:rsidRPr="00F30717">
        <w:rPr>
          <w:rFonts w:ascii="Times New Roman" w:eastAsia="Times New Roman" w:hAnsi="Times New Roman" w:cs="Times New Roman"/>
          <w:sz w:val="24"/>
          <w:szCs w:val="24"/>
          <w:lang w:eastAsia="ru-RU"/>
        </w:rPr>
        <w:t>учетом произошедших изменений.</w:t>
      </w:r>
    </w:p>
    <w:p w:rsidR="000013ED" w:rsidRDefault="00E02668" w:rsidP="0070643F">
      <w:pPr>
        <w:pStyle w:val="1"/>
        <w:numPr>
          <w:ilvl w:val="1"/>
          <w:numId w:val="3"/>
        </w:numPr>
        <w:ind w:left="0" w:firstLine="567"/>
        <w:jc w:val="both"/>
        <w:rPr>
          <w:sz w:val="24"/>
          <w:szCs w:val="24"/>
        </w:rPr>
      </w:pPr>
      <w:bookmarkStart w:id="43" w:name="_Toc211087249"/>
      <w:bookmarkStart w:id="44" w:name="_Toc220327742"/>
      <w:r w:rsidRPr="00E02668">
        <w:rPr>
          <w:sz w:val="24"/>
          <w:szCs w:val="24"/>
        </w:rPr>
        <w:t>Сведения о жилых зданиях и социально-значимых объектах (далее - СЗО), имеющих централизованное теплоснабжение</w:t>
      </w:r>
      <w:bookmarkEnd w:id="43"/>
      <w:r w:rsidR="00B23B3F">
        <w:rPr>
          <w:sz w:val="24"/>
          <w:szCs w:val="24"/>
        </w:rPr>
        <w:t>.</w:t>
      </w:r>
      <w:bookmarkEnd w:id="44"/>
    </w:p>
    <w:p w:rsidR="00E02668" w:rsidRPr="00711913" w:rsidRDefault="006422EC" w:rsidP="0070643F">
      <w:pPr>
        <w:spacing w:after="0" w:line="276" w:lineRule="auto"/>
        <w:ind w:firstLine="567"/>
        <w:jc w:val="both"/>
        <w:rPr>
          <w:rFonts w:ascii="Times New Roman" w:eastAsia="Times New Roman" w:hAnsi="Times New Roman" w:cs="Times New Roman"/>
          <w:sz w:val="24"/>
          <w:szCs w:val="24"/>
          <w:lang w:eastAsia="ru-RU"/>
        </w:rPr>
      </w:pPr>
      <w:r w:rsidRPr="006422EC">
        <w:rPr>
          <w:rFonts w:ascii="Times New Roman" w:eastAsia="Times New Roman" w:hAnsi="Times New Roman" w:cs="Times New Roman"/>
          <w:sz w:val="24"/>
          <w:szCs w:val="24"/>
          <w:lang w:eastAsia="ru-RU"/>
        </w:rPr>
        <w:t xml:space="preserve">1.4.1. </w:t>
      </w:r>
      <w:r w:rsidR="00E02668" w:rsidRPr="006422EC">
        <w:rPr>
          <w:rFonts w:ascii="Times New Roman" w:eastAsia="Times New Roman" w:hAnsi="Times New Roman" w:cs="Times New Roman"/>
          <w:sz w:val="24"/>
          <w:szCs w:val="24"/>
          <w:lang w:eastAsia="ru-RU"/>
        </w:rPr>
        <w:t xml:space="preserve">Теплоснабжение жилых зданий (многоквартирных домов) и социально-значимых объектов (далее – СЗО) на территории </w:t>
      </w:r>
      <w:r w:rsidR="00607716" w:rsidRPr="00711913">
        <w:rPr>
          <w:rFonts w:ascii="Times New Roman" w:hAnsi="Times New Roman" w:cs="Times New Roman"/>
          <w:sz w:val="24"/>
          <w:szCs w:val="24"/>
        </w:rPr>
        <w:t>муниципального образования город Норильск</w:t>
      </w:r>
      <w:r w:rsidR="00607716" w:rsidRPr="00711913">
        <w:rPr>
          <w:rFonts w:ascii="Times New Roman" w:eastAsia="Times New Roman" w:hAnsi="Times New Roman" w:cs="Times New Roman"/>
          <w:sz w:val="24"/>
          <w:szCs w:val="24"/>
          <w:lang w:eastAsia="ru-RU"/>
        </w:rPr>
        <w:t xml:space="preserve"> </w:t>
      </w:r>
      <w:r w:rsidR="00E02668" w:rsidRPr="00711913">
        <w:rPr>
          <w:rFonts w:ascii="Times New Roman" w:eastAsia="Times New Roman" w:hAnsi="Times New Roman" w:cs="Times New Roman"/>
          <w:sz w:val="24"/>
          <w:szCs w:val="24"/>
          <w:lang w:eastAsia="ru-RU"/>
        </w:rPr>
        <w:t>обеспечивается от централизованных источников тепловой энергии.</w:t>
      </w:r>
    </w:p>
    <w:p w:rsidR="00E02668" w:rsidRPr="006422EC" w:rsidRDefault="006422EC" w:rsidP="0070643F">
      <w:pPr>
        <w:spacing w:after="0" w:line="276" w:lineRule="auto"/>
        <w:ind w:firstLine="567"/>
        <w:jc w:val="both"/>
        <w:rPr>
          <w:rFonts w:ascii="Times New Roman" w:eastAsia="Times New Roman" w:hAnsi="Times New Roman" w:cs="Times New Roman"/>
          <w:sz w:val="24"/>
          <w:szCs w:val="24"/>
          <w:lang w:eastAsia="ru-RU"/>
        </w:rPr>
      </w:pPr>
      <w:r w:rsidRPr="00711913">
        <w:rPr>
          <w:rFonts w:ascii="Times New Roman" w:eastAsia="Times New Roman" w:hAnsi="Times New Roman" w:cs="Times New Roman"/>
          <w:sz w:val="24"/>
          <w:szCs w:val="24"/>
          <w:lang w:eastAsia="ru-RU"/>
        </w:rPr>
        <w:t xml:space="preserve">1.4.2. </w:t>
      </w:r>
      <w:r w:rsidR="00E02668" w:rsidRPr="00711913">
        <w:rPr>
          <w:rFonts w:ascii="Times New Roman" w:eastAsia="Times New Roman" w:hAnsi="Times New Roman" w:cs="Times New Roman"/>
          <w:sz w:val="24"/>
          <w:szCs w:val="24"/>
          <w:lang w:eastAsia="ru-RU"/>
        </w:rPr>
        <w:t xml:space="preserve">Данные об организациях, осуществляющих управление многоквартирными домами на территории </w:t>
      </w:r>
      <w:r w:rsidR="00607716" w:rsidRPr="00711913">
        <w:rPr>
          <w:rFonts w:ascii="Times New Roman" w:hAnsi="Times New Roman" w:cs="Times New Roman"/>
          <w:sz w:val="24"/>
          <w:szCs w:val="24"/>
        </w:rPr>
        <w:t>муниципального образования город Норильск</w:t>
      </w:r>
      <w:r w:rsidR="00607716" w:rsidRPr="00711913">
        <w:rPr>
          <w:rFonts w:ascii="Times New Roman" w:eastAsia="Times New Roman" w:hAnsi="Times New Roman" w:cs="Times New Roman"/>
          <w:sz w:val="24"/>
          <w:szCs w:val="24"/>
          <w:lang w:eastAsia="ru-RU"/>
        </w:rPr>
        <w:t xml:space="preserve"> </w:t>
      </w:r>
      <w:r w:rsidR="00E02668" w:rsidRPr="00711913">
        <w:rPr>
          <w:rFonts w:ascii="Times New Roman" w:eastAsia="Times New Roman" w:hAnsi="Times New Roman" w:cs="Times New Roman"/>
          <w:sz w:val="24"/>
          <w:szCs w:val="24"/>
          <w:lang w:eastAsia="ru-RU"/>
        </w:rPr>
        <w:t xml:space="preserve">представлены в таблице </w:t>
      </w:r>
      <w:r w:rsidR="00E02668" w:rsidRPr="00711913">
        <w:rPr>
          <w:rFonts w:ascii="Times New Roman" w:eastAsia="Times New Roman" w:hAnsi="Times New Roman" w:cs="Times New Roman"/>
          <w:sz w:val="24"/>
          <w:szCs w:val="24"/>
          <w:lang w:eastAsia="ru-RU"/>
        </w:rPr>
        <w:fldChar w:fldCharType="begin"/>
      </w:r>
      <w:r w:rsidR="00E02668" w:rsidRPr="00711913">
        <w:rPr>
          <w:rFonts w:ascii="Times New Roman" w:eastAsia="Times New Roman" w:hAnsi="Times New Roman" w:cs="Times New Roman"/>
          <w:sz w:val="24"/>
          <w:szCs w:val="24"/>
          <w:lang w:eastAsia="ru-RU"/>
        </w:rPr>
        <w:instrText xml:space="preserve"> REF _Ref190963174 \h  \* MERGEFORMAT </w:instrText>
      </w:r>
      <w:r w:rsidR="00E02668" w:rsidRPr="00711913">
        <w:rPr>
          <w:rFonts w:ascii="Times New Roman" w:eastAsia="Times New Roman" w:hAnsi="Times New Roman" w:cs="Times New Roman"/>
          <w:sz w:val="24"/>
          <w:szCs w:val="24"/>
          <w:lang w:eastAsia="ru-RU"/>
        </w:rPr>
      </w:r>
      <w:r w:rsidR="00E02668" w:rsidRPr="00711913">
        <w:rPr>
          <w:rFonts w:ascii="Times New Roman" w:eastAsia="Times New Roman" w:hAnsi="Times New Roman" w:cs="Times New Roman"/>
          <w:sz w:val="24"/>
          <w:szCs w:val="24"/>
          <w:lang w:eastAsia="ru-RU"/>
        </w:rPr>
        <w:fldChar w:fldCharType="separate"/>
      </w:r>
      <w:r w:rsidR="00316836" w:rsidRPr="00316836">
        <w:rPr>
          <w:rFonts w:ascii="Times New Roman" w:eastAsia="Times New Roman" w:hAnsi="Times New Roman" w:cs="Times New Roman"/>
          <w:sz w:val="24"/>
          <w:szCs w:val="24"/>
          <w:lang w:eastAsia="ru-RU"/>
        </w:rPr>
        <w:t>Таблица 1.3</w:t>
      </w:r>
      <w:r w:rsidR="00316836" w:rsidRPr="00316836">
        <w:rPr>
          <w:rFonts w:ascii="Times New Roman" w:hAnsi="Times New Roman" w:cs="Times New Roman"/>
          <w:bCs/>
          <w:sz w:val="24"/>
          <w:szCs w:val="24"/>
        </w:rPr>
        <w:t>.</w:t>
      </w:r>
      <w:r w:rsidR="00316836" w:rsidRPr="00316836">
        <w:rPr>
          <w:rFonts w:ascii="Times New Roman" w:hAnsi="Times New Roman" w:cs="Times New Roman"/>
          <w:bCs/>
          <w:noProof/>
          <w:sz w:val="24"/>
          <w:szCs w:val="24"/>
        </w:rPr>
        <w:t>1</w:t>
      </w:r>
      <w:r w:rsidR="00E02668" w:rsidRPr="00711913">
        <w:rPr>
          <w:rFonts w:ascii="Times New Roman" w:eastAsia="Times New Roman" w:hAnsi="Times New Roman" w:cs="Times New Roman"/>
          <w:sz w:val="24"/>
          <w:szCs w:val="24"/>
          <w:lang w:eastAsia="ru-RU"/>
        </w:rPr>
        <w:fldChar w:fldCharType="end"/>
      </w:r>
      <w:r w:rsidRPr="00711913">
        <w:rPr>
          <w:rFonts w:ascii="Times New Roman" w:eastAsia="Times New Roman" w:hAnsi="Times New Roman" w:cs="Times New Roman"/>
          <w:sz w:val="24"/>
          <w:szCs w:val="24"/>
          <w:lang w:eastAsia="ru-RU"/>
        </w:rPr>
        <w:t>1</w:t>
      </w:r>
      <w:r w:rsidR="00E02668" w:rsidRPr="00711913">
        <w:rPr>
          <w:rFonts w:ascii="Times New Roman" w:eastAsia="Times New Roman" w:hAnsi="Times New Roman" w:cs="Times New Roman"/>
          <w:sz w:val="24"/>
          <w:szCs w:val="24"/>
          <w:lang w:eastAsia="ru-RU"/>
        </w:rPr>
        <w:t>.</w:t>
      </w:r>
    </w:p>
    <w:p w:rsidR="00607716" w:rsidRPr="00607716" w:rsidRDefault="00E02668" w:rsidP="00607716">
      <w:pPr>
        <w:pStyle w:val="ac"/>
        <w:keepNext/>
        <w:shd w:val="clear" w:color="auto" w:fill="auto"/>
        <w:spacing w:before="0" w:line="240" w:lineRule="auto"/>
        <w:ind w:right="0" w:firstLine="567"/>
        <w:jc w:val="both"/>
      </w:pPr>
      <w:r w:rsidRPr="00DC6FFE">
        <w:rPr>
          <w:rFonts w:cs="Times New Roman"/>
          <w:b/>
          <w:bCs/>
          <w:color w:val="auto"/>
          <w:spacing w:val="0"/>
          <w:sz w:val="24"/>
          <w:szCs w:val="24"/>
        </w:rPr>
        <w:t xml:space="preserve">Таблица </w:t>
      </w:r>
      <w:r w:rsidR="006422EC" w:rsidRPr="00DC6FFE">
        <w:rPr>
          <w:rFonts w:cs="Times New Roman"/>
          <w:b/>
          <w:bCs/>
          <w:color w:val="auto"/>
          <w:spacing w:val="0"/>
          <w:sz w:val="24"/>
          <w:szCs w:val="24"/>
        </w:rPr>
        <w:t>1.4</w:t>
      </w:r>
      <w:r w:rsidRPr="00DC6FFE">
        <w:rPr>
          <w:rFonts w:cs="Times New Roman"/>
          <w:b/>
          <w:bCs/>
          <w:color w:val="auto"/>
          <w:spacing w:val="0"/>
          <w:sz w:val="24"/>
          <w:szCs w:val="24"/>
        </w:rPr>
        <w:t>.</w:t>
      </w:r>
      <w:r w:rsidR="006422EC" w:rsidRPr="00DC6FFE">
        <w:rPr>
          <w:rFonts w:cs="Times New Roman"/>
          <w:b/>
          <w:bCs/>
          <w:color w:val="auto"/>
          <w:spacing w:val="0"/>
          <w:sz w:val="24"/>
          <w:szCs w:val="24"/>
        </w:rPr>
        <w:t>1</w:t>
      </w:r>
      <w:r w:rsidRPr="00DC6FFE">
        <w:rPr>
          <w:rFonts w:cs="Times New Roman"/>
          <w:b/>
          <w:bCs/>
          <w:color w:val="auto"/>
          <w:spacing w:val="0"/>
          <w:sz w:val="24"/>
          <w:szCs w:val="24"/>
        </w:rPr>
        <w:t xml:space="preserve"> - </w:t>
      </w:r>
      <w:r w:rsidRPr="00F515D5">
        <w:rPr>
          <w:rFonts w:cs="Times New Roman"/>
          <w:bCs/>
          <w:color w:val="auto"/>
          <w:spacing w:val="0"/>
          <w:sz w:val="24"/>
          <w:szCs w:val="24"/>
        </w:rPr>
        <w:t xml:space="preserve">Данные об организациях, осуществляющих управление многоквартирными домами на территории </w:t>
      </w:r>
      <w:r w:rsidR="00607716" w:rsidRPr="00F515D5">
        <w:rPr>
          <w:rFonts w:cs="Times New Roman"/>
          <w:spacing w:val="0"/>
          <w:sz w:val="24"/>
          <w:szCs w:val="24"/>
        </w:rPr>
        <w:t>муниципального образования город Норильск</w:t>
      </w:r>
    </w:p>
    <w:tbl>
      <w:tblPr>
        <w:tblW w:w="9519" w:type="dxa"/>
        <w:tblInd w:w="93" w:type="dxa"/>
        <w:tblLook w:val="04A0" w:firstRow="1" w:lastRow="0" w:firstColumn="1" w:lastColumn="0" w:noHBand="0" w:noVBand="1"/>
      </w:tblPr>
      <w:tblGrid>
        <w:gridCol w:w="580"/>
        <w:gridCol w:w="6806"/>
        <w:gridCol w:w="2133"/>
      </w:tblGrid>
      <w:tr w:rsidR="006422EC" w:rsidRPr="006422EC" w:rsidTr="00DC0B8E">
        <w:trPr>
          <w:cantSplit/>
          <w:trHeight w:val="750"/>
        </w:trPr>
        <w:tc>
          <w:tcPr>
            <w:tcW w:w="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22EC" w:rsidRPr="0035574F" w:rsidRDefault="006422EC" w:rsidP="0035574F">
            <w:pPr>
              <w:spacing w:after="0" w:line="240" w:lineRule="auto"/>
              <w:jc w:val="center"/>
              <w:rPr>
                <w:rFonts w:ascii="Times New Roman" w:eastAsia="Times New Roman" w:hAnsi="Times New Roman" w:cs="Times New Roman"/>
                <w:b/>
                <w:color w:val="000000"/>
                <w:sz w:val="24"/>
                <w:szCs w:val="24"/>
                <w:lang w:eastAsia="ru-RU"/>
              </w:rPr>
            </w:pPr>
            <w:r w:rsidRPr="0035574F">
              <w:rPr>
                <w:rFonts w:ascii="Times New Roman" w:eastAsia="Times New Roman" w:hAnsi="Times New Roman" w:cs="Times New Roman"/>
                <w:b/>
                <w:color w:val="000000"/>
                <w:sz w:val="24"/>
                <w:szCs w:val="24"/>
                <w:lang w:eastAsia="ru-RU"/>
              </w:rPr>
              <w:t>№</w:t>
            </w:r>
          </w:p>
        </w:tc>
        <w:tc>
          <w:tcPr>
            <w:tcW w:w="6806" w:type="dxa"/>
            <w:tcBorders>
              <w:top w:val="single" w:sz="4" w:space="0" w:color="auto"/>
              <w:left w:val="nil"/>
              <w:bottom w:val="single" w:sz="4" w:space="0" w:color="auto"/>
              <w:right w:val="single" w:sz="4" w:space="0" w:color="auto"/>
            </w:tcBorders>
            <w:shd w:val="clear" w:color="auto" w:fill="auto"/>
            <w:noWrap/>
            <w:vAlign w:val="center"/>
            <w:hideMark/>
          </w:tcPr>
          <w:p w:rsidR="006422EC" w:rsidRPr="0035574F" w:rsidRDefault="006422EC" w:rsidP="0035574F">
            <w:pPr>
              <w:spacing w:after="0" w:line="240" w:lineRule="auto"/>
              <w:jc w:val="center"/>
              <w:rPr>
                <w:rFonts w:ascii="Times New Roman" w:eastAsia="Times New Roman" w:hAnsi="Times New Roman" w:cs="Times New Roman"/>
                <w:b/>
                <w:color w:val="000000"/>
                <w:sz w:val="24"/>
                <w:szCs w:val="24"/>
                <w:lang w:eastAsia="ru-RU"/>
              </w:rPr>
            </w:pPr>
            <w:r w:rsidRPr="0035574F">
              <w:rPr>
                <w:rFonts w:ascii="Times New Roman" w:eastAsia="Times New Roman" w:hAnsi="Times New Roman" w:cs="Times New Roman"/>
                <w:b/>
                <w:color w:val="000000"/>
                <w:sz w:val="24"/>
                <w:szCs w:val="24"/>
                <w:lang w:eastAsia="ru-RU"/>
              </w:rPr>
              <w:t>Наименование организации</w:t>
            </w:r>
          </w:p>
        </w:tc>
        <w:tc>
          <w:tcPr>
            <w:tcW w:w="2133" w:type="dxa"/>
            <w:tcBorders>
              <w:top w:val="single" w:sz="4" w:space="0" w:color="auto"/>
              <w:left w:val="nil"/>
              <w:bottom w:val="single" w:sz="4" w:space="0" w:color="auto"/>
              <w:right w:val="single" w:sz="4" w:space="0" w:color="auto"/>
            </w:tcBorders>
            <w:shd w:val="clear" w:color="auto" w:fill="auto"/>
            <w:vAlign w:val="center"/>
            <w:hideMark/>
          </w:tcPr>
          <w:p w:rsidR="006422EC" w:rsidRPr="0035574F" w:rsidRDefault="006422EC" w:rsidP="0035574F">
            <w:pPr>
              <w:spacing w:after="0" w:line="240" w:lineRule="auto"/>
              <w:jc w:val="center"/>
              <w:rPr>
                <w:rFonts w:ascii="Times New Roman" w:eastAsia="Times New Roman" w:hAnsi="Times New Roman" w:cs="Times New Roman"/>
                <w:b/>
                <w:color w:val="000000"/>
                <w:sz w:val="24"/>
                <w:szCs w:val="24"/>
                <w:lang w:eastAsia="ru-RU"/>
              </w:rPr>
            </w:pPr>
            <w:r w:rsidRPr="0035574F">
              <w:rPr>
                <w:rFonts w:ascii="Times New Roman" w:eastAsia="Times New Roman" w:hAnsi="Times New Roman" w:cs="Times New Roman"/>
                <w:b/>
                <w:color w:val="000000"/>
                <w:sz w:val="24"/>
                <w:szCs w:val="24"/>
                <w:lang w:eastAsia="ru-RU"/>
              </w:rPr>
              <w:t>Количество МКД в управлении</w:t>
            </w:r>
          </w:p>
        </w:tc>
      </w:tr>
      <w:tr w:rsidR="006422EC" w:rsidRPr="006422EC" w:rsidTr="00DC0B8E">
        <w:trPr>
          <w:cantSplit/>
          <w:trHeight w:val="414"/>
        </w:trPr>
        <w:tc>
          <w:tcPr>
            <w:tcW w:w="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22EC" w:rsidRPr="006422EC" w:rsidRDefault="006422EC" w:rsidP="0070643F">
            <w:pPr>
              <w:spacing w:after="0" w:line="240" w:lineRule="auto"/>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1</w:t>
            </w:r>
          </w:p>
        </w:tc>
        <w:tc>
          <w:tcPr>
            <w:tcW w:w="68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422EC" w:rsidRPr="006422EC" w:rsidRDefault="006422EC" w:rsidP="0070643F">
            <w:pPr>
              <w:spacing w:after="0" w:line="240" w:lineRule="auto"/>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ООО «Управляющая компания «Город»</w:t>
            </w:r>
          </w:p>
        </w:tc>
        <w:tc>
          <w:tcPr>
            <w:tcW w:w="2133" w:type="dxa"/>
            <w:tcBorders>
              <w:top w:val="single" w:sz="4" w:space="0" w:color="auto"/>
              <w:left w:val="single" w:sz="4" w:space="0" w:color="auto"/>
              <w:bottom w:val="single" w:sz="4" w:space="0" w:color="auto"/>
              <w:right w:val="single" w:sz="4" w:space="0" w:color="auto"/>
            </w:tcBorders>
            <w:shd w:val="clear" w:color="auto" w:fill="auto"/>
            <w:vAlign w:val="center"/>
          </w:tcPr>
          <w:p w:rsidR="006422EC" w:rsidRPr="006422EC" w:rsidRDefault="006422EC" w:rsidP="0070643F">
            <w:pPr>
              <w:spacing w:after="0" w:line="240" w:lineRule="auto"/>
              <w:jc w:val="center"/>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171</w:t>
            </w:r>
          </w:p>
        </w:tc>
      </w:tr>
      <w:tr w:rsidR="006422EC" w:rsidRPr="006422EC" w:rsidTr="00DC0B8E">
        <w:trPr>
          <w:cantSplit/>
          <w:trHeight w:val="414"/>
        </w:trPr>
        <w:tc>
          <w:tcPr>
            <w:tcW w:w="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422EC" w:rsidRPr="006422EC" w:rsidRDefault="006422EC" w:rsidP="0070643F">
            <w:pPr>
              <w:spacing w:after="0" w:line="240" w:lineRule="auto"/>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2</w:t>
            </w:r>
          </w:p>
        </w:tc>
        <w:tc>
          <w:tcPr>
            <w:tcW w:w="6806" w:type="dxa"/>
            <w:tcBorders>
              <w:top w:val="single" w:sz="4" w:space="0" w:color="auto"/>
              <w:left w:val="nil"/>
              <w:bottom w:val="single" w:sz="4" w:space="0" w:color="auto"/>
              <w:right w:val="single" w:sz="4" w:space="0" w:color="auto"/>
            </w:tcBorders>
            <w:shd w:val="clear" w:color="auto" w:fill="auto"/>
            <w:vAlign w:val="center"/>
            <w:hideMark/>
          </w:tcPr>
          <w:p w:rsidR="006422EC" w:rsidRPr="006422EC" w:rsidRDefault="006422EC" w:rsidP="0070643F">
            <w:pPr>
              <w:spacing w:after="0" w:line="240" w:lineRule="auto"/>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 xml:space="preserve">ООО «Управляющая компания «Жилкомсервис-Норильск» </w:t>
            </w:r>
          </w:p>
        </w:tc>
        <w:tc>
          <w:tcPr>
            <w:tcW w:w="2133" w:type="dxa"/>
            <w:tcBorders>
              <w:top w:val="single" w:sz="4" w:space="0" w:color="auto"/>
              <w:left w:val="nil"/>
              <w:bottom w:val="single" w:sz="4" w:space="0" w:color="auto"/>
              <w:right w:val="single" w:sz="4" w:space="0" w:color="auto"/>
            </w:tcBorders>
            <w:shd w:val="clear" w:color="auto" w:fill="auto"/>
            <w:vAlign w:val="center"/>
          </w:tcPr>
          <w:p w:rsidR="006422EC" w:rsidRPr="006422EC" w:rsidRDefault="006422EC" w:rsidP="0070643F">
            <w:pPr>
              <w:spacing w:after="0" w:line="240" w:lineRule="auto"/>
              <w:jc w:val="center"/>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210</w:t>
            </w:r>
          </w:p>
        </w:tc>
      </w:tr>
      <w:tr w:rsidR="006422EC" w:rsidRPr="006422EC" w:rsidTr="00DC0B8E">
        <w:trPr>
          <w:cantSplit/>
          <w:trHeight w:val="375"/>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6422EC" w:rsidRPr="006422EC" w:rsidRDefault="006422EC" w:rsidP="0070643F">
            <w:pPr>
              <w:spacing w:after="0" w:line="240" w:lineRule="auto"/>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3</w:t>
            </w:r>
          </w:p>
        </w:tc>
        <w:tc>
          <w:tcPr>
            <w:tcW w:w="6806" w:type="dxa"/>
            <w:tcBorders>
              <w:top w:val="nil"/>
              <w:left w:val="nil"/>
              <w:bottom w:val="single" w:sz="4" w:space="0" w:color="auto"/>
              <w:right w:val="single" w:sz="4" w:space="0" w:color="auto"/>
            </w:tcBorders>
            <w:shd w:val="clear" w:color="auto" w:fill="auto"/>
            <w:vAlign w:val="center"/>
            <w:hideMark/>
          </w:tcPr>
          <w:p w:rsidR="006422EC" w:rsidRPr="006422EC" w:rsidRDefault="006422EC" w:rsidP="0070643F">
            <w:pPr>
              <w:spacing w:after="0" w:line="240" w:lineRule="auto"/>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ООО «Заполярный жилищный трест»</w:t>
            </w:r>
          </w:p>
        </w:tc>
        <w:tc>
          <w:tcPr>
            <w:tcW w:w="2133" w:type="dxa"/>
            <w:tcBorders>
              <w:top w:val="nil"/>
              <w:left w:val="nil"/>
              <w:bottom w:val="single" w:sz="4" w:space="0" w:color="auto"/>
              <w:right w:val="single" w:sz="4" w:space="0" w:color="auto"/>
            </w:tcBorders>
            <w:shd w:val="clear" w:color="auto" w:fill="auto"/>
            <w:vAlign w:val="center"/>
          </w:tcPr>
          <w:p w:rsidR="006422EC" w:rsidRPr="006422EC" w:rsidRDefault="006422EC" w:rsidP="0070643F">
            <w:pPr>
              <w:spacing w:after="0" w:line="240" w:lineRule="auto"/>
              <w:jc w:val="center"/>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49</w:t>
            </w:r>
          </w:p>
        </w:tc>
      </w:tr>
      <w:tr w:rsidR="006422EC" w:rsidRPr="006422EC" w:rsidTr="00DC0B8E">
        <w:trPr>
          <w:cantSplit/>
          <w:trHeight w:val="375"/>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6422EC" w:rsidRPr="006422EC" w:rsidRDefault="006422EC" w:rsidP="0070643F">
            <w:pPr>
              <w:spacing w:after="0" w:line="240" w:lineRule="auto"/>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4</w:t>
            </w:r>
          </w:p>
        </w:tc>
        <w:tc>
          <w:tcPr>
            <w:tcW w:w="6806" w:type="dxa"/>
            <w:tcBorders>
              <w:top w:val="nil"/>
              <w:left w:val="nil"/>
              <w:bottom w:val="single" w:sz="4" w:space="0" w:color="auto"/>
              <w:right w:val="single" w:sz="4" w:space="0" w:color="auto"/>
            </w:tcBorders>
            <w:shd w:val="clear" w:color="auto" w:fill="auto"/>
            <w:vAlign w:val="center"/>
          </w:tcPr>
          <w:p w:rsidR="006422EC" w:rsidRPr="006422EC" w:rsidRDefault="006422EC" w:rsidP="0070643F">
            <w:pPr>
              <w:spacing w:after="0" w:line="240" w:lineRule="auto"/>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ООО «Будущее»</w:t>
            </w:r>
          </w:p>
        </w:tc>
        <w:tc>
          <w:tcPr>
            <w:tcW w:w="2133" w:type="dxa"/>
            <w:tcBorders>
              <w:top w:val="nil"/>
              <w:left w:val="nil"/>
              <w:bottom w:val="single" w:sz="4" w:space="0" w:color="auto"/>
              <w:right w:val="single" w:sz="4" w:space="0" w:color="auto"/>
            </w:tcBorders>
            <w:shd w:val="clear" w:color="auto" w:fill="auto"/>
            <w:vAlign w:val="center"/>
          </w:tcPr>
          <w:p w:rsidR="006422EC" w:rsidRPr="006422EC" w:rsidRDefault="006422EC" w:rsidP="0070643F">
            <w:pPr>
              <w:spacing w:after="0" w:line="240" w:lineRule="auto"/>
              <w:jc w:val="center"/>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10</w:t>
            </w:r>
          </w:p>
        </w:tc>
      </w:tr>
      <w:tr w:rsidR="006422EC" w:rsidRPr="006422EC" w:rsidTr="00DC0B8E">
        <w:trPr>
          <w:cantSplit/>
          <w:trHeight w:val="375"/>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6422EC" w:rsidRPr="006422EC" w:rsidRDefault="006422EC" w:rsidP="0070643F">
            <w:pPr>
              <w:spacing w:after="0" w:line="240" w:lineRule="auto"/>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5</w:t>
            </w:r>
          </w:p>
        </w:tc>
        <w:tc>
          <w:tcPr>
            <w:tcW w:w="6806" w:type="dxa"/>
            <w:tcBorders>
              <w:top w:val="nil"/>
              <w:left w:val="nil"/>
              <w:bottom w:val="single" w:sz="4" w:space="0" w:color="auto"/>
              <w:right w:val="single" w:sz="4" w:space="0" w:color="auto"/>
            </w:tcBorders>
            <w:shd w:val="clear" w:color="auto" w:fill="auto"/>
            <w:vAlign w:val="center"/>
          </w:tcPr>
          <w:p w:rsidR="006422EC" w:rsidRPr="006422EC" w:rsidRDefault="006422EC" w:rsidP="0070643F">
            <w:pPr>
              <w:spacing w:after="0" w:line="240" w:lineRule="auto"/>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ООО «Нордсервис»</w:t>
            </w:r>
          </w:p>
        </w:tc>
        <w:tc>
          <w:tcPr>
            <w:tcW w:w="2133" w:type="dxa"/>
            <w:tcBorders>
              <w:top w:val="nil"/>
              <w:left w:val="nil"/>
              <w:bottom w:val="single" w:sz="4" w:space="0" w:color="auto"/>
              <w:right w:val="single" w:sz="4" w:space="0" w:color="auto"/>
            </w:tcBorders>
            <w:shd w:val="clear" w:color="auto" w:fill="auto"/>
            <w:vAlign w:val="center"/>
          </w:tcPr>
          <w:p w:rsidR="006422EC" w:rsidRPr="006422EC" w:rsidRDefault="006422EC" w:rsidP="0070643F">
            <w:pPr>
              <w:spacing w:after="0" w:line="240" w:lineRule="auto"/>
              <w:jc w:val="center"/>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184</w:t>
            </w:r>
          </w:p>
        </w:tc>
      </w:tr>
      <w:tr w:rsidR="006422EC" w:rsidRPr="006422EC" w:rsidTr="00DC0B8E">
        <w:trPr>
          <w:cantSplit/>
          <w:trHeight w:val="375"/>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6422EC" w:rsidRPr="006422EC" w:rsidRDefault="006422EC" w:rsidP="0070643F">
            <w:pPr>
              <w:spacing w:after="0" w:line="240" w:lineRule="auto"/>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6</w:t>
            </w:r>
          </w:p>
        </w:tc>
        <w:tc>
          <w:tcPr>
            <w:tcW w:w="6806" w:type="dxa"/>
            <w:tcBorders>
              <w:top w:val="nil"/>
              <w:left w:val="nil"/>
              <w:bottom w:val="single" w:sz="4" w:space="0" w:color="auto"/>
              <w:right w:val="single" w:sz="4" w:space="0" w:color="auto"/>
            </w:tcBorders>
            <w:shd w:val="clear" w:color="auto" w:fill="auto"/>
            <w:vAlign w:val="center"/>
          </w:tcPr>
          <w:p w:rsidR="006422EC" w:rsidRPr="006422EC" w:rsidRDefault="006422EC" w:rsidP="0070643F">
            <w:pPr>
              <w:spacing w:after="0" w:line="240" w:lineRule="auto"/>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ООО «СеверныйБыт»</w:t>
            </w:r>
          </w:p>
        </w:tc>
        <w:tc>
          <w:tcPr>
            <w:tcW w:w="2133" w:type="dxa"/>
            <w:tcBorders>
              <w:top w:val="nil"/>
              <w:left w:val="nil"/>
              <w:bottom w:val="single" w:sz="4" w:space="0" w:color="auto"/>
              <w:right w:val="single" w:sz="4" w:space="0" w:color="auto"/>
            </w:tcBorders>
            <w:shd w:val="clear" w:color="auto" w:fill="auto"/>
            <w:vAlign w:val="center"/>
          </w:tcPr>
          <w:p w:rsidR="006422EC" w:rsidRPr="006422EC" w:rsidRDefault="006422EC" w:rsidP="0070643F">
            <w:pPr>
              <w:spacing w:after="0" w:line="240" w:lineRule="auto"/>
              <w:jc w:val="center"/>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136</w:t>
            </w:r>
          </w:p>
        </w:tc>
      </w:tr>
      <w:tr w:rsidR="006422EC" w:rsidRPr="006422EC" w:rsidTr="00DC0B8E">
        <w:trPr>
          <w:cantSplit/>
          <w:trHeight w:val="375"/>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6422EC" w:rsidRPr="006422EC" w:rsidRDefault="006422EC" w:rsidP="0070643F">
            <w:pPr>
              <w:spacing w:after="0" w:line="240" w:lineRule="auto"/>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7</w:t>
            </w:r>
          </w:p>
        </w:tc>
        <w:tc>
          <w:tcPr>
            <w:tcW w:w="6806" w:type="dxa"/>
            <w:tcBorders>
              <w:top w:val="nil"/>
              <w:left w:val="nil"/>
              <w:bottom w:val="single" w:sz="4" w:space="0" w:color="auto"/>
              <w:right w:val="single" w:sz="4" w:space="0" w:color="auto"/>
            </w:tcBorders>
            <w:shd w:val="clear" w:color="auto" w:fill="auto"/>
            <w:vAlign w:val="center"/>
          </w:tcPr>
          <w:p w:rsidR="006422EC" w:rsidRPr="006422EC" w:rsidRDefault="006422EC" w:rsidP="0070643F">
            <w:pPr>
              <w:spacing w:after="0" w:line="240" w:lineRule="auto"/>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ООО «Талнахбыт»</w:t>
            </w:r>
          </w:p>
        </w:tc>
        <w:tc>
          <w:tcPr>
            <w:tcW w:w="2133" w:type="dxa"/>
            <w:tcBorders>
              <w:top w:val="nil"/>
              <w:left w:val="nil"/>
              <w:bottom w:val="single" w:sz="4" w:space="0" w:color="auto"/>
              <w:right w:val="single" w:sz="4" w:space="0" w:color="auto"/>
            </w:tcBorders>
            <w:shd w:val="clear" w:color="auto" w:fill="auto"/>
            <w:vAlign w:val="center"/>
          </w:tcPr>
          <w:p w:rsidR="006422EC" w:rsidRPr="006422EC" w:rsidRDefault="006422EC" w:rsidP="0070643F">
            <w:pPr>
              <w:spacing w:after="0" w:line="240" w:lineRule="auto"/>
              <w:jc w:val="center"/>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64</w:t>
            </w:r>
          </w:p>
        </w:tc>
      </w:tr>
      <w:tr w:rsidR="006422EC" w:rsidRPr="006422EC" w:rsidTr="00DC0B8E">
        <w:trPr>
          <w:cantSplit/>
          <w:trHeight w:val="375"/>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6422EC" w:rsidRPr="006422EC" w:rsidRDefault="006422EC" w:rsidP="0070643F">
            <w:pPr>
              <w:spacing w:after="0" w:line="240" w:lineRule="auto"/>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lastRenderedPageBreak/>
              <w:t>8</w:t>
            </w:r>
          </w:p>
        </w:tc>
        <w:tc>
          <w:tcPr>
            <w:tcW w:w="6806" w:type="dxa"/>
            <w:tcBorders>
              <w:top w:val="nil"/>
              <w:left w:val="nil"/>
              <w:bottom w:val="single" w:sz="4" w:space="0" w:color="auto"/>
              <w:right w:val="single" w:sz="4" w:space="0" w:color="auto"/>
            </w:tcBorders>
            <w:shd w:val="clear" w:color="auto" w:fill="auto"/>
            <w:vAlign w:val="center"/>
          </w:tcPr>
          <w:p w:rsidR="006422EC" w:rsidRPr="006422EC" w:rsidRDefault="006422EC" w:rsidP="0070643F">
            <w:pPr>
              <w:spacing w:after="0" w:line="240" w:lineRule="auto"/>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ООО «Северный Управдом»</w:t>
            </w:r>
          </w:p>
        </w:tc>
        <w:tc>
          <w:tcPr>
            <w:tcW w:w="2133" w:type="dxa"/>
            <w:tcBorders>
              <w:top w:val="nil"/>
              <w:left w:val="nil"/>
              <w:bottom w:val="single" w:sz="4" w:space="0" w:color="auto"/>
              <w:right w:val="single" w:sz="4" w:space="0" w:color="auto"/>
            </w:tcBorders>
            <w:shd w:val="clear" w:color="auto" w:fill="auto"/>
            <w:vAlign w:val="center"/>
          </w:tcPr>
          <w:p w:rsidR="006422EC" w:rsidRPr="006422EC" w:rsidRDefault="006422EC" w:rsidP="0070643F">
            <w:pPr>
              <w:spacing w:after="0" w:line="240" w:lineRule="auto"/>
              <w:jc w:val="center"/>
              <w:rPr>
                <w:rFonts w:ascii="Times New Roman" w:eastAsia="Times New Roman" w:hAnsi="Times New Roman" w:cs="Times New Roman"/>
                <w:color w:val="000000"/>
                <w:sz w:val="24"/>
                <w:szCs w:val="24"/>
                <w:lang w:eastAsia="ru-RU"/>
              </w:rPr>
            </w:pPr>
            <w:r w:rsidRPr="006422EC">
              <w:rPr>
                <w:rFonts w:ascii="Times New Roman" w:eastAsia="Times New Roman" w:hAnsi="Times New Roman" w:cs="Times New Roman"/>
                <w:color w:val="000000"/>
                <w:sz w:val="24"/>
                <w:szCs w:val="24"/>
                <w:lang w:eastAsia="ru-RU"/>
              </w:rPr>
              <w:t>31</w:t>
            </w:r>
          </w:p>
        </w:tc>
      </w:tr>
    </w:tbl>
    <w:p w:rsidR="006422EC" w:rsidRPr="00F515D5" w:rsidRDefault="006422EC" w:rsidP="0070643F">
      <w:pPr>
        <w:spacing w:after="0" w:line="276" w:lineRule="auto"/>
        <w:ind w:firstLine="567"/>
        <w:jc w:val="both"/>
        <w:rPr>
          <w:rFonts w:ascii="Times New Roman" w:eastAsia="Times New Roman" w:hAnsi="Times New Roman" w:cs="Times New Roman"/>
          <w:sz w:val="24"/>
          <w:szCs w:val="24"/>
          <w:lang w:eastAsia="ru-RU"/>
        </w:rPr>
      </w:pPr>
      <w:r w:rsidRPr="0080634E">
        <w:rPr>
          <w:rFonts w:ascii="Times New Roman" w:eastAsia="Times New Roman" w:hAnsi="Times New Roman" w:cs="Times New Roman"/>
          <w:sz w:val="24"/>
          <w:szCs w:val="24"/>
          <w:lang w:eastAsia="ru-RU"/>
        </w:rPr>
        <w:t xml:space="preserve">1.4.3. Все социально-значимые объекты на территории </w:t>
      </w:r>
      <w:r w:rsidR="007D158E" w:rsidRPr="00F515D5">
        <w:rPr>
          <w:rFonts w:ascii="Times New Roman" w:hAnsi="Times New Roman" w:cs="Times New Roman"/>
          <w:sz w:val="24"/>
          <w:szCs w:val="24"/>
        </w:rPr>
        <w:t>муниципального образования город Норильск</w:t>
      </w:r>
      <w:r w:rsidRPr="00F515D5">
        <w:rPr>
          <w:rFonts w:ascii="Times New Roman" w:eastAsia="Times New Roman" w:hAnsi="Times New Roman" w:cs="Times New Roman"/>
          <w:sz w:val="24"/>
          <w:szCs w:val="24"/>
          <w:lang w:eastAsia="ru-RU"/>
        </w:rPr>
        <w:t xml:space="preserve"> относятся к теплопотребителям первой категории и указаны в таблице 1.5.1.</w:t>
      </w:r>
    </w:p>
    <w:p w:rsidR="006422EC" w:rsidRDefault="006422EC" w:rsidP="0070643F">
      <w:pPr>
        <w:pStyle w:val="1"/>
        <w:numPr>
          <w:ilvl w:val="1"/>
          <w:numId w:val="3"/>
        </w:numPr>
        <w:ind w:left="0" w:firstLine="567"/>
        <w:jc w:val="both"/>
        <w:rPr>
          <w:sz w:val="24"/>
          <w:szCs w:val="24"/>
        </w:rPr>
      </w:pPr>
      <w:bookmarkStart w:id="45" w:name="_Toc220327743"/>
      <w:r w:rsidRPr="00F515D5">
        <w:rPr>
          <w:sz w:val="24"/>
          <w:szCs w:val="24"/>
        </w:rPr>
        <w:t>Сведения о потребителях первой категории надежности в системах теплоснабжения на территории муниципального образования</w:t>
      </w:r>
      <w:r w:rsidR="007D158E" w:rsidRPr="00F515D5">
        <w:rPr>
          <w:sz w:val="24"/>
          <w:szCs w:val="24"/>
        </w:rPr>
        <w:t xml:space="preserve"> город Норильск</w:t>
      </w:r>
      <w:r w:rsidRPr="00F515D5">
        <w:rPr>
          <w:sz w:val="24"/>
          <w:szCs w:val="24"/>
        </w:rPr>
        <w:t>.</w:t>
      </w:r>
      <w:bookmarkEnd w:id="45"/>
      <w:r w:rsidR="007D158E">
        <w:rPr>
          <w:sz w:val="24"/>
          <w:szCs w:val="24"/>
        </w:rPr>
        <w:t xml:space="preserve">  </w:t>
      </w:r>
    </w:p>
    <w:p w:rsidR="006422EC" w:rsidRPr="006422EC" w:rsidRDefault="006422E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1.5.1. </w:t>
      </w:r>
      <w:r w:rsidRPr="006422EC">
        <w:rPr>
          <w:rFonts w:ascii="Times New Roman" w:eastAsia="Times New Roman" w:hAnsi="Times New Roman" w:cs="Times New Roman"/>
          <w:sz w:val="24"/>
          <w:szCs w:val="24"/>
          <w:lang w:eastAsia="ru-RU"/>
        </w:rPr>
        <w:t>Согласно пп. 4.2 Свода правил СП 124.13330.2012 Тепловые сети. Актуализированная редакция СНиП 41-02-2003, потребители теплоты по надежности теплоснабжения подразделяются на три категории:</w:t>
      </w:r>
    </w:p>
    <w:p w:rsidR="006422EC" w:rsidRPr="006422EC" w:rsidRDefault="006422EC" w:rsidP="0070643F">
      <w:pPr>
        <w:spacing w:after="0" w:line="276" w:lineRule="auto"/>
        <w:ind w:firstLine="567"/>
        <w:jc w:val="both"/>
        <w:rPr>
          <w:rFonts w:ascii="Times New Roman" w:eastAsia="Times New Roman" w:hAnsi="Times New Roman" w:cs="Times New Roman"/>
          <w:sz w:val="24"/>
          <w:szCs w:val="24"/>
          <w:lang w:eastAsia="ru-RU"/>
        </w:rPr>
      </w:pPr>
      <w:r w:rsidRPr="006422EC">
        <w:rPr>
          <w:rFonts w:ascii="Times New Roman" w:eastAsia="Times New Roman" w:hAnsi="Times New Roman" w:cs="Times New Roman"/>
          <w:sz w:val="24"/>
          <w:szCs w:val="24"/>
          <w:lang w:eastAsia="ru-RU"/>
        </w:rPr>
        <w:t>-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w:t>
      </w:r>
      <w:hyperlink r:id="rId10" w:anchor="7D20K3" w:history="1">
        <w:r w:rsidRPr="006422EC">
          <w:rPr>
            <w:rFonts w:ascii="Times New Roman" w:eastAsia="Times New Roman" w:hAnsi="Times New Roman" w:cs="Times New Roman"/>
            <w:sz w:val="24"/>
            <w:szCs w:val="24"/>
            <w:lang w:eastAsia="ru-RU"/>
          </w:rPr>
          <w:t>ГОСТ 30494</w:t>
        </w:r>
      </w:hyperlink>
      <w:r w:rsidRPr="006422EC">
        <w:rPr>
          <w:rFonts w:ascii="Times New Roman" w:eastAsia="Times New Roman" w:hAnsi="Times New Roman" w:cs="Times New Roman"/>
          <w:sz w:val="24"/>
          <w:szCs w:val="24"/>
          <w:lang w:eastAsia="ru-RU"/>
        </w:rPr>
        <w:t xml:space="preserve"> Здания жилые и общественные. </w:t>
      </w:r>
    </w:p>
    <w:p w:rsidR="006422EC" w:rsidRPr="006422EC" w:rsidRDefault="006422EC" w:rsidP="0070643F">
      <w:pPr>
        <w:spacing w:after="0" w:line="276" w:lineRule="auto"/>
        <w:ind w:firstLine="567"/>
        <w:jc w:val="both"/>
        <w:rPr>
          <w:rFonts w:ascii="Times New Roman" w:eastAsia="Times New Roman" w:hAnsi="Times New Roman" w:cs="Times New Roman"/>
          <w:sz w:val="24"/>
          <w:szCs w:val="24"/>
          <w:lang w:eastAsia="ru-RU"/>
        </w:rPr>
      </w:pPr>
      <w:r w:rsidRPr="006422EC">
        <w:rPr>
          <w:rFonts w:ascii="Times New Roman" w:eastAsia="Times New Roman" w:hAnsi="Times New Roman" w:cs="Times New Roman"/>
          <w:sz w:val="24"/>
          <w:szCs w:val="24"/>
          <w:lang w:eastAsia="ru-RU"/>
        </w:rP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6422EC" w:rsidRPr="006422EC" w:rsidRDefault="006422EC" w:rsidP="0070643F">
      <w:pPr>
        <w:spacing w:after="0" w:line="276" w:lineRule="auto"/>
        <w:ind w:firstLine="567"/>
        <w:jc w:val="both"/>
        <w:rPr>
          <w:rFonts w:ascii="Times New Roman" w:eastAsia="Times New Roman" w:hAnsi="Times New Roman" w:cs="Times New Roman"/>
          <w:sz w:val="24"/>
          <w:szCs w:val="24"/>
          <w:lang w:eastAsia="ru-RU"/>
        </w:rPr>
      </w:pPr>
      <w:r w:rsidRPr="006422EC">
        <w:rPr>
          <w:rFonts w:ascii="Times New Roman" w:eastAsia="Times New Roman" w:hAnsi="Times New Roman" w:cs="Times New Roman"/>
          <w:sz w:val="24"/>
          <w:szCs w:val="24"/>
          <w:lang w:eastAsia="ru-RU"/>
        </w:rPr>
        <w:t>- вторая категория потребители, допускающие снижение температуры в отапливаемых помещениях на период ликвидации аварии, но не более 54 ч: жилые и общественные здания до +12 °С; промышленные здания до + 8 °С;</w:t>
      </w:r>
    </w:p>
    <w:p w:rsidR="006422EC" w:rsidRPr="006422EC" w:rsidRDefault="006422EC" w:rsidP="0070643F">
      <w:pPr>
        <w:spacing w:after="0" w:line="276" w:lineRule="auto"/>
        <w:ind w:firstLine="567"/>
        <w:jc w:val="both"/>
        <w:rPr>
          <w:rFonts w:ascii="Times New Roman" w:eastAsia="Times New Roman" w:hAnsi="Times New Roman" w:cs="Times New Roman"/>
          <w:sz w:val="24"/>
          <w:szCs w:val="24"/>
          <w:lang w:eastAsia="ru-RU"/>
        </w:rPr>
      </w:pPr>
      <w:r w:rsidRPr="006422EC">
        <w:rPr>
          <w:rFonts w:ascii="Times New Roman" w:eastAsia="Times New Roman" w:hAnsi="Times New Roman" w:cs="Times New Roman"/>
          <w:sz w:val="24"/>
          <w:szCs w:val="24"/>
          <w:lang w:eastAsia="ru-RU"/>
        </w:rPr>
        <w:t>- третья категория - остальные потребители.</w:t>
      </w:r>
    </w:p>
    <w:p w:rsidR="006422EC" w:rsidRPr="006422EC" w:rsidRDefault="006422E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1.5.2. </w:t>
      </w:r>
      <w:r w:rsidRPr="006422EC">
        <w:rPr>
          <w:rFonts w:ascii="Times New Roman" w:eastAsia="Times New Roman" w:hAnsi="Times New Roman" w:cs="Times New Roman"/>
          <w:sz w:val="24"/>
          <w:szCs w:val="24"/>
          <w:lang w:eastAsia="ru-RU"/>
        </w:rPr>
        <w:t>Категория надежности теплоснабжения зависит от типа здания и его назначения.</w:t>
      </w:r>
      <w:r>
        <w:rPr>
          <w:rFonts w:ascii="Times New Roman" w:eastAsia="Times New Roman" w:hAnsi="Times New Roman" w:cs="Times New Roman"/>
          <w:sz w:val="24"/>
          <w:szCs w:val="24"/>
          <w:lang w:eastAsia="ru-RU"/>
        </w:rPr>
        <w:t xml:space="preserve"> </w:t>
      </w:r>
      <w:r w:rsidRPr="006422EC">
        <w:rPr>
          <w:rFonts w:ascii="Times New Roman" w:eastAsia="Times New Roman" w:hAnsi="Times New Roman" w:cs="Times New Roman"/>
          <w:sz w:val="24"/>
          <w:szCs w:val="24"/>
          <w:lang w:eastAsia="ru-RU"/>
        </w:rPr>
        <w:t>К каждой категории предъявляются свои требования по качеству коммунальной услуги, а также возможности отключения отопления на определенный период времени.</w:t>
      </w:r>
    </w:p>
    <w:p w:rsidR="006422EC" w:rsidRPr="006422EC" w:rsidRDefault="006422E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1.5.3. </w:t>
      </w:r>
      <w:r w:rsidRPr="006422EC">
        <w:rPr>
          <w:rFonts w:ascii="Times New Roman" w:eastAsia="Times New Roman" w:hAnsi="Times New Roman" w:cs="Times New Roman"/>
          <w:sz w:val="24"/>
          <w:szCs w:val="24"/>
          <w:lang w:eastAsia="ru-RU"/>
        </w:rPr>
        <w:t>При возникновении аварийных ситуаций на источнике тепловой энергии или</w:t>
      </w:r>
      <w:r>
        <w:rPr>
          <w:rFonts w:ascii="Times New Roman" w:eastAsia="Times New Roman" w:hAnsi="Times New Roman" w:cs="Times New Roman"/>
          <w:sz w:val="24"/>
          <w:szCs w:val="24"/>
          <w:lang w:eastAsia="ru-RU"/>
        </w:rPr>
        <w:t xml:space="preserve"> </w:t>
      </w:r>
      <w:r w:rsidRPr="006422EC">
        <w:rPr>
          <w:rFonts w:ascii="Times New Roman" w:eastAsia="Times New Roman" w:hAnsi="Times New Roman" w:cs="Times New Roman"/>
          <w:sz w:val="24"/>
          <w:szCs w:val="24"/>
          <w:lang w:eastAsia="ru-RU"/>
        </w:rPr>
        <w:t>в тепловых сетях в течение всего ремонтно-восстановительного периода должны обеспечиваться (если иное не установлено договором теплоснабжения) требуемые режимы, параметры и качество теплоснабжения (отопления, вентиляции и горячего водоснабжения, а также технологических потребностей предприятий в паре и горячей воде).</w:t>
      </w:r>
    </w:p>
    <w:p w:rsidR="00F515D5" w:rsidRPr="00E15066" w:rsidRDefault="006422EC" w:rsidP="0070643F">
      <w:pPr>
        <w:spacing w:after="0" w:line="276" w:lineRule="auto"/>
        <w:ind w:firstLine="567"/>
        <w:jc w:val="both"/>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Перечень потребителей первой категории надежности в систем</w:t>
      </w:r>
      <w:r w:rsidR="0046217E">
        <w:rPr>
          <w:rFonts w:ascii="Times New Roman" w:eastAsia="Times New Roman" w:hAnsi="Times New Roman" w:cs="Times New Roman"/>
          <w:sz w:val="24"/>
          <w:szCs w:val="24"/>
          <w:lang w:eastAsia="ru-RU"/>
        </w:rPr>
        <w:t>е</w:t>
      </w:r>
      <w:r w:rsidRPr="00F30717">
        <w:rPr>
          <w:rFonts w:ascii="Times New Roman" w:eastAsia="Times New Roman" w:hAnsi="Times New Roman" w:cs="Times New Roman"/>
          <w:sz w:val="24"/>
          <w:szCs w:val="24"/>
          <w:lang w:eastAsia="ru-RU"/>
        </w:rPr>
        <w:t xml:space="preserve"> теплоснабжения на территории </w:t>
      </w:r>
      <w:r w:rsidR="007D158E" w:rsidRPr="00F515D5">
        <w:rPr>
          <w:rFonts w:ascii="Times New Roman" w:hAnsi="Times New Roman" w:cs="Times New Roman"/>
          <w:sz w:val="24"/>
          <w:szCs w:val="24"/>
        </w:rPr>
        <w:t>муниципального образования город Норильск</w:t>
      </w:r>
      <w:r w:rsidR="007D158E" w:rsidRPr="0080634E">
        <w:rPr>
          <w:rFonts w:ascii="Times New Roman" w:eastAsia="Times New Roman" w:hAnsi="Times New Roman" w:cs="Times New Roman"/>
          <w:sz w:val="24"/>
          <w:szCs w:val="24"/>
          <w:lang w:eastAsia="ru-RU"/>
        </w:rPr>
        <w:t xml:space="preserve"> </w:t>
      </w:r>
      <w:r w:rsidRPr="006422EC">
        <w:rPr>
          <w:rFonts w:ascii="Times New Roman" w:eastAsia="Times New Roman" w:hAnsi="Times New Roman" w:cs="Times New Roman"/>
          <w:sz w:val="24"/>
          <w:szCs w:val="24"/>
          <w:lang w:eastAsia="ru-RU"/>
        </w:rPr>
        <w:t>с распределением их по источникам тепловой энергии представлен в таблице 1.5.1.</w:t>
      </w:r>
    </w:p>
    <w:p w:rsidR="006C32B5" w:rsidRDefault="006C32B5" w:rsidP="007D158E">
      <w:pPr>
        <w:pStyle w:val="ac"/>
        <w:keepNext/>
        <w:shd w:val="clear" w:color="auto" w:fill="auto"/>
        <w:spacing w:before="0" w:line="240" w:lineRule="auto"/>
        <w:ind w:right="0" w:firstLine="567"/>
        <w:jc w:val="both"/>
        <w:rPr>
          <w:rFonts w:cs="Times New Roman"/>
          <w:color w:val="auto"/>
          <w:spacing w:val="0"/>
          <w:sz w:val="24"/>
          <w:szCs w:val="24"/>
        </w:rPr>
      </w:pPr>
      <w:bookmarkStart w:id="46" w:name="_Ref190963330"/>
      <w:bookmarkStart w:id="47" w:name="_Toc211087331"/>
      <w:r w:rsidRPr="00DC6FFE">
        <w:rPr>
          <w:rFonts w:cs="Times New Roman"/>
          <w:b/>
          <w:bCs/>
          <w:color w:val="auto"/>
          <w:spacing w:val="0"/>
          <w:sz w:val="24"/>
          <w:szCs w:val="24"/>
        </w:rPr>
        <w:t xml:space="preserve">Таблица </w:t>
      </w:r>
      <w:r w:rsidRPr="00DC6FFE">
        <w:rPr>
          <w:rFonts w:cs="Times New Roman"/>
          <w:b/>
          <w:bCs/>
          <w:noProof/>
          <w:color w:val="auto"/>
          <w:spacing w:val="0"/>
          <w:sz w:val="24"/>
          <w:szCs w:val="24"/>
        </w:rPr>
        <w:fldChar w:fldCharType="begin"/>
      </w:r>
      <w:r w:rsidRPr="00DC6FFE">
        <w:rPr>
          <w:rFonts w:cs="Times New Roman"/>
          <w:b/>
          <w:bCs/>
          <w:noProof/>
          <w:color w:val="auto"/>
          <w:spacing w:val="0"/>
          <w:sz w:val="24"/>
          <w:szCs w:val="24"/>
        </w:rPr>
        <w:instrText xml:space="preserve"> STYLEREF 1 \s </w:instrText>
      </w:r>
      <w:r w:rsidRPr="00DC6FFE">
        <w:rPr>
          <w:rFonts w:cs="Times New Roman"/>
          <w:b/>
          <w:bCs/>
          <w:noProof/>
          <w:color w:val="auto"/>
          <w:spacing w:val="0"/>
          <w:sz w:val="24"/>
          <w:szCs w:val="24"/>
        </w:rPr>
        <w:fldChar w:fldCharType="separate"/>
      </w:r>
      <w:r w:rsidR="00316836">
        <w:rPr>
          <w:rFonts w:cs="Times New Roman"/>
          <w:b/>
          <w:bCs/>
          <w:noProof/>
          <w:color w:val="auto"/>
          <w:spacing w:val="0"/>
          <w:sz w:val="24"/>
          <w:szCs w:val="24"/>
        </w:rPr>
        <w:t>1.5</w:t>
      </w:r>
      <w:r w:rsidRPr="00DC6FFE">
        <w:rPr>
          <w:rFonts w:cs="Times New Roman"/>
          <w:b/>
          <w:bCs/>
          <w:noProof/>
          <w:color w:val="auto"/>
          <w:spacing w:val="0"/>
          <w:sz w:val="24"/>
          <w:szCs w:val="24"/>
        </w:rPr>
        <w:fldChar w:fldCharType="end"/>
      </w:r>
      <w:r w:rsidRPr="00DC6FFE">
        <w:rPr>
          <w:rFonts w:cs="Times New Roman"/>
          <w:b/>
          <w:bCs/>
          <w:color w:val="auto"/>
          <w:spacing w:val="0"/>
          <w:sz w:val="24"/>
          <w:szCs w:val="24"/>
        </w:rPr>
        <w:t>.</w:t>
      </w:r>
      <w:r w:rsidRPr="00DC6FFE">
        <w:rPr>
          <w:rFonts w:cs="Times New Roman"/>
          <w:b/>
          <w:bCs/>
          <w:noProof/>
          <w:color w:val="auto"/>
          <w:spacing w:val="0"/>
          <w:sz w:val="24"/>
          <w:szCs w:val="24"/>
        </w:rPr>
        <w:fldChar w:fldCharType="begin"/>
      </w:r>
      <w:r w:rsidRPr="00DC6FFE">
        <w:rPr>
          <w:rFonts w:cs="Times New Roman"/>
          <w:b/>
          <w:bCs/>
          <w:noProof/>
          <w:color w:val="auto"/>
          <w:spacing w:val="0"/>
          <w:sz w:val="24"/>
          <w:szCs w:val="24"/>
        </w:rPr>
        <w:instrText xml:space="preserve"> SEQ Таблица \* ARABIC \s 1 </w:instrText>
      </w:r>
      <w:r w:rsidRPr="00DC6FFE">
        <w:rPr>
          <w:rFonts w:cs="Times New Roman"/>
          <w:b/>
          <w:bCs/>
          <w:noProof/>
          <w:color w:val="auto"/>
          <w:spacing w:val="0"/>
          <w:sz w:val="24"/>
          <w:szCs w:val="24"/>
        </w:rPr>
        <w:fldChar w:fldCharType="separate"/>
      </w:r>
      <w:r w:rsidR="00316836">
        <w:rPr>
          <w:rFonts w:cs="Times New Roman"/>
          <w:b/>
          <w:bCs/>
          <w:noProof/>
          <w:color w:val="auto"/>
          <w:spacing w:val="0"/>
          <w:sz w:val="24"/>
          <w:szCs w:val="24"/>
        </w:rPr>
        <w:t>1</w:t>
      </w:r>
      <w:r w:rsidRPr="00DC6FFE">
        <w:rPr>
          <w:rFonts w:cs="Times New Roman"/>
          <w:b/>
          <w:bCs/>
          <w:noProof/>
          <w:color w:val="auto"/>
          <w:spacing w:val="0"/>
          <w:sz w:val="24"/>
          <w:szCs w:val="24"/>
        </w:rPr>
        <w:fldChar w:fldCharType="end"/>
      </w:r>
      <w:bookmarkEnd w:id="46"/>
      <w:r w:rsidRPr="00DC6FFE">
        <w:rPr>
          <w:rFonts w:cs="Times New Roman"/>
          <w:color w:val="auto"/>
          <w:spacing w:val="0"/>
          <w:sz w:val="24"/>
          <w:szCs w:val="24"/>
        </w:rPr>
        <w:t xml:space="preserve"> - </w:t>
      </w:r>
      <w:r w:rsidRPr="00F515D5">
        <w:rPr>
          <w:rFonts w:cs="Times New Roman"/>
          <w:color w:val="auto"/>
          <w:spacing w:val="0"/>
          <w:sz w:val="24"/>
          <w:szCs w:val="24"/>
        </w:rPr>
        <w:t>Перечень потребителей первой категории надежности в систем</w:t>
      </w:r>
      <w:r w:rsidR="0046217E" w:rsidRPr="00F515D5">
        <w:rPr>
          <w:rFonts w:cs="Times New Roman"/>
          <w:color w:val="auto"/>
          <w:spacing w:val="0"/>
          <w:sz w:val="24"/>
          <w:szCs w:val="24"/>
        </w:rPr>
        <w:t>е</w:t>
      </w:r>
      <w:r w:rsidRPr="00F515D5">
        <w:rPr>
          <w:rFonts w:cs="Times New Roman"/>
          <w:color w:val="auto"/>
          <w:spacing w:val="0"/>
          <w:sz w:val="24"/>
          <w:szCs w:val="24"/>
        </w:rPr>
        <w:t xml:space="preserve"> теплоснабжения на территории </w:t>
      </w:r>
      <w:bookmarkEnd w:id="47"/>
      <w:r w:rsidR="007D158E" w:rsidRPr="00F515D5">
        <w:rPr>
          <w:rFonts w:cs="Times New Roman"/>
          <w:spacing w:val="0"/>
          <w:sz w:val="24"/>
          <w:szCs w:val="24"/>
        </w:rPr>
        <w:t>муниципального образования город Норильск</w:t>
      </w:r>
    </w:p>
    <w:tbl>
      <w:tblPr>
        <w:tblStyle w:val="ad"/>
        <w:tblW w:w="0" w:type="auto"/>
        <w:tblLook w:val="04A0" w:firstRow="1" w:lastRow="0" w:firstColumn="1" w:lastColumn="0" w:noHBand="0" w:noVBand="1"/>
      </w:tblPr>
      <w:tblGrid>
        <w:gridCol w:w="701"/>
        <w:gridCol w:w="4391"/>
        <w:gridCol w:w="4399"/>
      </w:tblGrid>
      <w:tr w:rsidR="006C32B5" w:rsidTr="00F953AC">
        <w:trPr>
          <w:tblHeader/>
        </w:trPr>
        <w:tc>
          <w:tcPr>
            <w:tcW w:w="701" w:type="dxa"/>
            <w:vAlign w:val="center"/>
          </w:tcPr>
          <w:p w:rsidR="006C32B5" w:rsidRPr="00B23B3F" w:rsidRDefault="006C32B5" w:rsidP="0070643F">
            <w:pPr>
              <w:pStyle w:val="a5"/>
              <w:widowControl/>
              <w:tabs>
                <w:tab w:val="left" w:pos="1134"/>
              </w:tabs>
              <w:ind w:left="0"/>
              <w:jc w:val="center"/>
              <w:rPr>
                <w:b/>
                <w:sz w:val="24"/>
                <w:szCs w:val="24"/>
              </w:rPr>
            </w:pPr>
            <w:r w:rsidRPr="00B23B3F">
              <w:rPr>
                <w:b/>
                <w:sz w:val="24"/>
                <w:szCs w:val="24"/>
              </w:rPr>
              <w:t>№ п/п</w:t>
            </w:r>
          </w:p>
        </w:tc>
        <w:tc>
          <w:tcPr>
            <w:tcW w:w="4391" w:type="dxa"/>
            <w:vAlign w:val="center"/>
          </w:tcPr>
          <w:p w:rsidR="006C32B5" w:rsidRPr="00B23B3F" w:rsidRDefault="006C32B5" w:rsidP="0070643F">
            <w:pPr>
              <w:pStyle w:val="a5"/>
              <w:widowControl/>
              <w:tabs>
                <w:tab w:val="left" w:pos="1134"/>
              </w:tabs>
              <w:ind w:left="0"/>
              <w:jc w:val="center"/>
              <w:rPr>
                <w:b/>
                <w:sz w:val="24"/>
                <w:szCs w:val="24"/>
              </w:rPr>
            </w:pPr>
            <w:r w:rsidRPr="00B23B3F">
              <w:rPr>
                <w:b/>
                <w:sz w:val="24"/>
                <w:szCs w:val="24"/>
              </w:rPr>
              <w:t>Наименование объекта, адрес расположения</w:t>
            </w:r>
          </w:p>
        </w:tc>
        <w:tc>
          <w:tcPr>
            <w:tcW w:w="4399" w:type="dxa"/>
            <w:vAlign w:val="center"/>
          </w:tcPr>
          <w:p w:rsidR="006C32B5" w:rsidRPr="00B23B3F" w:rsidRDefault="006C32B5" w:rsidP="0070643F">
            <w:pPr>
              <w:pStyle w:val="a5"/>
              <w:widowControl/>
              <w:tabs>
                <w:tab w:val="left" w:pos="1134"/>
              </w:tabs>
              <w:ind w:left="0"/>
              <w:jc w:val="center"/>
              <w:rPr>
                <w:b/>
                <w:sz w:val="24"/>
                <w:szCs w:val="24"/>
              </w:rPr>
            </w:pPr>
            <w:r w:rsidRPr="00B23B3F">
              <w:rPr>
                <w:b/>
                <w:sz w:val="24"/>
                <w:szCs w:val="24"/>
              </w:rPr>
              <w:t>Наименование источника тепловой энергии, к которому подключен объект</w:t>
            </w:r>
          </w:p>
        </w:tc>
      </w:tr>
      <w:tr w:rsidR="006C32B5" w:rsidTr="00B23B3F">
        <w:tc>
          <w:tcPr>
            <w:tcW w:w="701" w:type="dxa"/>
          </w:tcPr>
          <w:p w:rsidR="006C32B5" w:rsidRPr="00B23B3F" w:rsidRDefault="006C32B5" w:rsidP="0070643F">
            <w:pPr>
              <w:pStyle w:val="a5"/>
              <w:widowControl/>
              <w:tabs>
                <w:tab w:val="left" w:pos="1134"/>
              </w:tabs>
              <w:ind w:left="0"/>
              <w:jc w:val="both"/>
              <w:rPr>
                <w:sz w:val="24"/>
                <w:szCs w:val="24"/>
              </w:rPr>
            </w:pPr>
            <w:r w:rsidRPr="00B23B3F">
              <w:rPr>
                <w:sz w:val="24"/>
                <w:szCs w:val="24"/>
              </w:rPr>
              <w:t>1</w:t>
            </w:r>
          </w:p>
        </w:tc>
        <w:tc>
          <w:tcPr>
            <w:tcW w:w="4391" w:type="dxa"/>
          </w:tcPr>
          <w:p w:rsidR="002D3B98" w:rsidRDefault="006C32B5" w:rsidP="002D3B98">
            <w:pPr>
              <w:pStyle w:val="a5"/>
              <w:widowControl/>
              <w:tabs>
                <w:tab w:val="left" w:pos="1134"/>
              </w:tabs>
              <w:ind w:left="0" w:firstLine="0"/>
              <w:jc w:val="both"/>
              <w:rPr>
                <w:sz w:val="24"/>
                <w:szCs w:val="24"/>
              </w:rPr>
            </w:pPr>
            <w:r w:rsidRPr="00B23B3F">
              <w:rPr>
                <w:sz w:val="24"/>
                <w:szCs w:val="24"/>
              </w:rPr>
              <w:t xml:space="preserve">КГБУЗ «Норильская межрайонная больница № 1», </w:t>
            </w:r>
          </w:p>
          <w:p w:rsidR="006C32B5" w:rsidRPr="00B23B3F" w:rsidRDefault="006C32B5" w:rsidP="002D3B98">
            <w:pPr>
              <w:pStyle w:val="a5"/>
              <w:widowControl/>
              <w:tabs>
                <w:tab w:val="left" w:pos="1134"/>
              </w:tabs>
              <w:ind w:left="0" w:firstLine="0"/>
              <w:jc w:val="both"/>
              <w:rPr>
                <w:sz w:val="24"/>
                <w:szCs w:val="24"/>
              </w:rPr>
            </w:pPr>
            <w:r w:rsidRPr="00B23B3F">
              <w:rPr>
                <w:sz w:val="24"/>
                <w:szCs w:val="24"/>
              </w:rPr>
              <w:t>Красноярский край,</w:t>
            </w:r>
            <w:r w:rsidR="002D3B98">
              <w:rPr>
                <w:sz w:val="24"/>
                <w:szCs w:val="24"/>
              </w:rPr>
              <w:t xml:space="preserve"> </w:t>
            </w:r>
            <w:r w:rsidRPr="00B23B3F">
              <w:rPr>
                <w:sz w:val="24"/>
                <w:szCs w:val="24"/>
              </w:rPr>
              <w:t>г.</w:t>
            </w:r>
            <w:r w:rsidR="002D3B98">
              <w:rPr>
                <w:sz w:val="24"/>
                <w:szCs w:val="24"/>
              </w:rPr>
              <w:t> </w:t>
            </w:r>
            <w:r w:rsidRPr="00B23B3F">
              <w:rPr>
                <w:sz w:val="24"/>
                <w:szCs w:val="24"/>
              </w:rPr>
              <w:t>Норильск, ул.</w:t>
            </w:r>
            <w:r w:rsidR="002D3B98">
              <w:rPr>
                <w:sz w:val="24"/>
                <w:szCs w:val="24"/>
              </w:rPr>
              <w:t> </w:t>
            </w:r>
            <w:r w:rsidRPr="00B23B3F">
              <w:rPr>
                <w:sz w:val="24"/>
                <w:szCs w:val="24"/>
              </w:rPr>
              <w:t>Озерная, д. 51</w:t>
            </w:r>
          </w:p>
        </w:tc>
        <w:tc>
          <w:tcPr>
            <w:tcW w:w="4399" w:type="dxa"/>
          </w:tcPr>
          <w:p w:rsidR="006C32B5" w:rsidRPr="00B23B3F" w:rsidRDefault="006C32B5" w:rsidP="00B23B3F">
            <w:pPr>
              <w:pStyle w:val="a5"/>
              <w:widowControl/>
              <w:tabs>
                <w:tab w:val="left" w:pos="1134"/>
              </w:tabs>
              <w:ind w:left="0" w:firstLine="0"/>
              <w:rPr>
                <w:sz w:val="24"/>
                <w:szCs w:val="24"/>
              </w:rPr>
            </w:pPr>
            <w:r w:rsidRPr="00B23B3F">
              <w:rPr>
                <w:sz w:val="24"/>
                <w:szCs w:val="24"/>
              </w:rPr>
              <w:t>Теплоэлектроцентраль-1</w:t>
            </w:r>
          </w:p>
          <w:p w:rsidR="006C32B5" w:rsidRPr="00B23B3F" w:rsidRDefault="006C32B5" w:rsidP="00B23B3F">
            <w:pPr>
              <w:pStyle w:val="a5"/>
              <w:widowControl/>
              <w:tabs>
                <w:tab w:val="left" w:pos="1134"/>
              </w:tabs>
              <w:ind w:left="0" w:firstLine="0"/>
              <w:rPr>
                <w:sz w:val="24"/>
                <w:szCs w:val="24"/>
              </w:rPr>
            </w:pPr>
            <w:r w:rsidRPr="00B23B3F">
              <w:rPr>
                <w:sz w:val="24"/>
                <w:szCs w:val="24"/>
              </w:rPr>
              <w:t>АО «Норильско-Таймырская энергетическая компания»</w:t>
            </w:r>
          </w:p>
        </w:tc>
      </w:tr>
      <w:tr w:rsidR="006C32B5" w:rsidTr="00B23B3F">
        <w:tc>
          <w:tcPr>
            <w:tcW w:w="701" w:type="dxa"/>
          </w:tcPr>
          <w:p w:rsidR="006C32B5" w:rsidRPr="00B23B3F" w:rsidRDefault="006C32B5" w:rsidP="0070643F">
            <w:pPr>
              <w:pStyle w:val="a5"/>
              <w:widowControl/>
              <w:tabs>
                <w:tab w:val="left" w:pos="1134"/>
              </w:tabs>
              <w:ind w:left="0"/>
              <w:jc w:val="both"/>
              <w:rPr>
                <w:sz w:val="24"/>
                <w:szCs w:val="24"/>
              </w:rPr>
            </w:pPr>
            <w:r w:rsidRPr="00B23B3F">
              <w:rPr>
                <w:sz w:val="24"/>
                <w:szCs w:val="24"/>
              </w:rPr>
              <w:t>2</w:t>
            </w:r>
          </w:p>
        </w:tc>
        <w:tc>
          <w:tcPr>
            <w:tcW w:w="4391" w:type="dxa"/>
          </w:tcPr>
          <w:p w:rsidR="006C32B5" w:rsidRPr="00B23B3F" w:rsidRDefault="006C32B5" w:rsidP="002D3B98">
            <w:pPr>
              <w:pStyle w:val="a5"/>
              <w:widowControl/>
              <w:tabs>
                <w:tab w:val="left" w:pos="1134"/>
              </w:tabs>
              <w:ind w:left="0" w:firstLine="0"/>
              <w:jc w:val="both"/>
              <w:rPr>
                <w:sz w:val="24"/>
                <w:szCs w:val="24"/>
              </w:rPr>
            </w:pPr>
            <w:r w:rsidRPr="00B23B3F">
              <w:rPr>
                <w:sz w:val="24"/>
                <w:szCs w:val="24"/>
              </w:rPr>
              <w:t>КГБУЗ «Красноярский краевой психоневрологический диспансер № 5», Красноярский край, г.</w:t>
            </w:r>
            <w:r w:rsidR="002D3B98">
              <w:rPr>
                <w:sz w:val="24"/>
                <w:szCs w:val="24"/>
              </w:rPr>
              <w:t xml:space="preserve"> </w:t>
            </w:r>
            <w:r w:rsidRPr="00B23B3F">
              <w:rPr>
                <w:sz w:val="24"/>
                <w:szCs w:val="24"/>
              </w:rPr>
              <w:t>Норильск,</w:t>
            </w:r>
            <w:r w:rsidR="002D3B98">
              <w:rPr>
                <w:sz w:val="24"/>
                <w:szCs w:val="24"/>
              </w:rPr>
              <w:t xml:space="preserve"> </w:t>
            </w:r>
            <w:r w:rsidRPr="00B23B3F">
              <w:rPr>
                <w:sz w:val="24"/>
                <w:szCs w:val="24"/>
              </w:rPr>
              <w:t>ул.</w:t>
            </w:r>
            <w:r w:rsidR="002D3B98">
              <w:rPr>
                <w:sz w:val="24"/>
                <w:szCs w:val="24"/>
              </w:rPr>
              <w:t xml:space="preserve"> Богдана </w:t>
            </w:r>
            <w:r w:rsidRPr="00B23B3F">
              <w:rPr>
                <w:sz w:val="24"/>
                <w:szCs w:val="24"/>
              </w:rPr>
              <w:t>Хмельницкого, д. 20</w:t>
            </w:r>
          </w:p>
        </w:tc>
        <w:tc>
          <w:tcPr>
            <w:tcW w:w="4399" w:type="dxa"/>
          </w:tcPr>
          <w:p w:rsidR="006C32B5" w:rsidRPr="00B23B3F" w:rsidRDefault="006C32B5" w:rsidP="00B23B3F">
            <w:pPr>
              <w:pStyle w:val="a5"/>
              <w:widowControl/>
              <w:tabs>
                <w:tab w:val="left" w:pos="1134"/>
              </w:tabs>
              <w:ind w:left="0" w:firstLine="0"/>
              <w:rPr>
                <w:sz w:val="24"/>
                <w:szCs w:val="24"/>
              </w:rPr>
            </w:pPr>
            <w:r w:rsidRPr="00B23B3F">
              <w:rPr>
                <w:sz w:val="24"/>
                <w:szCs w:val="24"/>
              </w:rPr>
              <w:t>Теплоэлектроцентраль-1</w:t>
            </w:r>
          </w:p>
          <w:p w:rsidR="006C32B5" w:rsidRPr="00B23B3F" w:rsidRDefault="006C32B5" w:rsidP="00B23B3F">
            <w:pPr>
              <w:pStyle w:val="a5"/>
              <w:widowControl/>
              <w:tabs>
                <w:tab w:val="left" w:pos="1134"/>
              </w:tabs>
              <w:ind w:left="0" w:firstLine="0"/>
              <w:rPr>
                <w:sz w:val="24"/>
                <w:szCs w:val="24"/>
              </w:rPr>
            </w:pPr>
            <w:r w:rsidRPr="00B23B3F">
              <w:rPr>
                <w:sz w:val="24"/>
                <w:szCs w:val="24"/>
              </w:rPr>
              <w:t>АО «Норильско-Таймырская энергетическая компания»</w:t>
            </w:r>
          </w:p>
        </w:tc>
      </w:tr>
      <w:tr w:rsidR="00C54A55" w:rsidTr="00B23B3F">
        <w:tc>
          <w:tcPr>
            <w:tcW w:w="701" w:type="dxa"/>
          </w:tcPr>
          <w:p w:rsidR="00C54A55" w:rsidRPr="00B23B3F" w:rsidRDefault="00C54A55" w:rsidP="00C54A55">
            <w:pPr>
              <w:pStyle w:val="a5"/>
              <w:widowControl/>
              <w:tabs>
                <w:tab w:val="left" w:pos="1134"/>
              </w:tabs>
              <w:ind w:left="0"/>
              <w:jc w:val="both"/>
              <w:rPr>
                <w:sz w:val="24"/>
                <w:szCs w:val="24"/>
              </w:rPr>
            </w:pPr>
            <w:r>
              <w:rPr>
                <w:sz w:val="24"/>
                <w:szCs w:val="24"/>
              </w:rPr>
              <w:t>3</w:t>
            </w:r>
          </w:p>
        </w:tc>
        <w:tc>
          <w:tcPr>
            <w:tcW w:w="4391" w:type="dxa"/>
          </w:tcPr>
          <w:p w:rsidR="002D3B98" w:rsidRDefault="00C54A55" w:rsidP="002D3B98">
            <w:pPr>
              <w:jc w:val="both"/>
              <w:rPr>
                <w:color w:val="1C1C1C"/>
                <w:sz w:val="24"/>
                <w:szCs w:val="26"/>
              </w:rPr>
            </w:pPr>
            <w:r w:rsidRPr="00C54A55">
              <w:rPr>
                <w:color w:val="1C1C1C"/>
                <w:sz w:val="24"/>
                <w:szCs w:val="26"/>
              </w:rPr>
              <w:t xml:space="preserve">КГБУЗ «Норильская городская больница № 2», </w:t>
            </w:r>
          </w:p>
          <w:p w:rsidR="00C54A55" w:rsidRPr="00C54A55" w:rsidRDefault="00C54A55" w:rsidP="002D3B98">
            <w:pPr>
              <w:jc w:val="both"/>
              <w:rPr>
                <w:sz w:val="24"/>
                <w:szCs w:val="26"/>
              </w:rPr>
            </w:pPr>
            <w:r w:rsidRPr="00C54A55">
              <w:rPr>
                <w:color w:val="1C1C1C"/>
                <w:sz w:val="24"/>
                <w:szCs w:val="26"/>
              </w:rPr>
              <w:t>Красноярский край, г.</w:t>
            </w:r>
            <w:r w:rsidR="002D3B98">
              <w:rPr>
                <w:color w:val="1C1C1C"/>
                <w:sz w:val="24"/>
                <w:szCs w:val="26"/>
              </w:rPr>
              <w:t> </w:t>
            </w:r>
            <w:r w:rsidRPr="00C54A55">
              <w:rPr>
                <w:color w:val="1C1C1C"/>
                <w:sz w:val="24"/>
                <w:szCs w:val="26"/>
              </w:rPr>
              <w:t>Норильск, ул.</w:t>
            </w:r>
            <w:r w:rsidR="002D3B98">
              <w:rPr>
                <w:color w:val="1C1C1C"/>
                <w:sz w:val="24"/>
                <w:szCs w:val="26"/>
              </w:rPr>
              <w:t> </w:t>
            </w:r>
            <w:r w:rsidRPr="00C54A55">
              <w:rPr>
                <w:color w:val="1C1C1C"/>
                <w:sz w:val="24"/>
                <w:szCs w:val="26"/>
              </w:rPr>
              <w:t>Богдана Хмельницкого, д. 18</w:t>
            </w:r>
          </w:p>
        </w:tc>
        <w:tc>
          <w:tcPr>
            <w:tcW w:w="4399" w:type="dxa"/>
          </w:tcPr>
          <w:p w:rsidR="00C54A55" w:rsidRPr="00B23B3F" w:rsidRDefault="00C54A55" w:rsidP="00C54A55">
            <w:pPr>
              <w:pStyle w:val="a5"/>
              <w:widowControl/>
              <w:tabs>
                <w:tab w:val="left" w:pos="1134"/>
              </w:tabs>
              <w:ind w:left="0" w:firstLine="0"/>
              <w:rPr>
                <w:sz w:val="24"/>
                <w:szCs w:val="24"/>
              </w:rPr>
            </w:pPr>
            <w:r w:rsidRPr="00B23B3F">
              <w:rPr>
                <w:sz w:val="24"/>
                <w:szCs w:val="24"/>
              </w:rPr>
              <w:t>Теплоэлектроцентраль-1</w:t>
            </w:r>
          </w:p>
          <w:p w:rsidR="00C54A55" w:rsidRPr="00B23B3F" w:rsidRDefault="00C54A55" w:rsidP="00C54A55">
            <w:pPr>
              <w:pStyle w:val="a5"/>
              <w:widowControl/>
              <w:tabs>
                <w:tab w:val="left" w:pos="1134"/>
              </w:tabs>
              <w:ind w:left="0" w:firstLine="0"/>
              <w:rPr>
                <w:sz w:val="24"/>
                <w:szCs w:val="24"/>
              </w:rPr>
            </w:pPr>
            <w:r w:rsidRPr="00B23B3F">
              <w:rPr>
                <w:sz w:val="24"/>
                <w:szCs w:val="24"/>
              </w:rPr>
              <w:t>АО «Норильско-Таймырская энергетическая компания»</w:t>
            </w:r>
          </w:p>
        </w:tc>
      </w:tr>
      <w:tr w:rsidR="00C54A55" w:rsidTr="00B23B3F">
        <w:tc>
          <w:tcPr>
            <w:tcW w:w="701" w:type="dxa"/>
          </w:tcPr>
          <w:p w:rsidR="00C54A55" w:rsidRPr="00B23B3F" w:rsidRDefault="00C54A55" w:rsidP="00C54A55">
            <w:pPr>
              <w:pStyle w:val="a5"/>
              <w:widowControl/>
              <w:tabs>
                <w:tab w:val="left" w:pos="1134"/>
              </w:tabs>
              <w:ind w:left="0"/>
              <w:jc w:val="both"/>
              <w:rPr>
                <w:sz w:val="24"/>
                <w:szCs w:val="24"/>
              </w:rPr>
            </w:pPr>
            <w:r>
              <w:rPr>
                <w:sz w:val="24"/>
                <w:szCs w:val="24"/>
              </w:rPr>
              <w:lastRenderedPageBreak/>
              <w:t>4</w:t>
            </w:r>
          </w:p>
        </w:tc>
        <w:tc>
          <w:tcPr>
            <w:tcW w:w="4391" w:type="dxa"/>
          </w:tcPr>
          <w:p w:rsidR="002D3B98" w:rsidRDefault="00C54A55" w:rsidP="002D3B98">
            <w:pPr>
              <w:jc w:val="both"/>
              <w:rPr>
                <w:color w:val="1C1C1C"/>
                <w:sz w:val="24"/>
                <w:szCs w:val="26"/>
              </w:rPr>
            </w:pPr>
            <w:r w:rsidRPr="00C54A55">
              <w:rPr>
                <w:color w:val="1C1C1C"/>
                <w:sz w:val="24"/>
                <w:szCs w:val="26"/>
              </w:rPr>
              <w:t xml:space="preserve">КГБУЗ «Норильская межрайонная поликлиника № 1», </w:t>
            </w:r>
          </w:p>
          <w:p w:rsidR="00C54A55" w:rsidRPr="00C54A55" w:rsidRDefault="00C54A55" w:rsidP="002D3B98">
            <w:pPr>
              <w:jc w:val="both"/>
              <w:rPr>
                <w:sz w:val="24"/>
                <w:szCs w:val="26"/>
              </w:rPr>
            </w:pPr>
            <w:r w:rsidRPr="00C54A55">
              <w:rPr>
                <w:color w:val="1C1C1C"/>
                <w:sz w:val="24"/>
                <w:szCs w:val="26"/>
              </w:rPr>
              <w:t>Красноярский край, г. Норильск, ул.</w:t>
            </w:r>
            <w:r w:rsidR="002D3B98">
              <w:rPr>
                <w:color w:val="1C1C1C"/>
                <w:sz w:val="24"/>
                <w:szCs w:val="26"/>
              </w:rPr>
              <w:t> </w:t>
            </w:r>
            <w:r w:rsidRPr="00C54A55">
              <w:rPr>
                <w:color w:val="1C1C1C"/>
                <w:sz w:val="24"/>
                <w:szCs w:val="26"/>
              </w:rPr>
              <w:t>Талнахская, д. 76</w:t>
            </w:r>
          </w:p>
        </w:tc>
        <w:tc>
          <w:tcPr>
            <w:tcW w:w="4399" w:type="dxa"/>
          </w:tcPr>
          <w:p w:rsidR="00C54A55" w:rsidRPr="00B23B3F" w:rsidRDefault="00C54A55" w:rsidP="00C54A55">
            <w:pPr>
              <w:pStyle w:val="a5"/>
              <w:widowControl/>
              <w:tabs>
                <w:tab w:val="left" w:pos="1134"/>
              </w:tabs>
              <w:ind w:left="0" w:firstLine="0"/>
              <w:rPr>
                <w:sz w:val="24"/>
                <w:szCs w:val="24"/>
              </w:rPr>
            </w:pPr>
            <w:r w:rsidRPr="00B23B3F">
              <w:rPr>
                <w:sz w:val="24"/>
                <w:szCs w:val="24"/>
              </w:rPr>
              <w:t>Теплоэлектроцентраль-1</w:t>
            </w:r>
          </w:p>
          <w:p w:rsidR="00C54A55" w:rsidRPr="00B23B3F" w:rsidRDefault="00C54A55" w:rsidP="00C54A55">
            <w:pPr>
              <w:pStyle w:val="a5"/>
              <w:widowControl/>
              <w:tabs>
                <w:tab w:val="left" w:pos="1134"/>
              </w:tabs>
              <w:ind w:left="0" w:firstLine="0"/>
              <w:rPr>
                <w:sz w:val="24"/>
                <w:szCs w:val="24"/>
              </w:rPr>
            </w:pPr>
            <w:r w:rsidRPr="00B23B3F">
              <w:rPr>
                <w:sz w:val="24"/>
                <w:szCs w:val="24"/>
              </w:rPr>
              <w:t>АО «Норильско-Таймырская энергетическая компания»</w:t>
            </w:r>
          </w:p>
        </w:tc>
      </w:tr>
      <w:tr w:rsidR="00C54A55" w:rsidTr="00B23B3F">
        <w:tc>
          <w:tcPr>
            <w:tcW w:w="701" w:type="dxa"/>
          </w:tcPr>
          <w:p w:rsidR="00C54A55" w:rsidRPr="00B23B3F" w:rsidRDefault="00C54A55" w:rsidP="00C54A55">
            <w:pPr>
              <w:pStyle w:val="a5"/>
              <w:widowControl/>
              <w:tabs>
                <w:tab w:val="left" w:pos="1134"/>
              </w:tabs>
              <w:ind w:left="0"/>
              <w:jc w:val="both"/>
              <w:rPr>
                <w:sz w:val="24"/>
                <w:szCs w:val="24"/>
              </w:rPr>
            </w:pPr>
            <w:r>
              <w:rPr>
                <w:sz w:val="24"/>
                <w:szCs w:val="24"/>
              </w:rPr>
              <w:t>5</w:t>
            </w:r>
          </w:p>
        </w:tc>
        <w:tc>
          <w:tcPr>
            <w:tcW w:w="4391" w:type="dxa"/>
          </w:tcPr>
          <w:p w:rsidR="002D3B98" w:rsidRDefault="00C54A55" w:rsidP="002D3B98">
            <w:pPr>
              <w:jc w:val="both"/>
              <w:rPr>
                <w:color w:val="1C1C1C"/>
                <w:sz w:val="24"/>
                <w:szCs w:val="26"/>
              </w:rPr>
            </w:pPr>
            <w:r w:rsidRPr="00C54A55">
              <w:rPr>
                <w:color w:val="1C1C1C"/>
                <w:sz w:val="24"/>
                <w:szCs w:val="26"/>
              </w:rPr>
              <w:t xml:space="preserve">КГБУЗ «Норильская межрайонная детская больница», </w:t>
            </w:r>
          </w:p>
          <w:p w:rsidR="00C54A55" w:rsidRPr="00C54A55" w:rsidRDefault="00C54A55" w:rsidP="002D3B98">
            <w:pPr>
              <w:jc w:val="both"/>
              <w:rPr>
                <w:sz w:val="24"/>
                <w:szCs w:val="26"/>
              </w:rPr>
            </w:pPr>
            <w:r w:rsidRPr="00C54A55">
              <w:rPr>
                <w:color w:val="1C1C1C"/>
                <w:sz w:val="24"/>
                <w:szCs w:val="26"/>
              </w:rPr>
              <w:t>Красноярский край, г. Норильск, ул.</w:t>
            </w:r>
            <w:r w:rsidR="002D3B98">
              <w:rPr>
                <w:color w:val="1C1C1C"/>
                <w:sz w:val="24"/>
                <w:szCs w:val="26"/>
              </w:rPr>
              <w:t> </w:t>
            </w:r>
            <w:r w:rsidRPr="00C54A55">
              <w:rPr>
                <w:color w:val="1C1C1C"/>
                <w:sz w:val="24"/>
                <w:szCs w:val="26"/>
              </w:rPr>
              <w:t>Талнахская, д. 57а</w:t>
            </w:r>
          </w:p>
        </w:tc>
        <w:tc>
          <w:tcPr>
            <w:tcW w:w="4399" w:type="dxa"/>
          </w:tcPr>
          <w:p w:rsidR="00C54A55" w:rsidRPr="00B23B3F" w:rsidRDefault="00C54A55" w:rsidP="00C54A55">
            <w:pPr>
              <w:pStyle w:val="a5"/>
              <w:widowControl/>
              <w:tabs>
                <w:tab w:val="left" w:pos="1134"/>
              </w:tabs>
              <w:ind w:left="0" w:firstLine="0"/>
              <w:rPr>
                <w:sz w:val="24"/>
                <w:szCs w:val="24"/>
              </w:rPr>
            </w:pPr>
            <w:r w:rsidRPr="00B23B3F">
              <w:rPr>
                <w:sz w:val="24"/>
                <w:szCs w:val="24"/>
              </w:rPr>
              <w:t>Теплоэлектроцентраль-1</w:t>
            </w:r>
          </w:p>
          <w:p w:rsidR="00C54A55" w:rsidRPr="00B23B3F" w:rsidRDefault="00C54A55" w:rsidP="00C54A55">
            <w:pPr>
              <w:pStyle w:val="a5"/>
              <w:widowControl/>
              <w:tabs>
                <w:tab w:val="left" w:pos="1134"/>
              </w:tabs>
              <w:ind w:left="0" w:firstLine="0"/>
              <w:rPr>
                <w:sz w:val="24"/>
                <w:szCs w:val="24"/>
              </w:rPr>
            </w:pPr>
            <w:r w:rsidRPr="00B23B3F">
              <w:rPr>
                <w:sz w:val="24"/>
                <w:szCs w:val="24"/>
              </w:rPr>
              <w:t>АО «Норильско-Таймырская энергетическая компания»</w:t>
            </w:r>
          </w:p>
        </w:tc>
      </w:tr>
      <w:tr w:rsidR="00C54A55" w:rsidTr="00B23B3F">
        <w:tc>
          <w:tcPr>
            <w:tcW w:w="701" w:type="dxa"/>
          </w:tcPr>
          <w:p w:rsidR="00C54A55" w:rsidRPr="00B23B3F" w:rsidRDefault="00C54A55" w:rsidP="00C54A55">
            <w:pPr>
              <w:pStyle w:val="a5"/>
              <w:widowControl/>
              <w:tabs>
                <w:tab w:val="left" w:pos="1134"/>
              </w:tabs>
              <w:ind w:left="0"/>
              <w:jc w:val="both"/>
              <w:rPr>
                <w:sz w:val="24"/>
                <w:szCs w:val="24"/>
              </w:rPr>
            </w:pPr>
            <w:r>
              <w:rPr>
                <w:sz w:val="24"/>
                <w:szCs w:val="24"/>
              </w:rPr>
              <w:t>6</w:t>
            </w:r>
          </w:p>
        </w:tc>
        <w:tc>
          <w:tcPr>
            <w:tcW w:w="4391" w:type="dxa"/>
          </w:tcPr>
          <w:p w:rsidR="002D3B98" w:rsidRDefault="00C54A55" w:rsidP="002D3B98">
            <w:pPr>
              <w:jc w:val="both"/>
              <w:rPr>
                <w:color w:val="1C1C1C"/>
                <w:sz w:val="24"/>
                <w:szCs w:val="26"/>
              </w:rPr>
            </w:pPr>
            <w:r w:rsidRPr="00C54A55">
              <w:rPr>
                <w:color w:val="1C1C1C"/>
                <w:sz w:val="24"/>
                <w:szCs w:val="26"/>
              </w:rPr>
              <w:t xml:space="preserve">КГБУЗ «Норильская межрайонная детская больница», </w:t>
            </w:r>
          </w:p>
          <w:p w:rsidR="00C54A55" w:rsidRPr="00C54A55" w:rsidRDefault="00C54A55" w:rsidP="002D3B98">
            <w:pPr>
              <w:jc w:val="both"/>
              <w:rPr>
                <w:sz w:val="24"/>
                <w:szCs w:val="26"/>
              </w:rPr>
            </w:pPr>
            <w:r w:rsidRPr="00C54A55">
              <w:rPr>
                <w:color w:val="1C1C1C"/>
                <w:sz w:val="24"/>
                <w:szCs w:val="26"/>
              </w:rPr>
              <w:t>Красноярский край, г. Норильск, ул.</w:t>
            </w:r>
            <w:r w:rsidR="002D3B98">
              <w:rPr>
                <w:color w:val="1C1C1C"/>
                <w:sz w:val="24"/>
                <w:szCs w:val="26"/>
              </w:rPr>
              <w:t> </w:t>
            </w:r>
            <w:r w:rsidRPr="00C54A55">
              <w:rPr>
                <w:color w:val="1C1C1C"/>
                <w:sz w:val="24"/>
                <w:szCs w:val="26"/>
              </w:rPr>
              <w:t>50</w:t>
            </w:r>
            <w:r w:rsidR="002D3B98">
              <w:rPr>
                <w:color w:val="1C1C1C"/>
                <w:sz w:val="24"/>
                <w:szCs w:val="26"/>
              </w:rPr>
              <w:t> </w:t>
            </w:r>
            <w:r w:rsidRPr="00C54A55">
              <w:rPr>
                <w:color w:val="1C1C1C"/>
                <w:sz w:val="24"/>
                <w:szCs w:val="26"/>
              </w:rPr>
              <w:t>лет Октября, д. 12</w:t>
            </w:r>
          </w:p>
        </w:tc>
        <w:tc>
          <w:tcPr>
            <w:tcW w:w="4399" w:type="dxa"/>
          </w:tcPr>
          <w:p w:rsidR="00C54A55" w:rsidRPr="00B23B3F" w:rsidRDefault="00C54A55" w:rsidP="00C54A55">
            <w:pPr>
              <w:pStyle w:val="a5"/>
              <w:widowControl/>
              <w:tabs>
                <w:tab w:val="left" w:pos="1134"/>
              </w:tabs>
              <w:ind w:left="0" w:firstLine="0"/>
              <w:rPr>
                <w:sz w:val="24"/>
                <w:szCs w:val="24"/>
              </w:rPr>
            </w:pPr>
            <w:r w:rsidRPr="00B23B3F">
              <w:rPr>
                <w:sz w:val="24"/>
                <w:szCs w:val="24"/>
              </w:rPr>
              <w:t>Теплоэлектроцентраль-1</w:t>
            </w:r>
          </w:p>
          <w:p w:rsidR="00C54A55" w:rsidRPr="00B23B3F" w:rsidRDefault="00C54A55" w:rsidP="00C54A55">
            <w:pPr>
              <w:pStyle w:val="a5"/>
              <w:widowControl/>
              <w:tabs>
                <w:tab w:val="left" w:pos="1134"/>
              </w:tabs>
              <w:ind w:left="0" w:firstLine="0"/>
              <w:rPr>
                <w:sz w:val="24"/>
                <w:szCs w:val="24"/>
              </w:rPr>
            </w:pPr>
            <w:r w:rsidRPr="00B23B3F">
              <w:rPr>
                <w:sz w:val="24"/>
                <w:szCs w:val="24"/>
              </w:rPr>
              <w:t>АО «Норильско-Таймырская энергетическая компания»</w:t>
            </w:r>
          </w:p>
        </w:tc>
      </w:tr>
      <w:tr w:rsidR="00C54A55" w:rsidTr="00B23B3F">
        <w:tc>
          <w:tcPr>
            <w:tcW w:w="701" w:type="dxa"/>
          </w:tcPr>
          <w:p w:rsidR="00C54A55" w:rsidRPr="00B23B3F" w:rsidRDefault="00C54A55" w:rsidP="00C54A55">
            <w:pPr>
              <w:pStyle w:val="a5"/>
              <w:widowControl/>
              <w:tabs>
                <w:tab w:val="left" w:pos="1134"/>
              </w:tabs>
              <w:ind w:left="0"/>
              <w:jc w:val="both"/>
              <w:rPr>
                <w:sz w:val="24"/>
                <w:szCs w:val="24"/>
              </w:rPr>
            </w:pPr>
            <w:r>
              <w:rPr>
                <w:sz w:val="24"/>
                <w:szCs w:val="24"/>
              </w:rPr>
              <w:t>7</w:t>
            </w:r>
          </w:p>
        </w:tc>
        <w:tc>
          <w:tcPr>
            <w:tcW w:w="4391" w:type="dxa"/>
          </w:tcPr>
          <w:p w:rsidR="002D3B98" w:rsidRDefault="00C54A55" w:rsidP="002D3B98">
            <w:pPr>
              <w:jc w:val="both"/>
              <w:rPr>
                <w:color w:val="1C1C1C"/>
                <w:sz w:val="24"/>
                <w:szCs w:val="26"/>
              </w:rPr>
            </w:pPr>
            <w:r w:rsidRPr="00C54A55">
              <w:rPr>
                <w:color w:val="1C1C1C"/>
                <w:sz w:val="24"/>
                <w:szCs w:val="26"/>
              </w:rPr>
              <w:t xml:space="preserve">КГБУЗ «Норильская станция скорой медицинской помощи», </w:t>
            </w:r>
          </w:p>
          <w:p w:rsidR="00C54A55" w:rsidRPr="00C54A55" w:rsidRDefault="00C54A55" w:rsidP="002D3B98">
            <w:pPr>
              <w:jc w:val="both"/>
              <w:rPr>
                <w:sz w:val="24"/>
                <w:szCs w:val="26"/>
              </w:rPr>
            </w:pPr>
            <w:r w:rsidRPr="00C54A55">
              <w:rPr>
                <w:color w:val="1C1C1C"/>
                <w:sz w:val="24"/>
                <w:szCs w:val="26"/>
              </w:rPr>
              <w:t>Красноярский край, г. Норильск, ул.</w:t>
            </w:r>
            <w:r w:rsidR="002D3B98">
              <w:rPr>
                <w:color w:val="1C1C1C"/>
                <w:sz w:val="24"/>
                <w:szCs w:val="26"/>
              </w:rPr>
              <w:t> </w:t>
            </w:r>
            <w:r w:rsidRPr="00C54A55">
              <w:rPr>
                <w:color w:val="1C1C1C"/>
                <w:sz w:val="24"/>
                <w:szCs w:val="26"/>
              </w:rPr>
              <w:t>Талнахская, д. 14</w:t>
            </w:r>
          </w:p>
        </w:tc>
        <w:tc>
          <w:tcPr>
            <w:tcW w:w="4399" w:type="dxa"/>
          </w:tcPr>
          <w:p w:rsidR="00C54A55" w:rsidRPr="00B23B3F" w:rsidRDefault="00C54A55" w:rsidP="00C54A55">
            <w:pPr>
              <w:pStyle w:val="a5"/>
              <w:widowControl/>
              <w:tabs>
                <w:tab w:val="left" w:pos="1134"/>
              </w:tabs>
              <w:ind w:left="0" w:firstLine="0"/>
              <w:rPr>
                <w:sz w:val="24"/>
                <w:szCs w:val="24"/>
              </w:rPr>
            </w:pPr>
            <w:r w:rsidRPr="00B23B3F">
              <w:rPr>
                <w:sz w:val="24"/>
                <w:szCs w:val="24"/>
              </w:rPr>
              <w:t>Теплоэлектроцентраль-1</w:t>
            </w:r>
          </w:p>
          <w:p w:rsidR="00C54A55" w:rsidRPr="00B23B3F" w:rsidRDefault="00C54A55" w:rsidP="00C54A55">
            <w:pPr>
              <w:pStyle w:val="a5"/>
              <w:widowControl/>
              <w:tabs>
                <w:tab w:val="left" w:pos="1134"/>
              </w:tabs>
              <w:ind w:left="0" w:firstLine="0"/>
              <w:rPr>
                <w:sz w:val="24"/>
                <w:szCs w:val="24"/>
              </w:rPr>
            </w:pPr>
            <w:r w:rsidRPr="00B23B3F">
              <w:rPr>
                <w:sz w:val="24"/>
                <w:szCs w:val="24"/>
              </w:rPr>
              <w:t>АО «Норильско-Таймырская энергетическая компания»</w:t>
            </w:r>
          </w:p>
        </w:tc>
      </w:tr>
      <w:tr w:rsidR="00C54A55" w:rsidTr="00B23B3F">
        <w:tc>
          <w:tcPr>
            <w:tcW w:w="701" w:type="dxa"/>
          </w:tcPr>
          <w:p w:rsidR="00C54A55" w:rsidRPr="00B23B3F" w:rsidRDefault="00C54A55" w:rsidP="00C54A55">
            <w:pPr>
              <w:pStyle w:val="a5"/>
              <w:widowControl/>
              <w:tabs>
                <w:tab w:val="left" w:pos="1134"/>
              </w:tabs>
              <w:ind w:left="0"/>
              <w:jc w:val="both"/>
              <w:rPr>
                <w:sz w:val="24"/>
                <w:szCs w:val="24"/>
              </w:rPr>
            </w:pPr>
            <w:r>
              <w:rPr>
                <w:sz w:val="24"/>
                <w:szCs w:val="24"/>
              </w:rPr>
              <w:t>8</w:t>
            </w:r>
          </w:p>
        </w:tc>
        <w:tc>
          <w:tcPr>
            <w:tcW w:w="4391" w:type="dxa"/>
          </w:tcPr>
          <w:p w:rsidR="002D3B98" w:rsidRDefault="00C54A55" w:rsidP="002D3B98">
            <w:pPr>
              <w:jc w:val="both"/>
              <w:rPr>
                <w:color w:val="1C1C1C"/>
                <w:sz w:val="24"/>
                <w:szCs w:val="26"/>
              </w:rPr>
            </w:pPr>
            <w:r w:rsidRPr="00C54A55">
              <w:rPr>
                <w:color w:val="1C1C1C"/>
                <w:sz w:val="24"/>
                <w:szCs w:val="26"/>
              </w:rPr>
              <w:t xml:space="preserve">КГБУ СО «Реабилитационный центр для детей-инвалидов, детей и подростков с ограниченными возможностями «Виктория», </w:t>
            </w:r>
          </w:p>
          <w:p w:rsidR="00C54A55" w:rsidRPr="00C54A55" w:rsidRDefault="00C54A55" w:rsidP="002D3B98">
            <w:pPr>
              <w:jc w:val="both"/>
              <w:rPr>
                <w:color w:val="1C1C1C"/>
                <w:sz w:val="24"/>
                <w:szCs w:val="26"/>
              </w:rPr>
            </w:pPr>
            <w:r w:rsidRPr="00C54A55">
              <w:rPr>
                <w:color w:val="1C1C1C"/>
                <w:sz w:val="24"/>
                <w:szCs w:val="26"/>
              </w:rPr>
              <w:t>Красноярский край, г. Норильск, ул.</w:t>
            </w:r>
            <w:r>
              <w:rPr>
                <w:color w:val="1C1C1C"/>
                <w:sz w:val="24"/>
                <w:szCs w:val="26"/>
              </w:rPr>
              <w:t> </w:t>
            </w:r>
            <w:r w:rsidRPr="00C54A55">
              <w:rPr>
                <w:color w:val="1C1C1C"/>
                <w:sz w:val="24"/>
                <w:szCs w:val="26"/>
              </w:rPr>
              <w:t>Богдана Хмельницкого, д.20, строение 1</w:t>
            </w:r>
          </w:p>
        </w:tc>
        <w:tc>
          <w:tcPr>
            <w:tcW w:w="4399" w:type="dxa"/>
          </w:tcPr>
          <w:p w:rsidR="00C54A55" w:rsidRPr="00B23B3F" w:rsidRDefault="00C54A55" w:rsidP="00C54A55">
            <w:pPr>
              <w:pStyle w:val="a5"/>
              <w:widowControl/>
              <w:tabs>
                <w:tab w:val="left" w:pos="1134"/>
              </w:tabs>
              <w:ind w:left="0" w:firstLine="0"/>
              <w:rPr>
                <w:sz w:val="24"/>
                <w:szCs w:val="24"/>
              </w:rPr>
            </w:pPr>
            <w:r w:rsidRPr="00B23B3F">
              <w:rPr>
                <w:sz w:val="24"/>
                <w:szCs w:val="24"/>
              </w:rPr>
              <w:t>Теплоэлектроцентраль-1</w:t>
            </w:r>
          </w:p>
          <w:p w:rsidR="00C54A55" w:rsidRPr="00B23B3F" w:rsidRDefault="00C54A55" w:rsidP="00C54A55">
            <w:pPr>
              <w:pStyle w:val="a5"/>
              <w:widowControl/>
              <w:tabs>
                <w:tab w:val="left" w:pos="1134"/>
              </w:tabs>
              <w:ind w:left="0" w:firstLine="0"/>
              <w:rPr>
                <w:sz w:val="24"/>
                <w:szCs w:val="24"/>
              </w:rPr>
            </w:pPr>
            <w:r w:rsidRPr="00B23B3F">
              <w:rPr>
                <w:sz w:val="24"/>
                <w:szCs w:val="24"/>
              </w:rPr>
              <w:t>АО «Норильско-Таймырская энергетическая компания»</w:t>
            </w:r>
          </w:p>
        </w:tc>
      </w:tr>
      <w:tr w:rsidR="00C54A55" w:rsidTr="00B23B3F">
        <w:tc>
          <w:tcPr>
            <w:tcW w:w="701" w:type="dxa"/>
          </w:tcPr>
          <w:p w:rsidR="00C54A55" w:rsidRPr="00B23B3F" w:rsidRDefault="00C54A55" w:rsidP="00C54A55">
            <w:pPr>
              <w:pStyle w:val="a5"/>
              <w:widowControl/>
              <w:tabs>
                <w:tab w:val="left" w:pos="1134"/>
              </w:tabs>
              <w:ind w:left="0"/>
              <w:jc w:val="both"/>
              <w:rPr>
                <w:sz w:val="24"/>
                <w:szCs w:val="24"/>
              </w:rPr>
            </w:pPr>
            <w:r>
              <w:rPr>
                <w:sz w:val="24"/>
                <w:szCs w:val="24"/>
              </w:rPr>
              <w:t>9</w:t>
            </w:r>
          </w:p>
        </w:tc>
        <w:tc>
          <w:tcPr>
            <w:tcW w:w="4391" w:type="dxa"/>
          </w:tcPr>
          <w:p w:rsidR="002D3B98" w:rsidRDefault="00C54A55" w:rsidP="002D3B98">
            <w:pPr>
              <w:jc w:val="both"/>
              <w:rPr>
                <w:color w:val="1C1C1C"/>
                <w:sz w:val="24"/>
                <w:szCs w:val="26"/>
              </w:rPr>
            </w:pPr>
            <w:r w:rsidRPr="00C54A55">
              <w:rPr>
                <w:color w:val="1C1C1C"/>
                <w:sz w:val="24"/>
                <w:szCs w:val="26"/>
              </w:rPr>
              <w:t xml:space="preserve">КГБУ СО «Комплексный центр социального обслуживания населения "Норильский"», </w:t>
            </w:r>
          </w:p>
          <w:p w:rsidR="00C54A55" w:rsidRPr="00C54A55" w:rsidRDefault="00C54A55" w:rsidP="002D3B98">
            <w:pPr>
              <w:jc w:val="both"/>
              <w:rPr>
                <w:color w:val="1C1C1C"/>
                <w:sz w:val="24"/>
                <w:szCs w:val="26"/>
              </w:rPr>
            </w:pPr>
            <w:r w:rsidRPr="00C54A55">
              <w:rPr>
                <w:color w:val="1C1C1C"/>
                <w:sz w:val="24"/>
                <w:szCs w:val="26"/>
              </w:rPr>
              <w:t>Красноярский край, г</w:t>
            </w:r>
            <w:r w:rsidR="002D3B98">
              <w:rPr>
                <w:color w:val="1C1C1C"/>
                <w:sz w:val="24"/>
                <w:szCs w:val="26"/>
              </w:rPr>
              <w:t>.</w:t>
            </w:r>
            <w:r w:rsidRPr="00C54A55">
              <w:rPr>
                <w:color w:val="1C1C1C"/>
                <w:sz w:val="24"/>
                <w:szCs w:val="26"/>
              </w:rPr>
              <w:t xml:space="preserve"> Норильск,</w:t>
            </w:r>
            <w:r>
              <w:rPr>
                <w:color w:val="1C1C1C"/>
                <w:sz w:val="24"/>
                <w:szCs w:val="26"/>
              </w:rPr>
              <w:t xml:space="preserve"> </w:t>
            </w:r>
            <w:r w:rsidRPr="00C54A55">
              <w:rPr>
                <w:color w:val="1C1C1C"/>
                <w:sz w:val="24"/>
                <w:szCs w:val="26"/>
              </w:rPr>
              <w:t>район Талнах, ул.</w:t>
            </w:r>
            <w:r w:rsidR="002D3B98">
              <w:rPr>
                <w:color w:val="1C1C1C"/>
                <w:sz w:val="24"/>
                <w:szCs w:val="26"/>
              </w:rPr>
              <w:t> </w:t>
            </w:r>
            <w:r w:rsidRPr="00C54A55">
              <w:rPr>
                <w:color w:val="1C1C1C"/>
                <w:sz w:val="24"/>
                <w:szCs w:val="26"/>
              </w:rPr>
              <w:t>Маслова, д. 4</w:t>
            </w:r>
          </w:p>
        </w:tc>
        <w:tc>
          <w:tcPr>
            <w:tcW w:w="4399" w:type="dxa"/>
          </w:tcPr>
          <w:p w:rsidR="00C54A55" w:rsidRPr="00B23B3F" w:rsidRDefault="00C54A55" w:rsidP="00C54A55">
            <w:pPr>
              <w:pStyle w:val="a5"/>
              <w:widowControl/>
              <w:tabs>
                <w:tab w:val="left" w:pos="1134"/>
              </w:tabs>
              <w:ind w:left="0" w:firstLine="0"/>
              <w:rPr>
                <w:sz w:val="24"/>
                <w:szCs w:val="24"/>
              </w:rPr>
            </w:pPr>
            <w:r w:rsidRPr="00B23B3F">
              <w:rPr>
                <w:sz w:val="24"/>
                <w:szCs w:val="24"/>
              </w:rPr>
              <w:t>Теплоэлектроцентраль-</w:t>
            </w:r>
            <w:r w:rsidR="002D3B98">
              <w:rPr>
                <w:sz w:val="24"/>
                <w:szCs w:val="24"/>
              </w:rPr>
              <w:t>2</w:t>
            </w:r>
          </w:p>
          <w:p w:rsidR="00C54A55" w:rsidRPr="00B23B3F" w:rsidRDefault="00C54A55" w:rsidP="00C54A55">
            <w:pPr>
              <w:pStyle w:val="a5"/>
              <w:widowControl/>
              <w:tabs>
                <w:tab w:val="left" w:pos="1134"/>
              </w:tabs>
              <w:ind w:left="0" w:firstLine="0"/>
              <w:rPr>
                <w:sz w:val="24"/>
                <w:szCs w:val="24"/>
              </w:rPr>
            </w:pPr>
            <w:r w:rsidRPr="00B23B3F">
              <w:rPr>
                <w:sz w:val="24"/>
                <w:szCs w:val="24"/>
              </w:rPr>
              <w:t>АО «Норильско-Таймырская энергетическая компания»</w:t>
            </w:r>
          </w:p>
        </w:tc>
      </w:tr>
      <w:tr w:rsidR="00C54A55" w:rsidTr="00B23B3F">
        <w:tc>
          <w:tcPr>
            <w:tcW w:w="701" w:type="dxa"/>
          </w:tcPr>
          <w:p w:rsidR="00C54A55" w:rsidRPr="00B23B3F" w:rsidRDefault="00C54A55" w:rsidP="00C54A55">
            <w:pPr>
              <w:pStyle w:val="a5"/>
              <w:widowControl/>
              <w:tabs>
                <w:tab w:val="left" w:pos="1134"/>
              </w:tabs>
              <w:ind w:left="0"/>
              <w:jc w:val="both"/>
              <w:rPr>
                <w:sz w:val="24"/>
                <w:szCs w:val="24"/>
              </w:rPr>
            </w:pPr>
            <w:r>
              <w:rPr>
                <w:sz w:val="24"/>
                <w:szCs w:val="24"/>
              </w:rPr>
              <w:t>10</w:t>
            </w:r>
          </w:p>
        </w:tc>
        <w:tc>
          <w:tcPr>
            <w:tcW w:w="4391" w:type="dxa"/>
          </w:tcPr>
          <w:p w:rsidR="00C54A55" w:rsidRPr="00C54A55" w:rsidRDefault="00C54A55" w:rsidP="002D3B98">
            <w:pPr>
              <w:jc w:val="both"/>
              <w:rPr>
                <w:color w:val="1C1C1C"/>
                <w:sz w:val="24"/>
                <w:szCs w:val="26"/>
              </w:rPr>
            </w:pPr>
            <w:r w:rsidRPr="00C54A55">
              <w:rPr>
                <w:color w:val="1C1C1C"/>
                <w:sz w:val="24"/>
                <w:szCs w:val="26"/>
              </w:rPr>
              <w:t>КГБУ «Норильская школа-интернат», Красноярский край, г. Норильск, ул.</w:t>
            </w:r>
            <w:r w:rsidR="002D3B98">
              <w:rPr>
                <w:color w:val="1C1C1C"/>
                <w:sz w:val="24"/>
                <w:szCs w:val="26"/>
              </w:rPr>
              <w:t> </w:t>
            </w:r>
            <w:r w:rsidRPr="00C54A55">
              <w:rPr>
                <w:color w:val="1C1C1C"/>
                <w:sz w:val="24"/>
                <w:szCs w:val="26"/>
              </w:rPr>
              <w:t>Талнахская, д. 49А</w:t>
            </w:r>
          </w:p>
        </w:tc>
        <w:tc>
          <w:tcPr>
            <w:tcW w:w="4399" w:type="dxa"/>
          </w:tcPr>
          <w:p w:rsidR="00C54A55" w:rsidRPr="00B23B3F" w:rsidRDefault="00C54A55" w:rsidP="00C54A55">
            <w:pPr>
              <w:pStyle w:val="a5"/>
              <w:widowControl/>
              <w:tabs>
                <w:tab w:val="left" w:pos="1134"/>
              </w:tabs>
              <w:ind w:left="0" w:firstLine="0"/>
              <w:rPr>
                <w:sz w:val="24"/>
                <w:szCs w:val="24"/>
              </w:rPr>
            </w:pPr>
            <w:r w:rsidRPr="00B23B3F">
              <w:rPr>
                <w:sz w:val="24"/>
                <w:szCs w:val="24"/>
              </w:rPr>
              <w:t>Теплоэлектроцентраль-1</w:t>
            </w:r>
          </w:p>
          <w:p w:rsidR="00C54A55" w:rsidRPr="00B23B3F" w:rsidRDefault="00C54A55" w:rsidP="00C54A55">
            <w:pPr>
              <w:pStyle w:val="a5"/>
              <w:widowControl/>
              <w:tabs>
                <w:tab w:val="left" w:pos="1134"/>
              </w:tabs>
              <w:ind w:left="0" w:firstLine="0"/>
              <w:rPr>
                <w:sz w:val="24"/>
                <w:szCs w:val="24"/>
              </w:rPr>
            </w:pPr>
            <w:r w:rsidRPr="00B23B3F">
              <w:rPr>
                <w:sz w:val="24"/>
                <w:szCs w:val="24"/>
              </w:rPr>
              <w:t>АО «Норильско-Таймырская энергетическая компания»</w:t>
            </w:r>
          </w:p>
        </w:tc>
      </w:tr>
      <w:tr w:rsidR="00C54A55" w:rsidTr="00B23B3F">
        <w:tc>
          <w:tcPr>
            <w:tcW w:w="701" w:type="dxa"/>
          </w:tcPr>
          <w:p w:rsidR="00C54A55" w:rsidRPr="00B23B3F" w:rsidRDefault="00C54A55" w:rsidP="00C54A55">
            <w:pPr>
              <w:pStyle w:val="a5"/>
              <w:widowControl/>
              <w:tabs>
                <w:tab w:val="left" w:pos="1134"/>
              </w:tabs>
              <w:ind w:left="0"/>
              <w:jc w:val="both"/>
              <w:rPr>
                <w:sz w:val="24"/>
                <w:szCs w:val="24"/>
              </w:rPr>
            </w:pPr>
            <w:r>
              <w:rPr>
                <w:sz w:val="24"/>
                <w:szCs w:val="24"/>
              </w:rPr>
              <w:t>11</w:t>
            </w:r>
          </w:p>
        </w:tc>
        <w:tc>
          <w:tcPr>
            <w:tcW w:w="4391" w:type="dxa"/>
          </w:tcPr>
          <w:p w:rsidR="00C54A55" w:rsidRPr="00C54A55" w:rsidRDefault="00C54A55" w:rsidP="002D3B98">
            <w:pPr>
              <w:jc w:val="both"/>
              <w:rPr>
                <w:color w:val="1C1C1C"/>
                <w:sz w:val="24"/>
                <w:szCs w:val="26"/>
              </w:rPr>
            </w:pPr>
            <w:r w:rsidRPr="00C54A55">
              <w:rPr>
                <w:color w:val="1C1C1C"/>
                <w:sz w:val="24"/>
                <w:szCs w:val="26"/>
              </w:rPr>
              <w:t>КГКУ «Норильский детский дом», Красноярский край, г. Норильск, ул.</w:t>
            </w:r>
            <w:r w:rsidR="002D3B98">
              <w:rPr>
                <w:color w:val="1C1C1C"/>
                <w:sz w:val="24"/>
                <w:szCs w:val="26"/>
              </w:rPr>
              <w:t> </w:t>
            </w:r>
            <w:r w:rsidRPr="00C54A55">
              <w:rPr>
                <w:color w:val="1C1C1C"/>
                <w:sz w:val="24"/>
                <w:szCs w:val="26"/>
              </w:rPr>
              <w:t>Нансена, д. 74</w:t>
            </w:r>
          </w:p>
        </w:tc>
        <w:tc>
          <w:tcPr>
            <w:tcW w:w="4399" w:type="dxa"/>
          </w:tcPr>
          <w:p w:rsidR="00C54A55" w:rsidRPr="00B23B3F" w:rsidRDefault="00C54A55" w:rsidP="00C54A55">
            <w:pPr>
              <w:pStyle w:val="a5"/>
              <w:widowControl/>
              <w:tabs>
                <w:tab w:val="left" w:pos="1134"/>
              </w:tabs>
              <w:ind w:left="0" w:firstLine="0"/>
              <w:rPr>
                <w:sz w:val="24"/>
                <w:szCs w:val="24"/>
              </w:rPr>
            </w:pPr>
            <w:r w:rsidRPr="00B23B3F">
              <w:rPr>
                <w:sz w:val="24"/>
                <w:szCs w:val="24"/>
              </w:rPr>
              <w:t>Теплоэлектроцентраль-1</w:t>
            </w:r>
          </w:p>
          <w:p w:rsidR="00C54A55" w:rsidRPr="00B23B3F" w:rsidRDefault="00C54A55" w:rsidP="00C54A55">
            <w:pPr>
              <w:pStyle w:val="a5"/>
              <w:widowControl/>
              <w:tabs>
                <w:tab w:val="left" w:pos="1134"/>
              </w:tabs>
              <w:ind w:left="0" w:firstLine="0"/>
              <w:rPr>
                <w:sz w:val="24"/>
                <w:szCs w:val="24"/>
              </w:rPr>
            </w:pPr>
            <w:r w:rsidRPr="00B23B3F">
              <w:rPr>
                <w:sz w:val="24"/>
                <w:szCs w:val="24"/>
              </w:rPr>
              <w:t>АО «Норильско-Таймырская энергетическая компания»</w:t>
            </w:r>
          </w:p>
        </w:tc>
      </w:tr>
      <w:tr w:rsidR="00C54A55" w:rsidTr="00B23B3F">
        <w:tc>
          <w:tcPr>
            <w:tcW w:w="701" w:type="dxa"/>
          </w:tcPr>
          <w:p w:rsidR="00C54A55" w:rsidRPr="00B23B3F" w:rsidRDefault="00C54A55" w:rsidP="00C54A55">
            <w:pPr>
              <w:pStyle w:val="a5"/>
              <w:widowControl/>
              <w:tabs>
                <w:tab w:val="left" w:pos="1134"/>
              </w:tabs>
              <w:ind w:left="0"/>
              <w:jc w:val="both"/>
              <w:rPr>
                <w:sz w:val="24"/>
                <w:szCs w:val="24"/>
              </w:rPr>
            </w:pPr>
            <w:r>
              <w:rPr>
                <w:sz w:val="24"/>
                <w:szCs w:val="24"/>
              </w:rPr>
              <w:t>12</w:t>
            </w:r>
          </w:p>
        </w:tc>
        <w:tc>
          <w:tcPr>
            <w:tcW w:w="4391" w:type="dxa"/>
          </w:tcPr>
          <w:p w:rsidR="00C54A55" w:rsidRPr="00C54A55" w:rsidRDefault="00C54A55" w:rsidP="002D3B98">
            <w:pPr>
              <w:jc w:val="both"/>
              <w:rPr>
                <w:color w:val="1C1C1C"/>
                <w:sz w:val="24"/>
                <w:szCs w:val="26"/>
              </w:rPr>
            </w:pPr>
            <w:r w:rsidRPr="00C54A55">
              <w:rPr>
                <w:color w:val="1C1C1C"/>
                <w:sz w:val="24"/>
                <w:szCs w:val="26"/>
              </w:rPr>
              <w:t>МБДОУ «ДС № 68 «Ладушки», Красноярский край, г. Норильск, ул.</w:t>
            </w:r>
            <w:r w:rsidR="002D3B98">
              <w:rPr>
                <w:color w:val="1C1C1C"/>
                <w:sz w:val="24"/>
                <w:szCs w:val="26"/>
              </w:rPr>
              <w:t> </w:t>
            </w:r>
            <w:r w:rsidRPr="00C54A55">
              <w:rPr>
                <w:color w:val="1C1C1C"/>
                <w:sz w:val="24"/>
                <w:szCs w:val="26"/>
              </w:rPr>
              <w:t>Московская, д. 10 (1 корпус)</w:t>
            </w:r>
          </w:p>
        </w:tc>
        <w:tc>
          <w:tcPr>
            <w:tcW w:w="4399" w:type="dxa"/>
          </w:tcPr>
          <w:p w:rsidR="00C54A55" w:rsidRPr="00B23B3F" w:rsidRDefault="00C54A55" w:rsidP="00C54A55">
            <w:pPr>
              <w:pStyle w:val="a5"/>
              <w:widowControl/>
              <w:tabs>
                <w:tab w:val="left" w:pos="1134"/>
              </w:tabs>
              <w:ind w:left="0" w:firstLine="0"/>
              <w:rPr>
                <w:sz w:val="24"/>
                <w:szCs w:val="24"/>
              </w:rPr>
            </w:pPr>
            <w:r w:rsidRPr="00B23B3F">
              <w:rPr>
                <w:sz w:val="24"/>
                <w:szCs w:val="24"/>
              </w:rPr>
              <w:t>Теплоэлектроцентраль-1</w:t>
            </w:r>
          </w:p>
          <w:p w:rsidR="00C54A55" w:rsidRPr="00B23B3F" w:rsidRDefault="00C54A55" w:rsidP="00C54A55">
            <w:pPr>
              <w:pStyle w:val="a5"/>
              <w:widowControl/>
              <w:tabs>
                <w:tab w:val="left" w:pos="1134"/>
              </w:tabs>
              <w:ind w:left="0" w:firstLine="0"/>
              <w:rPr>
                <w:sz w:val="24"/>
                <w:szCs w:val="24"/>
              </w:rPr>
            </w:pPr>
            <w:r w:rsidRPr="00B23B3F">
              <w:rPr>
                <w:sz w:val="24"/>
                <w:szCs w:val="24"/>
              </w:rPr>
              <w:t>АО «Норильско-Таймырская энергетическая компания»</w:t>
            </w:r>
          </w:p>
        </w:tc>
      </w:tr>
      <w:tr w:rsidR="00C54A55" w:rsidTr="00B23B3F">
        <w:tc>
          <w:tcPr>
            <w:tcW w:w="701" w:type="dxa"/>
          </w:tcPr>
          <w:p w:rsidR="00C54A55" w:rsidRPr="00B23B3F" w:rsidRDefault="00C54A55" w:rsidP="00C54A55">
            <w:pPr>
              <w:pStyle w:val="a5"/>
              <w:widowControl/>
              <w:tabs>
                <w:tab w:val="left" w:pos="1134"/>
              </w:tabs>
              <w:ind w:left="0"/>
              <w:jc w:val="both"/>
              <w:rPr>
                <w:sz w:val="24"/>
                <w:szCs w:val="24"/>
              </w:rPr>
            </w:pPr>
            <w:r>
              <w:rPr>
                <w:sz w:val="24"/>
                <w:szCs w:val="24"/>
              </w:rPr>
              <w:t>13</w:t>
            </w:r>
          </w:p>
        </w:tc>
        <w:tc>
          <w:tcPr>
            <w:tcW w:w="4391" w:type="dxa"/>
          </w:tcPr>
          <w:p w:rsidR="00C54A55" w:rsidRPr="00C54A55" w:rsidRDefault="00C54A55" w:rsidP="002D3B98">
            <w:pPr>
              <w:jc w:val="both"/>
              <w:rPr>
                <w:color w:val="1C1C1C"/>
                <w:sz w:val="24"/>
                <w:szCs w:val="26"/>
              </w:rPr>
            </w:pPr>
            <w:r w:rsidRPr="00C54A55">
              <w:rPr>
                <w:color w:val="1C1C1C"/>
                <w:sz w:val="24"/>
                <w:szCs w:val="26"/>
              </w:rPr>
              <w:t>МБДОУ «ДС № 68 «Ладушки», Красноярский край, г. Норильск, ул.</w:t>
            </w:r>
            <w:r w:rsidR="002D3B98">
              <w:rPr>
                <w:color w:val="1C1C1C"/>
                <w:sz w:val="24"/>
                <w:szCs w:val="26"/>
              </w:rPr>
              <w:t> </w:t>
            </w:r>
            <w:r w:rsidRPr="00C54A55">
              <w:rPr>
                <w:color w:val="1C1C1C"/>
                <w:sz w:val="24"/>
                <w:szCs w:val="26"/>
              </w:rPr>
              <w:t>Ленинградская, д. 4А (2 корпус)</w:t>
            </w:r>
          </w:p>
        </w:tc>
        <w:tc>
          <w:tcPr>
            <w:tcW w:w="4399" w:type="dxa"/>
          </w:tcPr>
          <w:p w:rsidR="00C54A55" w:rsidRPr="00B23B3F" w:rsidRDefault="00C54A55" w:rsidP="00C54A55">
            <w:pPr>
              <w:pStyle w:val="a5"/>
              <w:widowControl/>
              <w:tabs>
                <w:tab w:val="left" w:pos="1134"/>
              </w:tabs>
              <w:ind w:left="0" w:firstLine="0"/>
              <w:rPr>
                <w:sz w:val="24"/>
                <w:szCs w:val="24"/>
              </w:rPr>
            </w:pPr>
            <w:r w:rsidRPr="00B23B3F">
              <w:rPr>
                <w:sz w:val="24"/>
                <w:szCs w:val="24"/>
              </w:rPr>
              <w:t>Теплоэлектроцентраль-1</w:t>
            </w:r>
          </w:p>
          <w:p w:rsidR="00C54A55" w:rsidRPr="00B23B3F" w:rsidRDefault="00C54A55" w:rsidP="00C54A55">
            <w:pPr>
              <w:pStyle w:val="a5"/>
              <w:widowControl/>
              <w:tabs>
                <w:tab w:val="left" w:pos="1134"/>
              </w:tabs>
              <w:ind w:left="0" w:firstLine="0"/>
              <w:rPr>
                <w:sz w:val="24"/>
                <w:szCs w:val="24"/>
              </w:rPr>
            </w:pPr>
            <w:r w:rsidRPr="00B23B3F">
              <w:rPr>
                <w:sz w:val="24"/>
                <w:szCs w:val="24"/>
              </w:rPr>
              <w:t>АО «Норильско-Таймырская энергетическая компания»</w:t>
            </w:r>
          </w:p>
        </w:tc>
      </w:tr>
      <w:tr w:rsidR="00C54A55" w:rsidTr="00B23B3F">
        <w:tc>
          <w:tcPr>
            <w:tcW w:w="701" w:type="dxa"/>
          </w:tcPr>
          <w:p w:rsidR="00C54A55" w:rsidRPr="00B23B3F" w:rsidRDefault="00C54A55" w:rsidP="00C54A55">
            <w:pPr>
              <w:pStyle w:val="a5"/>
              <w:widowControl/>
              <w:tabs>
                <w:tab w:val="left" w:pos="1134"/>
              </w:tabs>
              <w:ind w:left="0"/>
              <w:jc w:val="both"/>
              <w:rPr>
                <w:sz w:val="24"/>
                <w:szCs w:val="24"/>
              </w:rPr>
            </w:pPr>
            <w:r>
              <w:rPr>
                <w:sz w:val="24"/>
                <w:szCs w:val="24"/>
              </w:rPr>
              <w:t>14</w:t>
            </w:r>
          </w:p>
        </w:tc>
        <w:tc>
          <w:tcPr>
            <w:tcW w:w="4391" w:type="dxa"/>
          </w:tcPr>
          <w:p w:rsidR="00C54A55" w:rsidRPr="00C54A55" w:rsidRDefault="00C54A55" w:rsidP="002D3B98">
            <w:pPr>
              <w:jc w:val="both"/>
              <w:rPr>
                <w:color w:val="1C1C1C"/>
                <w:sz w:val="24"/>
                <w:szCs w:val="26"/>
              </w:rPr>
            </w:pPr>
            <w:r w:rsidRPr="00C54A55">
              <w:rPr>
                <w:color w:val="1C1C1C"/>
                <w:sz w:val="24"/>
                <w:szCs w:val="26"/>
              </w:rPr>
              <w:t>МБДОУ «ДС № 86 «Брусничка», Красноярский край, г. Норильск, район Талнах, ул. Бауманская, д. 23</w:t>
            </w:r>
          </w:p>
        </w:tc>
        <w:tc>
          <w:tcPr>
            <w:tcW w:w="4399" w:type="dxa"/>
          </w:tcPr>
          <w:p w:rsidR="00C54A55" w:rsidRPr="00B23B3F" w:rsidRDefault="00C54A55" w:rsidP="00C54A55">
            <w:pPr>
              <w:pStyle w:val="a5"/>
              <w:widowControl/>
              <w:tabs>
                <w:tab w:val="left" w:pos="1134"/>
              </w:tabs>
              <w:ind w:left="0" w:firstLine="0"/>
              <w:rPr>
                <w:sz w:val="24"/>
                <w:szCs w:val="24"/>
              </w:rPr>
            </w:pPr>
            <w:r w:rsidRPr="00B23B3F">
              <w:rPr>
                <w:sz w:val="24"/>
                <w:szCs w:val="24"/>
              </w:rPr>
              <w:t>Теплоэлектроцентраль-</w:t>
            </w:r>
            <w:r w:rsidR="002D3B98">
              <w:rPr>
                <w:sz w:val="24"/>
                <w:szCs w:val="24"/>
              </w:rPr>
              <w:t>2</w:t>
            </w:r>
          </w:p>
          <w:p w:rsidR="00C54A55" w:rsidRPr="00B23B3F" w:rsidRDefault="00C54A55" w:rsidP="00C54A55">
            <w:pPr>
              <w:pStyle w:val="a5"/>
              <w:widowControl/>
              <w:tabs>
                <w:tab w:val="left" w:pos="1134"/>
              </w:tabs>
              <w:ind w:left="0" w:firstLine="0"/>
              <w:rPr>
                <w:sz w:val="24"/>
                <w:szCs w:val="24"/>
              </w:rPr>
            </w:pPr>
            <w:r w:rsidRPr="00B23B3F">
              <w:rPr>
                <w:sz w:val="24"/>
                <w:szCs w:val="24"/>
              </w:rPr>
              <w:t>АО «Норильско-Таймырская энергетическая компания»</w:t>
            </w:r>
          </w:p>
        </w:tc>
      </w:tr>
    </w:tbl>
    <w:p w:rsidR="0080634E" w:rsidRPr="002432DF" w:rsidRDefault="0080634E" w:rsidP="0070643F">
      <w:pPr>
        <w:pStyle w:val="1"/>
        <w:numPr>
          <w:ilvl w:val="1"/>
          <w:numId w:val="3"/>
        </w:numPr>
        <w:ind w:left="0" w:firstLine="567"/>
        <w:jc w:val="both"/>
        <w:rPr>
          <w:sz w:val="24"/>
          <w:szCs w:val="24"/>
        </w:rPr>
      </w:pPr>
      <w:bookmarkStart w:id="48" w:name="_Toc211087251"/>
      <w:bookmarkStart w:id="49" w:name="_Toc220327744"/>
      <w:r w:rsidRPr="00F30717">
        <w:rPr>
          <w:sz w:val="24"/>
          <w:szCs w:val="24"/>
        </w:rPr>
        <w:t>Сведения о местных (стационарных, мобильных) источниках тепловой энергии</w:t>
      </w:r>
      <w:r>
        <w:rPr>
          <w:sz w:val="24"/>
          <w:szCs w:val="24"/>
        </w:rPr>
        <w:t xml:space="preserve"> </w:t>
      </w:r>
      <w:r w:rsidRPr="00F30717">
        <w:rPr>
          <w:sz w:val="24"/>
          <w:szCs w:val="24"/>
        </w:rPr>
        <w:t>на территории муниципального образования</w:t>
      </w:r>
      <w:bookmarkEnd w:id="48"/>
      <w:r w:rsidR="00655764">
        <w:rPr>
          <w:sz w:val="24"/>
          <w:szCs w:val="24"/>
        </w:rPr>
        <w:t xml:space="preserve"> </w:t>
      </w:r>
      <w:r w:rsidR="00655764" w:rsidRPr="002432DF">
        <w:rPr>
          <w:sz w:val="24"/>
          <w:szCs w:val="24"/>
        </w:rPr>
        <w:t>город Норильск</w:t>
      </w:r>
      <w:r w:rsidRPr="002432DF">
        <w:rPr>
          <w:sz w:val="24"/>
          <w:szCs w:val="24"/>
        </w:rPr>
        <w:t>.</w:t>
      </w:r>
      <w:bookmarkEnd w:id="49"/>
    </w:p>
    <w:p w:rsidR="0080634E" w:rsidRPr="002432DF" w:rsidRDefault="0080634E" w:rsidP="0070643F">
      <w:pPr>
        <w:spacing w:after="0" w:line="276" w:lineRule="auto"/>
        <w:ind w:firstLine="567"/>
        <w:jc w:val="both"/>
        <w:rPr>
          <w:rFonts w:ascii="Times New Roman" w:eastAsia="Times New Roman" w:hAnsi="Times New Roman" w:cs="Times New Roman"/>
          <w:sz w:val="24"/>
          <w:szCs w:val="24"/>
          <w:lang w:eastAsia="ru-RU"/>
        </w:rPr>
      </w:pPr>
      <w:r w:rsidRPr="002432DF">
        <w:rPr>
          <w:rFonts w:ascii="Times New Roman" w:eastAsia="Times New Roman" w:hAnsi="Times New Roman" w:cs="Times New Roman"/>
          <w:sz w:val="24"/>
          <w:szCs w:val="24"/>
          <w:lang w:eastAsia="ru-RU"/>
        </w:rPr>
        <w:t xml:space="preserve">1.6.1. Единственными источниками теплоснабжения на территории муниципального образования город Норильск являются ТЭЦ-1, ТЭЦ-2 и ТЭЦ-3, входящие в состав энергосистемы ресурсоснабжающей организации АО «Норильско-Таймырская </w:t>
      </w:r>
      <w:r w:rsidRPr="002432DF">
        <w:rPr>
          <w:rFonts w:ascii="Times New Roman" w:eastAsia="Times New Roman" w:hAnsi="Times New Roman" w:cs="Times New Roman"/>
          <w:sz w:val="24"/>
          <w:szCs w:val="24"/>
          <w:lang w:eastAsia="ru-RU"/>
        </w:rPr>
        <w:lastRenderedPageBreak/>
        <w:t>энергетическая компания», изолированной от Единой Энергетической Системы России, и работающие на природном газе.</w:t>
      </w:r>
    </w:p>
    <w:p w:rsidR="00DC6FFE" w:rsidRDefault="0080634E" w:rsidP="0070643F">
      <w:pPr>
        <w:spacing w:after="0" w:line="276" w:lineRule="auto"/>
        <w:ind w:firstLine="567"/>
        <w:jc w:val="both"/>
        <w:rPr>
          <w:rFonts w:ascii="Times New Roman" w:eastAsia="Times New Roman" w:hAnsi="Times New Roman" w:cs="Times New Roman"/>
          <w:sz w:val="24"/>
          <w:szCs w:val="24"/>
          <w:lang w:eastAsia="ru-RU"/>
        </w:rPr>
      </w:pPr>
      <w:r w:rsidRPr="002432DF">
        <w:rPr>
          <w:rFonts w:ascii="Times New Roman" w:eastAsia="Times New Roman" w:hAnsi="Times New Roman" w:cs="Times New Roman"/>
          <w:sz w:val="24"/>
          <w:szCs w:val="24"/>
          <w:lang w:eastAsia="ru-RU"/>
        </w:rPr>
        <w:t xml:space="preserve">1.6.2. При наличии в зоне отключения теплоснабжения потребителей первой категории надежности для которых не допускается перерывов в подаче расчетного количества теплоты и снижения температуры воздуха в помещениях, ниже предусмотренных ГОСТ 30494 «Здания жилые и общественные» и при отсутствии возможности резервирования теплоснабжения таких потребителей от нескольких независимых стационарных источников тепловой энергии или тепловых сетей, собственникам зданий (потребителям) на территории </w:t>
      </w:r>
      <w:r w:rsidR="00655764" w:rsidRPr="002432DF">
        <w:rPr>
          <w:rFonts w:ascii="Times New Roman" w:hAnsi="Times New Roman" w:cs="Times New Roman"/>
          <w:sz w:val="24"/>
          <w:szCs w:val="24"/>
        </w:rPr>
        <w:t>муниципального образования город Норильск</w:t>
      </w:r>
      <w:r w:rsidR="00655764" w:rsidRPr="002432DF">
        <w:rPr>
          <w:rFonts w:ascii="Times New Roman" w:eastAsia="Times New Roman" w:hAnsi="Times New Roman" w:cs="Times New Roman"/>
          <w:sz w:val="24"/>
          <w:szCs w:val="24"/>
          <w:lang w:eastAsia="ru-RU"/>
        </w:rPr>
        <w:t xml:space="preserve"> </w:t>
      </w:r>
      <w:r w:rsidRPr="002432DF">
        <w:rPr>
          <w:rFonts w:ascii="Times New Roman" w:eastAsia="Times New Roman" w:hAnsi="Times New Roman" w:cs="Times New Roman"/>
          <w:sz w:val="24"/>
          <w:szCs w:val="24"/>
          <w:lang w:eastAsia="ru-RU"/>
        </w:rPr>
        <w:t>не</w:t>
      </w:r>
      <w:r w:rsidRPr="0080634E">
        <w:rPr>
          <w:rFonts w:ascii="Times New Roman" w:eastAsia="Times New Roman" w:hAnsi="Times New Roman" w:cs="Times New Roman"/>
          <w:sz w:val="24"/>
          <w:szCs w:val="24"/>
          <w:lang w:eastAsia="ru-RU"/>
        </w:rPr>
        <w:t xml:space="preserve"> предусмотрены местные резервные источники тепловой энергии (стационарные или мобильные) в связи с крайне высокой надежностью централизованной системы теплоснабжения.</w:t>
      </w:r>
    </w:p>
    <w:p w:rsidR="00DC6FFE" w:rsidRDefault="00DC6FF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p>
    <w:p w:rsidR="0080634E" w:rsidRPr="00F30717" w:rsidRDefault="0080634E" w:rsidP="0070643F">
      <w:pPr>
        <w:pStyle w:val="1"/>
        <w:tabs>
          <w:tab w:val="left" w:pos="0"/>
          <w:tab w:val="left" w:pos="1134"/>
          <w:tab w:val="left" w:pos="1843"/>
          <w:tab w:val="left" w:pos="2127"/>
          <w:tab w:val="left" w:pos="2552"/>
          <w:tab w:val="left" w:pos="4781"/>
        </w:tabs>
        <w:jc w:val="both"/>
        <w:rPr>
          <w:sz w:val="24"/>
          <w:szCs w:val="24"/>
        </w:rPr>
      </w:pPr>
      <w:bookmarkStart w:id="50" w:name="_Toc211087252"/>
      <w:bookmarkStart w:id="51" w:name="_Toc220327745"/>
      <w:r w:rsidRPr="00F30717">
        <w:rPr>
          <w:sz w:val="24"/>
          <w:szCs w:val="24"/>
        </w:rPr>
        <w:lastRenderedPageBreak/>
        <w:t xml:space="preserve">Раздел </w:t>
      </w:r>
      <w:hyperlink w:anchor="_Toc119080708" w:history="1">
        <w:r w:rsidRPr="00F30717">
          <w:rPr>
            <w:sz w:val="24"/>
            <w:szCs w:val="24"/>
          </w:rPr>
          <w:t>2.</w:t>
        </w:r>
        <w:r w:rsidRPr="00F30717">
          <w:rPr>
            <w:sz w:val="24"/>
            <w:szCs w:val="24"/>
          </w:rPr>
          <w:tab/>
        </w:r>
      </w:hyperlink>
      <w:r w:rsidRPr="00F30717">
        <w:rPr>
          <w:sz w:val="24"/>
          <w:szCs w:val="24"/>
        </w:rPr>
        <w:t>Сценарии наиболее вероятных и наиболее опасных по последствиям аварий, а также источники (места) их возникновения</w:t>
      </w:r>
      <w:bookmarkEnd w:id="50"/>
      <w:bookmarkEnd w:id="51"/>
      <w:r w:rsidRPr="00F30717">
        <w:rPr>
          <w:sz w:val="24"/>
          <w:szCs w:val="24"/>
        </w:rPr>
        <w:t xml:space="preserve"> </w:t>
      </w:r>
    </w:p>
    <w:bookmarkStart w:id="52" w:name="_Toc220327747"/>
    <w:p w:rsidR="00DC0B8E" w:rsidRPr="00F30717" w:rsidRDefault="00DC0B8E" w:rsidP="00D15A8D">
      <w:pPr>
        <w:pStyle w:val="1"/>
        <w:numPr>
          <w:ilvl w:val="1"/>
          <w:numId w:val="7"/>
        </w:numPr>
        <w:tabs>
          <w:tab w:val="left" w:pos="567"/>
          <w:tab w:val="left" w:pos="709"/>
          <w:tab w:val="left" w:pos="993"/>
          <w:tab w:val="left" w:pos="4781"/>
        </w:tabs>
        <w:jc w:val="both"/>
        <w:rPr>
          <w:sz w:val="24"/>
          <w:szCs w:val="24"/>
        </w:rPr>
      </w:pPr>
      <w:r>
        <w:rPr>
          <w:noProof/>
          <w:sz w:val="24"/>
          <w:szCs w:val="24"/>
          <w:lang w:eastAsia="ru-RU"/>
        </w:rPr>
        <mc:AlternateContent>
          <mc:Choice Requires="wps">
            <w:drawing>
              <wp:anchor distT="0" distB="0" distL="114300" distR="114300" simplePos="0" relativeHeight="251660288" behindDoc="0" locked="0" layoutInCell="1" allowOverlap="1" wp14:anchorId="302EF6EF" wp14:editId="14C4042C">
                <wp:simplePos x="0" y="0"/>
                <wp:positionH relativeFrom="page">
                  <wp:posOffset>7705725</wp:posOffset>
                </wp:positionH>
                <wp:positionV relativeFrom="paragraph">
                  <wp:posOffset>156845</wp:posOffset>
                </wp:positionV>
                <wp:extent cx="171450" cy="323850"/>
                <wp:effectExtent l="57150" t="13970" r="9525" b="43180"/>
                <wp:wrapNone/>
                <wp:docPr id="3" name="Прямая со стрелкой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1450" cy="3238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3765E298" id="_x0000_t32" coordsize="21600,21600" o:spt="32" o:oned="t" path="m,l21600,21600e" filled="f">
                <v:path arrowok="t" fillok="f" o:connecttype="none"/>
                <o:lock v:ext="edit" shapetype="t"/>
              </v:shapetype>
              <v:shape id="Прямая со стрелкой 3" o:spid="_x0000_s1026" type="#_x0000_t32" style="position:absolute;margin-left:606.75pt;margin-top:12.35pt;width:13.5pt;height:25.5pt;flip:x;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qJGjAIAAMwEAAAOAAAAZHJzL2Uyb0RvYy54bWysVEtu2zAQ3RfoHQjuHUm24jhC5KCQ7HaR&#10;tgaSHoChKIsoRQokY9koCqS9QI7QK3TTRT/IGeQbdUjZbtJuiqJe0MMh583M4xudna9rgVZMG65k&#10;iqOjECMmqSq4XKb4zdV8MMHIWCILIpRkKd4wg8+nT5+ctU3ChqpSomAaAYg0SdukuLK2SYLA0IrV&#10;xByphkk4LJWuiYWtXgaFJi2g1yIYhuE4aJUuGq0oMwa8eX+Ipx6/LBm1r8vSMItEiqE261ft12u3&#10;BtMzkiw1aSpOd2WQf6iiJlxC0gNUTixBN5r/AVVzqpVRpT2iqg5UWXLKfA/QTRT+1s1lRRrmewFy&#10;THOgyfw/WPpqtdCIFykeYSRJDU/Ufdrebu+6H93n7R3afujuYdl+3N52X7rv3bfuvvuKRo63tjEJ&#10;hGdyoV3ndC0vmwtF3xokVVYRuWS+/qtNA6CRiwgehbiNaSD7dftSFXCH3FjlSVyXukal4M0LF+jA&#10;gSi09q+2ObwaW1tEwRmdRPExvC2Fo9FwNAHb5SKJg3HBjTb2OVM1ckaKjdWELyubKSlBH0r3Kcjq&#10;wtg+cB/ggqWacyHATxIhUZvi8QgSuK1Rghfu0G+cYFkmNFoRkBqhlEnbA4ubGvrr/VHofr3qwA/a&#10;7P37kr3uHYxv4FGGmluYFMHrFE8eoFSMFDNZ+AIt4QJsZD3lVnN4BMGwq7pmBUaCwYw6q29TSFc5&#10;0AiN76xes+9Ow9PZZDaJB/FwPBvEYZ4Pns2zeDCeRyfH+SjPsjx670iI4qTiRcGk42E/P1H8d/rc&#10;TXKv/MMEHQgPHqN7RqDY/b8v2ivKiaiX47UqNgvtunPigpHxl3fj7Wby4d7f+vURmv4EAAD//wMA&#10;UEsDBBQABgAIAAAAIQBBvkWL4QAAAAsBAAAPAAAAZHJzL2Rvd25yZXYueG1sTI9NT8MwDIbvSPyH&#10;yEjcWLqy0a00nfhYD+yAtA0hjmlj2kLjVE22lX+Pd4Lja796/DhbjbYTRxx860jBdBKBQKqcaalW&#10;8LYvbhYgfNBkdOcIFfygh1V+eZHp1LgTbfG4C7VgCPlUK2hC6FMpfdWg1X7ieiTefbrB6sBxqKUZ&#10;9InhtpNxFN1Jq1viC43u8anB6nt3sEx5KR6X66/Xj8XmeWPfy8LW66VV6vpqfLgHEXAMf2U467M6&#10;5OxUugMZLzrO8fR2zl0F8SwBcW7Es4gnpYJknoDMM/n/h/wXAAD//wMAUEsBAi0AFAAGAAgAAAAh&#10;ALaDOJL+AAAA4QEAABMAAAAAAAAAAAAAAAAAAAAAAFtDb250ZW50X1R5cGVzXS54bWxQSwECLQAU&#10;AAYACAAAACEAOP0h/9YAAACUAQAACwAAAAAAAAAAAAAAAAAvAQAAX3JlbHMvLnJlbHNQSwECLQAU&#10;AAYACAAAACEAFUKiRowCAADMBAAADgAAAAAAAAAAAAAAAAAuAgAAZHJzL2Uyb0RvYy54bWxQSwEC&#10;LQAUAAYACAAAACEAQb5Fi+EAAAALAQAADwAAAAAAAAAAAAAAAADmBAAAZHJzL2Rvd25yZXYueG1s&#10;UEsFBgAAAAAEAAQA8wAAAPQFAAAAAA==&#10;" strokecolor="#5b9bd5 [3204]" strokeweight=".5pt">
                <v:stroke endarrow="block" joinstyle="miter"/>
                <w10:wrap anchorx="page"/>
              </v:shape>
            </w:pict>
          </mc:Fallback>
        </mc:AlternateContent>
      </w:r>
      <w:r w:rsidRPr="00F30717">
        <w:rPr>
          <w:sz w:val="24"/>
          <w:szCs w:val="24"/>
        </w:rPr>
        <w:t>Значение времени готовности к проведению работ по устранению аварийных ситуаций</w:t>
      </w:r>
      <w:bookmarkEnd w:id="52"/>
    </w:p>
    <w:p w:rsidR="00DC0B8E" w:rsidRPr="00F30717" w:rsidRDefault="00DC0B8E" w:rsidP="00DC6FFE">
      <w:pPr>
        <w:pStyle w:val="a3"/>
        <w:spacing w:line="276" w:lineRule="auto"/>
        <w:ind w:firstLine="567"/>
        <w:jc w:val="both"/>
        <w:rPr>
          <w:sz w:val="24"/>
          <w:szCs w:val="24"/>
          <w:lang w:eastAsia="ru-RU"/>
        </w:rPr>
      </w:pPr>
      <w:r w:rsidRPr="00F30717">
        <w:rPr>
          <w:sz w:val="24"/>
          <w:szCs w:val="24"/>
          <w:lang w:eastAsia="ru-RU"/>
        </w:rPr>
        <w:t>2.2.1. Готовность теплоснабжающих организаций к проведению работ по устранению аварийных ситуаций в системах теплоснабжения базируется на показателях укомплектованности ремонтным и оперативно-ремонтным персоналом, оснащенности машинами, специальными механизмами и оборудованием, наличия основных материально-технических ресурсов, а также укомплектованности передвижными автономными источниками электропитания.</w:t>
      </w:r>
    </w:p>
    <w:p w:rsidR="00DC0B8E" w:rsidRPr="00F30717" w:rsidRDefault="00DC0B8E" w:rsidP="00DC6FFE">
      <w:pPr>
        <w:pStyle w:val="a3"/>
        <w:spacing w:line="276" w:lineRule="auto"/>
        <w:ind w:firstLine="567"/>
        <w:jc w:val="both"/>
        <w:rPr>
          <w:sz w:val="24"/>
          <w:szCs w:val="24"/>
          <w:lang w:eastAsia="ru-RU"/>
        </w:rPr>
      </w:pPr>
      <w:r w:rsidRPr="00F30717">
        <w:rPr>
          <w:sz w:val="24"/>
          <w:szCs w:val="24"/>
          <w:lang w:eastAsia="ru-RU"/>
        </w:rPr>
        <w:t>2.2.2. Время сбора сил и средств аварийно-ремонтной бригады на месте возникновения аварийной ситуации не должно превышать 30 минут с момента получения оповещения о происшествии от диспетчера или граждан (в последнем случае – с обязательным уведомлением диспетчера о приеме заявки).</w:t>
      </w:r>
    </w:p>
    <w:p w:rsidR="00DC0B8E" w:rsidRPr="00F30717" w:rsidRDefault="00DC0B8E" w:rsidP="00DC6FFE">
      <w:pPr>
        <w:pStyle w:val="a3"/>
        <w:spacing w:line="276" w:lineRule="auto"/>
        <w:ind w:firstLine="567"/>
        <w:jc w:val="both"/>
        <w:rPr>
          <w:sz w:val="24"/>
          <w:szCs w:val="24"/>
          <w:lang w:eastAsia="ru-RU"/>
        </w:rPr>
      </w:pPr>
      <w:r w:rsidRPr="00F30717">
        <w:rPr>
          <w:sz w:val="24"/>
          <w:szCs w:val="24"/>
          <w:lang w:eastAsia="ru-RU"/>
        </w:rPr>
        <w:t>2.2.3. В зависимости от вида и масштаба аварийной ситуации организацией</w:t>
      </w:r>
      <w:r w:rsidR="0042112C">
        <w:rPr>
          <w:sz w:val="24"/>
          <w:szCs w:val="24"/>
          <w:lang w:eastAsia="ru-RU"/>
        </w:rPr>
        <w:t xml:space="preserve">, </w:t>
      </w:r>
      <w:r w:rsidRPr="00F30717">
        <w:rPr>
          <w:sz w:val="24"/>
          <w:szCs w:val="24"/>
          <w:lang w:eastAsia="ru-RU"/>
        </w:rPr>
        <w:t>функционирующей в систем</w:t>
      </w:r>
      <w:r w:rsidR="0046217E">
        <w:rPr>
          <w:sz w:val="24"/>
          <w:szCs w:val="24"/>
          <w:lang w:eastAsia="ru-RU"/>
        </w:rPr>
        <w:t>е</w:t>
      </w:r>
      <w:r w:rsidRPr="00F30717">
        <w:rPr>
          <w:sz w:val="24"/>
          <w:szCs w:val="24"/>
          <w:lang w:eastAsia="ru-RU"/>
        </w:rPr>
        <w:t xml:space="preserve"> теплоснабжения </w:t>
      </w:r>
      <w:r w:rsidRPr="004315B6">
        <w:rPr>
          <w:sz w:val="24"/>
          <w:szCs w:val="24"/>
          <w:lang w:eastAsia="ru-RU"/>
        </w:rPr>
        <w:t xml:space="preserve">городского округа город </w:t>
      </w:r>
      <w:r>
        <w:rPr>
          <w:sz w:val="24"/>
          <w:szCs w:val="24"/>
          <w:lang w:eastAsia="ru-RU"/>
        </w:rPr>
        <w:t>Норильск Красноярского края</w:t>
      </w:r>
      <w:r w:rsidRPr="00F30717">
        <w:rPr>
          <w:sz w:val="24"/>
          <w:szCs w:val="24"/>
          <w:lang w:eastAsia="ru-RU"/>
        </w:rPr>
        <w:t xml:space="preserve"> принимаются неотложные меры по проведению локализации аварийной ситуации, ремонтно-восстановительных и других работ, исключающих повторение происшествия, направленных на недопущение размораживания систем теплоснабжения и скорейшую подачу тепла в жилые дома и СЗО. </w:t>
      </w:r>
    </w:p>
    <w:p w:rsidR="00DC0B8E" w:rsidRDefault="00DC0B8E" w:rsidP="00DC6FFE">
      <w:pPr>
        <w:pStyle w:val="a3"/>
        <w:spacing w:line="276" w:lineRule="auto"/>
        <w:ind w:firstLine="567"/>
        <w:jc w:val="both"/>
        <w:rPr>
          <w:sz w:val="24"/>
          <w:szCs w:val="24"/>
          <w:lang w:eastAsia="ru-RU"/>
        </w:rPr>
      </w:pPr>
      <w:r w:rsidRPr="00F30717">
        <w:rPr>
          <w:sz w:val="24"/>
          <w:szCs w:val="24"/>
          <w:lang w:eastAsia="ru-RU"/>
        </w:rPr>
        <w:t>2.2.4. Нормативное время готовности к работам по ликвидации последствий аварийной ситуации непосредственно на месте происшествия не должно превышать 60 минут.</w:t>
      </w:r>
    </w:p>
    <w:p w:rsidR="00DC0B8E" w:rsidRPr="00F30717" w:rsidRDefault="00DC0B8E" w:rsidP="0070643F">
      <w:pPr>
        <w:pStyle w:val="1"/>
        <w:numPr>
          <w:ilvl w:val="1"/>
          <w:numId w:val="7"/>
        </w:numPr>
        <w:tabs>
          <w:tab w:val="left" w:pos="567"/>
          <w:tab w:val="left" w:pos="709"/>
          <w:tab w:val="left" w:pos="993"/>
          <w:tab w:val="left" w:pos="4781"/>
        </w:tabs>
        <w:ind w:left="0" w:firstLine="567"/>
        <w:jc w:val="both"/>
        <w:rPr>
          <w:sz w:val="24"/>
          <w:szCs w:val="24"/>
        </w:rPr>
      </w:pPr>
      <w:bookmarkStart w:id="53" w:name="_Toc211087255"/>
      <w:bookmarkStart w:id="54" w:name="_Toc220327748"/>
      <w:r w:rsidRPr="00F30717">
        <w:rPr>
          <w:sz w:val="24"/>
          <w:szCs w:val="24"/>
        </w:rPr>
        <w:t>Значение времени для выполнения работ по устранению аварийных ситуаций</w:t>
      </w:r>
      <w:bookmarkEnd w:id="53"/>
      <w:bookmarkEnd w:id="54"/>
    </w:p>
    <w:p w:rsidR="00DC0B8E" w:rsidRPr="00334A26" w:rsidRDefault="00DC0B8E" w:rsidP="00334A26">
      <w:pPr>
        <w:pStyle w:val="a3"/>
        <w:spacing w:line="276" w:lineRule="auto"/>
        <w:ind w:firstLine="567"/>
        <w:jc w:val="both"/>
        <w:rPr>
          <w:sz w:val="24"/>
          <w:szCs w:val="24"/>
          <w:lang w:eastAsia="ru-RU"/>
        </w:rPr>
      </w:pPr>
      <w:r w:rsidRPr="00334A26">
        <w:rPr>
          <w:sz w:val="24"/>
          <w:szCs w:val="24"/>
          <w:lang w:eastAsia="ru-RU"/>
        </w:rPr>
        <w:t xml:space="preserve">2.3.1. Планирование ремонтно-восстановительных работ на объектах системы централизованного теплоснабжения в случае возникновения аварийной ситуации </w:t>
      </w:r>
      <w:r w:rsidR="0042112C">
        <w:rPr>
          <w:sz w:val="24"/>
          <w:szCs w:val="24"/>
          <w:lang w:eastAsia="ru-RU"/>
        </w:rPr>
        <w:t xml:space="preserve">в </w:t>
      </w:r>
      <w:r w:rsidRPr="00334A26">
        <w:rPr>
          <w:sz w:val="24"/>
          <w:szCs w:val="24"/>
          <w:lang w:eastAsia="ru-RU"/>
        </w:rPr>
        <w:t xml:space="preserve">муниципальном образовании город Норильск осуществляется лицом, ответственным за локализацию и ликвидацию происшествия, </w:t>
      </w:r>
      <w:r w:rsidRPr="002432DF">
        <w:rPr>
          <w:sz w:val="24"/>
          <w:szCs w:val="24"/>
          <w:lang w:eastAsia="ru-RU"/>
        </w:rPr>
        <w:t xml:space="preserve">совместно с </w:t>
      </w:r>
      <w:r w:rsidR="0042112C" w:rsidRPr="002432DF">
        <w:rPr>
          <w:sz w:val="24"/>
          <w:szCs w:val="24"/>
          <w:lang w:eastAsia="ru-RU"/>
        </w:rPr>
        <w:t>А</w:t>
      </w:r>
      <w:r w:rsidRPr="002432DF">
        <w:rPr>
          <w:sz w:val="24"/>
          <w:szCs w:val="24"/>
          <w:lang w:eastAsia="ru-RU"/>
        </w:rPr>
        <w:t>дминистрацией города Норильска и задействованными оперативными службами.</w:t>
      </w:r>
      <w:r w:rsidRPr="00334A26">
        <w:rPr>
          <w:sz w:val="24"/>
          <w:szCs w:val="24"/>
          <w:lang w:eastAsia="ru-RU"/>
        </w:rPr>
        <w:t xml:space="preserve"> </w:t>
      </w:r>
    </w:p>
    <w:p w:rsidR="00DC0B8E" w:rsidRPr="00334A26" w:rsidRDefault="00DC0B8E" w:rsidP="00334A26">
      <w:pPr>
        <w:pStyle w:val="a3"/>
        <w:spacing w:line="276" w:lineRule="auto"/>
        <w:ind w:firstLine="567"/>
        <w:jc w:val="both"/>
        <w:rPr>
          <w:sz w:val="24"/>
          <w:szCs w:val="24"/>
          <w:lang w:eastAsia="ru-RU"/>
        </w:rPr>
      </w:pPr>
      <w:r w:rsidRPr="00334A26">
        <w:rPr>
          <w:sz w:val="24"/>
          <w:szCs w:val="24"/>
          <w:lang w:eastAsia="ru-RU"/>
        </w:rPr>
        <w:t>2.3.2. Устранение последствий аварийных ситуаций на объектах централизованного теплоснабжения, повлекшее временное (в пределах нормативно допустимого времени) прекращение теплоснабжения или незначительные отклонение параметров теплоснабжения от нормативного значения, организуется силами и средствами эксплуатирующей организаций, функционирующих в систем</w:t>
      </w:r>
      <w:r w:rsidR="0046217E">
        <w:rPr>
          <w:sz w:val="24"/>
          <w:szCs w:val="24"/>
          <w:lang w:eastAsia="ru-RU"/>
        </w:rPr>
        <w:t>е</w:t>
      </w:r>
      <w:r w:rsidRPr="00334A26">
        <w:rPr>
          <w:sz w:val="24"/>
          <w:szCs w:val="24"/>
          <w:lang w:eastAsia="ru-RU"/>
        </w:rPr>
        <w:t xml:space="preserve"> теплоснабжения, в соответствии с установленным внутри организации порядком. Оповещение других участников теплоснабжения (</w:t>
      </w:r>
      <w:r w:rsidR="0042112C">
        <w:rPr>
          <w:sz w:val="24"/>
          <w:szCs w:val="24"/>
          <w:lang w:eastAsia="ru-RU"/>
        </w:rPr>
        <w:t>А</w:t>
      </w:r>
      <w:r w:rsidRPr="00334A26">
        <w:rPr>
          <w:sz w:val="24"/>
          <w:szCs w:val="24"/>
          <w:lang w:eastAsia="ru-RU"/>
        </w:rPr>
        <w:t>дминистрации</w:t>
      </w:r>
      <w:r w:rsidR="0042112C">
        <w:rPr>
          <w:sz w:val="24"/>
          <w:szCs w:val="24"/>
          <w:lang w:eastAsia="ru-RU"/>
        </w:rPr>
        <w:t xml:space="preserve"> города Норильска</w:t>
      </w:r>
      <w:r w:rsidRPr="00334A26">
        <w:rPr>
          <w:sz w:val="24"/>
          <w:szCs w:val="24"/>
          <w:lang w:eastAsia="ru-RU"/>
        </w:rPr>
        <w:t>, оперативных экстренных служб, других взаимосвязанных организаций, поставщиков энергоресурсов и потребителей тепла) о происшествии осуществляется в соответствии с регламентами (инструкциями) по взаимодействию аварийно-диспетчерских служб организаций или иными согласованными распорядительными документами.</w:t>
      </w:r>
    </w:p>
    <w:p w:rsidR="00DC0B8E" w:rsidRPr="00334A26" w:rsidRDefault="00DC0B8E" w:rsidP="00334A26">
      <w:pPr>
        <w:pStyle w:val="a3"/>
        <w:spacing w:line="276" w:lineRule="auto"/>
        <w:ind w:firstLine="567"/>
        <w:jc w:val="both"/>
        <w:rPr>
          <w:sz w:val="24"/>
          <w:szCs w:val="24"/>
          <w:lang w:eastAsia="ru-RU"/>
        </w:rPr>
      </w:pPr>
      <w:r w:rsidRPr="00334A26">
        <w:rPr>
          <w:sz w:val="24"/>
          <w:szCs w:val="24"/>
          <w:lang w:eastAsia="ru-RU"/>
        </w:rPr>
        <w:t>2.3.3. В случае, если возникновение аварийных ситуаций на объектах централизованного теплоснабжения может повлиять на работоспособность иных смежных инженерных сетей и объектов, организации, функционирующие в систем</w:t>
      </w:r>
      <w:r w:rsidR="0046217E">
        <w:rPr>
          <w:sz w:val="24"/>
          <w:szCs w:val="24"/>
          <w:lang w:eastAsia="ru-RU"/>
        </w:rPr>
        <w:t>е</w:t>
      </w:r>
      <w:r w:rsidRPr="00334A26">
        <w:rPr>
          <w:sz w:val="24"/>
          <w:szCs w:val="24"/>
          <w:lang w:eastAsia="ru-RU"/>
        </w:rPr>
        <w:t xml:space="preserve"> теплоснабжения, оповещают владельцев коммуникаций, смежных с поврежденной о происшествии через свои аварийно-диспетчерские службы.</w:t>
      </w:r>
    </w:p>
    <w:p w:rsidR="00DC0B8E" w:rsidRPr="00334A26" w:rsidRDefault="00DC0B8E" w:rsidP="00334A26">
      <w:pPr>
        <w:pStyle w:val="a3"/>
        <w:spacing w:line="276" w:lineRule="auto"/>
        <w:ind w:firstLine="567"/>
        <w:jc w:val="both"/>
        <w:rPr>
          <w:sz w:val="24"/>
          <w:szCs w:val="24"/>
          <w:lang w:eastAsia="ru-RU"/>
        </w:rPr>
      </w:pPr>
      <w:r w:rsidRPr="00334A26">
        <w:rPr>
          <w:sz w:val="24"/>
          <w:szCs w:val="24"/>
          <w:lang w:eastAsia="ru-RU"/>
        </w:rPr>
        <w:t>2.3.4. Приложением №1 к «</w:t>
      </w:r>
      <w:hyperlink r:id="rId11" w:anchor="block_1000" w:history="1">
        <w:r w:rsidRPr="00334A26">
          <w:rPr>
            <w:sz w:val="24"/>
            <w:szCs w:val="24"/>
            <w:lang w:eastAsia="ru-RU"/>
          </w:rPr>
          <w:t>Правилам</w:t>
        </w:r>
      </w:hyperlink>
      <w:r w:rsidRPr="00334A26">
        <w:rPr>
          <w:sz w:val="24"/>
          <w:szCs w:val="24"/>
          <w:lang w:eastAsia="ru-RU"/>
        </w:rPr>
        <w:t xml:space="preserve"> предоставления коммунальных услуг собственникам и пользователям помещений в многоквартирных домах и жилых домов», утвержденными </w:t>
      </w:r>
      <w:r w:rsidR="0040151A">
        <w:rPr>
          <w:sz w:val="24"/>
          <w:szCs w:val="24"/>
          <w:lang w:eastAsia="ru-RU"/>
        </w:rPr>
        <w:t>П</w:t>
      </w:r>
      <w:r w:rsidRPr="00334A26">
        <w:rPr>
          <w:sz w:val="24"/>
          <w:szCs w:val="24"/>
          <w:lang w:eastAsia="ru-RU"/>
        </w:rPr>
        <w:t xml:space="preserve">остановлением Правительства Российской Федерации от 06.05.2011 № 354 </w:t>
      </w:r>
      <w:r w:rsidRPr="00334A26">
        <w:rPr>
          <w:sz w:val="24"/>
          <w:szCs w:val="24"/>
          <w:lang w:eastAsia="ru-RU"/>
        </w:rPr>
        <w:lastRenderedPageBreak/>
        <w:t>«О предоставлении коммунальных услуг собственникам и пользователям помещений в многоквартирных домах и жилых домов» установлены следующие допустимые продолжительности перерывов предоставления коммунальной услуги:</w:t>
      </w:r>
    </w:p>
    <w:p w:rsidR="00DC0B8E" w:rsidRPr="00334A26" w:rsidRDefault="00DC0B8E" w:rsidP="00334A26">
      <w:pPr>
        <w:pStyle w:val="a3"/>
        <w:spacing w:line="276" w:lineRule="auto"/>
        <w:ind w:firstLine="567"/>
        <w:jc w:val="both"/>
        <w:rPr>
          <w:sz w:val="24"/>
          <w:szCs w:val="24"/>
          <w:lang w:eastAsia="ru-RU"/>
        </w:rPr>
      </w:pPr>
      <w:r w:rsidRPr="00334A26">
        <w:rPr>
          <w:sz w:val="24"/>
          <w:szCs w:val="24"/>
          <w:lang w:eastAsia="ru-RU"/>
        </w:rPr>
        <w:t>- отопление - не более 16 часов единовременно - при температуре воздуха в жилых помещениях от +12 °C; не более 8 часов единовременно - при температуре воздуха в жилых помещениях от +10 °C до +12 °C; не более 4 часов единовременно - при температуре воздуха в жилых помещениях от +8 °C до +10 °C;</w:t>
      </w:r>
    </w:p>
    <w:p w:rsidR="00DC0B8E" w:rsidRPr="00334A26" w:rsidRDefault="00DC0B8E" w:rsidP="00334A26">
      <w:pPr>
        <w:pStyle w:val="a3"/>
        <w:spacing w:line="276" w:lineRule="auto"/>
        <w:ind w:firstLine="567"/>
        <w:jc w:val="both"/>
        <w:rPr>
          <w:sz w:val="24"/>
          <w:szCs w:val="24"/>
          <w:lang w:eastAsia="ru-RU"/>
        </w:rPr>
      </w:pPr>
      <w:r w:rsidRPr="00334A26">
        <w:rPr>
          <w:sz w:val="24"/>
          <w:szCs w:val="24"/>
          <w:lang w:eastAsia="ru-RU"/>
        </w:rPr>
        <w:t>- горячее водоснабжение - 4 часа единовременно, при аварии на тупиковой магистрали - 24 часа подряд.</w:t>
      </w:r>
    </w:p>
    <w:p w:rsidR="00DC0B8E" w:rsidRPr="00334A26" w:rsidRDefault="00DC0B8E" w:rsidP="00334A26">
      <w:pPr>
        <w:pStyle w:val="a3"/>
        <w:spacing w:line="276" w:lineRule="auto"/>
        <w:ind w:firstLine="567"/>
        <w:jc w:val="both"/>
        <w:rPr>
          <w:sz w:val="24"/>
          <w:szCs w:val="24"/>
          <w:lang w:eastAsia="ru-RU"/>
        </w:rPr>
      </w:pPr>
      <w:r w:rsidRPr="00334A26">
        <w:rPr>
          <w:sz w:val="24"/>
          <w:szCs w:val="24"/>
          <w:lang w:eastAsia="ru-RU"/>
        </w:rPr>
        <w:t>2.3.5. Время на устранение повреждения на участке тепловой сети зависит от диаметра трубопровода и расстояния между секционирующими задвижками на тепловой сети.</w:t>
      </w:r>
    </w:p>
    <w:p w:rsidR="00DC0B8E" w:rsidRPr="00E15066" w:rsidRDefault="00DC0B8E" w:rsidP="00334A26">
      <w:pPr>
        <w:pStyle w:val="a3"/>
        <w:spacing w:line="276" w:lineRule="auto"/>
        <w:ind w:firstLine="567"/>
        <w:jc w:val="both"/>
        <w:rPr>
          <w:sz w:val="24"/>
          <w:szCs w:val="24"/>
          <w:lang w:eastAsia="ru-RU"/>
        </w:rPr>
      </w:pPr>
      <w:r w:rsidRPr="00F30717">
        <w:rPr>
          <w:sz w:val="24"/>
          <w:szCs w:val="24"/>
          <w:lang w:eastAsia="ru-RU"/>
        </w:rPr>
        <w:t>Среднее время на проведение работ по восстановлению поврежденного участка тепловой сети в зависимости от диаметра трубопровода и расстояния между секционирующими задвижками на тепловой сети представлено в таблице</w:t>
      </w:r>
      <w:r w:rsidRPr="00E15066">
        <w:rPr>
          <w:sz w:val="24"/>
          <w:szCs w:val="24"/>
          <w:lang w:eastAsia="ru-RU"/>
        </w:rPr>
        <w:t xml:space="preserve"> 2.3.1.</w:t>
      </w:r>
    </w:p>
    <w:p w:rsidR="00DC0B8E" w:rsidRPr="00F30717" w:rsidRDefault="00DC0B8E" w:rsidP="0070643F">
      <w:pPr>
        <w:pStyle w:val="a5"/>
        <w:ind w:left="0" w:firstLine="567"/>
        <w:jc w:val="both"/>
        <w:rPr>
          <w:sz w:val="24"/>
          <w:szCs w:val="24"/>
        </w:rPr>
      </w:pPr>
      <w:bookmarkStart w:id="55" w:name="_Ref190963581"/>
      <w:bookmarkStart w:id="56" w:name="_Toc211087334"/>
      <w:r w:rsidRPr="00F30717">
        <w:rPr>
          <w:b/>
          <w:bCs/>
          <w:sz w:val="24"/>
          <w:szCs w:val="24"/>
        </w:rPr>
        <w:t xml:space="preserve">Таблица </w:t>
      </w:r>
      <w:r w:rsidRPr="00F30717">
        <w:rPr>
          <w:b/>
          <w:bCs/>
          <w:noProof/>
          <w:sz w:val="24"/>
          <w:szCs w:val="24"/>
        </w:rPr>
        <w:fldChar w:fldCharType="begin"/>
      </w:r>
      <w:r w:rsidRPr="00F30717">
        <w:rPr>
          <w:b/>
          <w:bCs/>
          <w:noProof/>
          <w:sz w:val="24"/>
          <w:szCs w:val="24"/>
        </w:rPr>
        <w:instrText xml:space="preserve"> STYLEREF 1 \s </w:instrText>
      </w:r>
      <w:r w:rsidRPr="00F30717">
        <w:rPr>
          <w:b/>
          <w:bCs/>
          <w:noProof/>
          <w:sz w:val="24"/>
          <w:szCs w:val="24"/>
        </w:rPr>
        <w:fldChar w:fldCharType="separate"/>
      </w:r>
      <w:r w:rsidR="00316836">
        <w:rPr>
          <w:b/>
          <w:bCs/>
          <w:noProof/>
          <w:sz w:val="24"/>
          <w:szCs w:val="24"/>
        </w:rPr>
        <w:t>2.3</w:t>
      </w:r>
      <w:r w:rsidRPr="00F30717">
        <w:rPr>
          <w:b/>
          <w:bCs/>
          <w:noProof/>
          <w:sz w:val="24"/>
          <w:szCs w:val="24"/>
        </w:rPr>
        <w:fldChar w:fldCharType="end"/>
      </w:r>
      <w:r w:rsidRPr="00F30717">
        <w:rPr>
          <w:b/>
          <w:bCs/>
          <w:sz w:val="24"/>
          <w:szCs w:val="24"/>
        </w:rPr>
        <w:t>.</w:t>
      </w:r>
      <w:r w:rsidRPr="00F30717">
        <w:rPr>
          <w:b/>
          <w:bCs/>
          <w:noProof/>
          <w:sz w:val="24"/>
          <w:szCs w:val="24"/>
        </w:rPr>
        <w:fldChar w:fldCharType="begin"/>
      </w:r>
      <w:r w:rsidRPr="00F30717">
        <w:rPr>
          <w:b/>
          <w:bCs/>
          <w:noProof/>
          <w:sz w:val="24"/>
          <w:szCs w:val="24"/>
        </w:rPr>
        <w:instrText xml:space="preserve"> SEQ Таблица \* ARABIC \s 1 </w:instrText>
      </w:r>
      <w:r w:rsidRPr="00F30717">
        <w:rPr>
          <w:b/>
          <w:bCs/>
          <w:noProof/>
          <w:sz w:val="24"/>
          <w:szCs w:val="24"/>
        </w:rPr>
        <w:fldChar w:fldCharType="separate"/>
      </w:r>
      <w:r w:rsidR="00316836">
        <w:rPr>
          <w:b/>
          <w:bCs/>
          <w:noProof/>
          <w:sz w:val="24"/>
          <w:szCs w:val="24"/>
        </w:rPr>
        <w:t>1</w:t>
      </w:r>
      <w:r w:rsidRPr="00F30717">
        <w:rPr>
          <w:b/>
          <w:bCs/>
          <w:noProof/>
          <w:sz w:val="24"/>
          <w:szCs w:val="24"/>
        </w:rPr>
        <w:fldChar w:fldCharType="end"/>
      </w:r>
      <w:bookmarkEnd w:id="55"/>
      <w:r w:rsidRPr="00F30717">
        <w:rPr>
          <w:sz w:val="24"/>
          <w:szCs w:val="24"/>
        </w:rPr>
        <w:t xml:space="preserve"> - </w:t>
      </w:r>
      <w:r w:rsidRPr="00F30717">
        <w:rPr>
          <w:sz w:val="24"/>
          <w:szCs w:val="24"/>
          <w:lang w:eastAsia="ru-RU"/>
        </w:rPr>
        <w:t>Среднее время на проведение работ по восстановлению поврежденного участка тепловой сети в зависимости от диаметра трубопровода и расстояния между секционирующими задвижками на тепловой сети</w:t>
      </w:r>
      <w:r>
        <w:rPr>
          <w:sz w:val="24"/>
          <w:szCs w:val="24"/>
          <w:lang w:eastAsia="ru-RU"/>
        </w:rPr>
        <w:t>.</w:t>
      </w:r>
      <w:bookmarkEnd w:id="56"/>
    </w:p>
    <w:tbl>
      <w:tblPr>
        <w:tblW w:w="9642"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4"/>
        <w:gridCol w:w="2552"/>
        <w:gridCol w:w="2268"/>
        <w:gridCol w:w="3118"/>
      </w:tblGrid>
      <w:tr w:rsidR="00DC0B8E" w:rsidRPr="00F30717" w:rsidTr="00DC0B8E">
        <w:trPr>
          <w:trHeight w:val="183"/>
        </w:trPr>
        <w:tc>
          <w:tcPr>
            <w:tcW w:w="1704" w:type="dxa"/>
            <w:vAlign w:val="center"/>
          </w:tcPr>
          <w:p w:rsidR="00DC0B8E" w:rsidRPr="00F30717" w:rsidRDefault="00DC0B8E" w:rsidP="0070643F">
            <w:pPr>
              <w:pStyle w:val="TableParagraph"/>
              <w:tabs>
                <w:tab w:val="left" w:pos="2589"/>
              </w:tabs>
              <w:spacing w:before="46"/>
              <w:ind w:left="38"/>
              <w:jc w:val="center"/>
              <w:rPr>
                <w:b/>
                <w:sz w:val="24"/>
                <w:szCs w:val="24"/>
              </w:rPr>
            </w:pPr>
            <w:r w:rsidRPr="00F30717">
              <w:rPr>
                <w:b/>
                <w:sz w:val="24"/>
                <w:szCs w:val="24"/>
              </w:rPr>
              <w:t>Диаметр труб d, м</w:t>
            </w:r>
          </w:p>
        </w:tc>
        <w:tc>
          <w:tcPr>
            <w:tcW w:w="2552" w:type="dxa"/>
            <w:vAlign w:val="center"/>
          </w:tcPr>
          <w:p w:rsidR="00DC0B8E" w:rsidRPr="00F30717" w:rsidRDefault="00DC0B8E" w:rsidP="0070643F">
            <w:pPr>
              <w:pStyle w:val="TableParagraph"/>
              <w:tabs>
                <w:tab w:val="left" w:pos="2589"/>
              </w:tabs>
              <w:spacing w:before="46"/>
              <w:ind w:left="38"/>
              <w:jc w:val="center"/>
              <w:rPr>
                <w:b/>
                <w:sz w:val="24"/>
                <w:szCs w:val="24"/>
              </w:rPr>
            </w:pPr>
            <w:r w:rsidRPr="00F30717">
              <w:rPr>
                <w:b/>
                <w:sz w:val="24"/>
                <w:szCs w:val="24"/>
              </w:rPr>
              <w:t>Расстояние между секционирующими задвижками l, км</w:t>
            </w:r>
          </w:p>
        </w:tc>
        <w:tc>
          <w:tcPr>
            <w:tcW w:w="2268" w:type="dxa"/>
            <w:vAlign w:val="center"/>
          </w:tcPr>
          <w:p w:rsidR="00DC0B8E" w:rsidRPr="00F30717" w:rsidRDefault="00DC0B8E" w:rsidP="0070643F">
            <w:pPr>
              <w:pStyle w:val="TableParagraph"/>
              <w:tabs>
                <w:tab w:val="left" w:pos="2589"/>
              </w:tabs>
              <w:spacing w:before="46"/>
              <w:ind w:left="38"/>
              <w:jc w:val="center"/>
              <w:rPr>
                <w:b/>
                <w:sz w:val="24"/>
                <w:szCs w:val="24"/>
              </w:rPr>
            </w:pPr>
            <w:r w:rsidRPr="00F30717">
              <w:rPr>
                <w:b/>
                <w:sz w:val="24"/>
                <w:szCs w:val="24"/>
              </w:rPr>
              <w:t>Среднее время восстановления, ч</w:t>
            </w:r>
          </w:p>
        </w:tc>
        <w:tc>
          <w:tcPr>
            <w:tcW w:w="3118" w:type="dxa"/>
          </w:tcPr>
          <w:p w:rsidR="00DC0B8E" w:rsidRPr="00F30717" w:rsidRDefault="00DC0B8E" w:rsidP="0070643F">
            <w:pPr>
              <w:pStyle w:val="TableParagraph"/>
              <w:tabs>
                <w:tab w:val="left" w:pos="2589"/>
              </w:tabs>
              <w:spacing w:before="46"/>
              <w:ind w:left="38"/>
              <w:jc w:val="center"/>
              <w:rPr>
                <w:b/>
                <w:sz w:val="24"/>
                <w:szCs w:val="24"/>
              </w:rPr>
            </w:pPr>
            <w:r>
              <w:rPr>
                <w:b/>
                <w:sz w:val="24"/>
                <w:szCs w:val="24"/>
              </w:rPr>
              <w:t>Примечание</w:t>
            </w:r>
          </w:p>
        </w:tc>
      </w:tr>
      <w:tr w:rsidR="00DC0B8E" w:rsidRPr="00F30717" w:rsidTr="00DC0B8E">
        <w:trPr>
          <w:trHeight w:val="70"/>
        </w:trPr>
        <w:tc>
          <w:tcPr>
            <w:tcW w:w="1704" w:type="dxa"/>
            <w:vAlign w:val="center"/>
          </w:tcPr>
          <w:p w:rsidR="00DC0B8E" w:rsidRPr="00F30717" w:rsidRDefault="00DC0B8E" w:rsidP="0070643F">
            <w:pPr>
              <w:pStyle w:val="TableParagraph"/>
              <w:spacing w:before="52"/>
              <w:ind w:left="8"/>
              <w:jc w:val="center"/>
              <w:rPr>
                <w:sz w:val="24"/>
                <w:szCs w:val="24"/>
              </w:rPr>
            </w:pPr>
            <w:r w:rsidRPr="00F30717">
              <w:rPr>
                <w:sz w:val="24"/>
                <w:szCs w:val="24"/>
              </w:rPr>
              <w:t>0,1-0,2</w:t>
            </w:r>
          </w:p>
        </w:tc>
        <w:tc>
          <w:tcPr>
            <w:tcW w:w="2552" w:type="dxa"/>
            <w:vAlign w:val="center"/>
          </w:tcPr>
          <w:p w:rsidR="00DC0B8E" w:rsidRPr="00F30717" w:rsidRDefault="00DC0B8E" w:rsidP="0070643F">
            <w:pPr>
              <w:pStyle w:val="TableParagraph"/>
              <w:spacing w:before="52"/>
              <w:ind w:left="7"/>
              <w:jc w:val="center"/>
              <w:rPr>
                <w:sz w:val="24"/>
                <w:szCs w:val="24"/>
              </w:rPr>
            </w:pPr>
            <w:r w:rsidRPr="00F30717">
              <w:rPr>
                <w:sz w:val="24"/>
                <w:szCs w:val="24"/>
              </w:rPr>
              <w:t>-</w:t>
            </w:r>
          </w:p>
        </w:tc>
        <w:tc>
          <w:tcPr>
            <w:tcW w:w="2268" w:type="dxa"/>
            <w:vAlign w:val="center"/>
          </w:tcPr>
          <w:p w:rsidR="00DC0B8E" w:rsidRPr="00F30717" w:rsidRDefault="00DC0B8E" w:rsidP="0070643F">
            <w:pPr>
              <w:pStyle w:val="TableParagraph"/>
              <w:spacing w:before="52"/>
              <w:ind w:left="0"/>
              <w:jc w:val="center"/>
              <w:rPr>
                <w:sz w:val="24"/>
                <w:szCs w:val="24"/>
              </w:rPr>
            </w:pPr>
            <w:r w:rsidRPr="00F30717">
              <w:rPr>
                <w:sz w:val="24"/>
                <w:szCs w:val="24"/>
              </w:rPr>
              <w:t>5</w:t>
            </w:r>
          </w:p>
        </w:tc>
        <w:tc>
          <w:tcPr>
            <w:tcW w:w="3118" w:type="dxa"/>
            <w:vMerge w:val="restart"/>
          </w:tcPr>
          <w:p w:rsidR="00DC0B8E" w:rsidRPr="00F30717" w:rsidRDefault="00DC0B8E" w:rsidP="0070643F">
            <w:pPr>
              <w:pStyle w:val="TableParagraph"/>
              <w:spacing w:before="52"/>
              <w:ind w:left="-64"/>
              <w:jc w:val="center"/>
              <w:rPr>
                <w:sz w:val="24"/>
                <w:szCs w:val="24"/>
              </w:rPr>
            </w:pPr>
            <w:r>
              <w:rPr>
                <w:sz w:val="24"/>
                <w:szCs w:val="24"/>
              </w:rPr>
              <w:t>Время определено по СП 124.13330.2012 актуализированная редакция СНиП 41-02-2003 «Тепловые сети» (допускается корректировка, в зависимости от метеоусловий)</w:t>
            </w:r>
          </w:p>
        </w:tc>
      </w:tr>
      <w:tr w:rsidR="00DC0B8E" w:rsidRPr="00F30717" w:rsidTr="00DC0B8E">
        <w:trPr>
          <w:trHeight w:val="70"/>
        </w:trPr>
        <w:tc>
          <w:tcPr>
            <w:tcW w:w="1704" w:type="dxa"/>
            <w:vAlign w:val="center"/>
          </w:tcPr>
          <w:p w:rsidR="00DC0B8E" w:rsidRPr="00F30717" w:rsidRDefault="00DC0B8E" w:rsidP="0070643F">
            <w:pPr>
              <w:pStyle w:val="TableParagraph"/>
              <w:spacing w:before="52"/>
              <w:ind w:left="8"/>
              <w:jc w:val="center"/>
              <w:rPr>
                <w:sz w:val="24"/>
                <w:szCs w:val="24"/>
              </w:rPr>
            </w:pPr>
            <w:r w:rsidRPr="00F30717">
              <w:rPr>
                <w:sz w:val="24"/>
                <w:szCs w:val="24"/>
              </w:rPr>
              <w:t>0,5</w:t>
            </w:r>
          </w:p>
        </w:tc>
        <w:tc>
          <w:tcPr>
            <w:tcW w:w="2552" w:type="dxa"/>
            <w:vAlign w:val="center"/>
          </w:tcPr>
          <w:p w:rsidR="00DC0B8E" w:rsidRPr="00F30717" w:rsidRDefault="00DC0B8E" w:rsidP="0070643F">
            <w:pPr>
              <w:pStyle w:val="TableParagraph"/>
              <w:spacing w:before="52"/>
              <w:ind w:left="7"/>
              <w:jc w:val="center"/>
              <w:rPr>
                <w:sz w:val="24"/>
                <w:szCs w:val="24"/>
              </w:rPr>
            </w:pPr>
            <w:r>
              <w:rPr>
                <w:sz w:val="24"/>
                <w:szCs w:val="24"/>
              </w:rPr>
              <w:t>0,5-</w:t>
            </w:r>
            <w:r w:rsidRPr="00F30717">
              <w:rPr>
                <w:sz w:val="24"/>
                <w:szCs w:val="24"/>
              </w:rPr>
              <w:t>1,5</w:t>
            </w:r>
          </w:p>
        </w:tc>
        <w:tc>
          <w:tcPr>
            <w:tcW w:w="2268" w:type="dxa"/>
            <w:vAlign w:val="center"/>
          </w:tcPr>
          <w:p w:rsidR="00DC0B8E" w:rsidRPr="00F30717" w:rsidRDefault="00DC0B8E" w:rsidP="0070643F">
            <w:pPr>
              <w:pStyle w:val="TableParagraph"/>
              <w:spacing w:before="52"/>
              <w:ind w:left="0"/>
              <w:jc w:val="center"/>
              <w:rPr>
                <w:sz w:val="24"/>
                <w:szCs w:val="24"/>
              </w:rPr>
            </w:pPr>
            <w:r>
              <w:rPr>
                <w:sz w:val="24"/>
                <w:szCs w:val="24"/>
              </w:rPr>
              <w:t>22</w:t>
            </w:r>
          </w:p>
        </w:tc>
        <w:tc>
          <w:tcPr>
            <w:tcW w:w="3118" w:type="dxa"/>
            <w:vMerge/>
          </w:tcPr>
          <w:p w:rsidR="00DC0B8E" w:rsidRPr="00F30717" w:rsidRDefault="00DC0B8E" w:rsidP="0070643F">
            <w:pPr>
              <w:pStyle w:val="TableParagraph"/>
              <w:spacing w:before="52"/>
              <w:ind w:left="0"/>
              <w:jc w:val="center"/>
              <w:rPr>
                <w:sz w:val="24"/>
                <w:szCs w:val="24"/>
              </w:rPr>
            </w:pPr>
          </w:p>
        </w:tc>
      </w:tr>
      <w:tr w:rsidR="00DC0B8E" w:rsidRPr="00F30717" w:rsidTr="00DC0B8E">
        <w:trPr>
          <w:trHeight w:val="70"/>
        </w:trPr>
        <w:tc>
          <w:tcPr>
            <w:tcW w:w="1704" w:type="dxa"/>
            <w:vAlign w:val="center"/>
          </w:tcPr>
          <w:p w:rsidR="00DC0B8E" w:rsidRPr="00F30717" w:rsidRDefault="00DC0B8E" w:rsidP="0070643F">
            <w:pPr>
              <w:pStyle w:val="TableParagraph"/>
              <w:spacing w:before="52"/>
              <w:ind w:left="8"/>
              <w:jc w:val="center"/>
              <w:rPr>
                <w:sz w:val="24"/>
                <w:szCs w:val="24"/>
              </w:rPr>
            </w:pPr>
            <w:r w:rsidRPr="00F30717">
              <w:rPr>
                <w:sz w:val="24"/>
                <w:szCs w:val="24"/>
              </w:rPr>
              <w:t>0,6</w:t>
            </w:r>
          </w:p>
        </w:tc>
        <w:tc>
          <w:tcPr>
            <w:tcW w:w="2552" w:type="dxa"/>
            <w:vAlign w:val="center"/>
          </w:tcPr>
          <w:p w:rsidR="00DC0B8E" w:rsidRPr="00F30717" w:rsidRDefault="00DC0B8E" w:rsidP="0070643F">
            <w:pPr>
              <w:pStyle w:val="TableParagraph"/>
              <w:spacing w:before="52"/>
              <w:ind w:left="7"/>
              <w:jc w:val="center"/>
              <w:rPr>
                <w:sz w:val="24"/>
                <w:szCs w:val="24"/>
              </w:rPr>
            </w:pPr>
            <w:r>
              <w:rPr>
                <w:sz w:val="24"/>
                <w:szCs w:val="24"/>
              </w:rPr>
              <w:t>1</w:t>
            </w:r>
            <w:r w:rsidRPr="00F30717">
              <w:rPr>
                <w:sz w:val="24"/>
                <w:szCs w:val="24"/>
              </w:rPr>
              <w:t>-3</w:t>
            </w:r>
          </w:p>
        </w:tc>
        <w:tc>
          <w:tcPr>
            <w:tcW w:w="2268" w:type="dxa"/>
            <w:vAlign w:val="center"/>
          </w:tcPr>
          <w:p w:rsidR="00DC0B8E" w:rsidRPr="00F30717" w:rsidRDefault="00DC0B8E" w:rsidP="0070643F">
            <w:pPr>
              <w:pStyle w:val="TableParagraph"/>
              <w:spacing w:before="52"/>
              <w:ind w:left="0"/>
              <w:jc w:val="center"/>
              <w:rPr>
                <w:sz w:val="24"/>
                <w:szCs w:val="24"/>
              </w:rPr>
            </w:pPr>
            <w:r>
              <w:rPr>
                <w:sz w:val="24"/>
                <w:szCs w:val="24"/>
              </w:rPr>
              <w:t>26</w:t>
            </w:r>
          </w:p>
        </w:tc>
        <w:tc>
          <w:tcPr>
            <w:tcW w:w="3118" w:type="dxa"/>
            <w:vMerge/>
          </w:tcPr>
          <w:p w:rsidR="00DC0B8E" w:rsidRPr="00F30717" w:rsidRDefault="00DC0B8E" w:rsidP="0070643F">
            <w:pPr>
              <w:pStyle w:val="TableParagraph"/>
              <w:spacing w:before="52"/>
              <w:ind w:left="0"/>
              <w:jc w:val="center"/>
              <w:rPr>
                <w:sz w:val="24"/>
                <w:szCs w:val="24"/>
              </w:rPr>
            </w:pPr>
          </w:p>
        </w:tc>
      </w:tr>
      <w:tr w:rsidR="00DC0B8E" w:rsidRPr="00F30717" w:rsidTr="00DC0B8E">
        <w:trPr>
          <w:trHeight w:val="70"/>
        </w:trPr>
        <w:tc>
          <w:tcPr>
            <w:tcW w:w="1704" w:type="dxa"/>
            <w:vAlign w:val="center"/>
          </w:tcPr>
          <w:p w:rsidR="00DC0B8E" w:rsidRPr="00F30717" w:rsidRDefault="00DC0B8E" w:rsidP="0070643F">
            <w:pPr>
              <w:pStyle w:val="TableParagraph"/>
              <w:spacing w:before="52"/>
              <w:ind w:left="8"/>
              <w:jc w:val="center"/>
              <w:rPr>
                <w:sz w:val="24"/>
                <w:szCs w:val="24"/>
              </w:rPr>
            </w:pPr>
            <w:r>
              <w:rPr>
                <w:sz w:val="24"/>
                <w:szCs w:val="24"/>
              </w:rPr>
              <w:t>0,7</w:t>
            </w:r>
          </w:p>
        </w:tc>
        <w:tc>
          <w:tcPr>
            <w:tcW w:w="2552" w:type="dxa"/>
            <w:vAlign w:val="center"/>
          </w:tcPr>
          <w:p w:rsidR="00DC0B8E" w:rsidRPr="00F30717" w:rsidRDefault="00DC0B8E" w:rsidP="0070643F">
            <w:pPr>
              <w:pStyle w:val="TableParagraph"/>
              <w:spacing w:before="52"/>
              <w:ind w:left="7"/>
              <w:jc w:val="center"/>
              <w:rPr>
                <w:sz w:val="24"/>
                <w:szCs w:val="24"/>
              </w:rPr>
            </w:pPr>
            <w:r>
              <w:rPr>
                <w:sz w:val="24"/>
                <w:szCs w:val="24"/>
              </w:rPr>
              <w:t>1</w:t>
            </w:r>
            <w:r w:rsidRPr="00F30717">
              <w:rPr>
                <w:sz w:val="24"/>
                <w:szCs w:val="24"/>
              </w:rPr>
              <w:t>-3</w:t>
            </w:r>
          </w:p>
        </w:tc>
        <w:tc>
          <w:tcPr>
            <w:tcW w:w="2268" w:type="dxa"/>
            <w:vAlign w:val="center"/>
          </w:tcPr>
          <w:p w:rsidR="00DC0B8E" w:rsidRPr="00F30717" w:rsidRDefault="00DC0B8E" w:rsidP="0070643F">
            <w:pPr>
              <w:pStyle w:val="TableParagraph"/>
              <w:spacing w:before="52"/>
              <w:ind w:left="0"/>
              <w:jc w:val="center"/>
              <w:rPr>
                <w:sz w:val="24"/>
                <w:szCs w:val="24"/>
              </w:rPr>
            </w:pPr>
            <w:r>
              <w:rPr>
                <w:sz w:val="24"/>
                <w:szCs w:val="24"/>
              </w:rPr>
              <w:t>29</w:t>
            </w:r>
          </w:p>
        </w:tc>
        <w:tc>
          <w:tcPr>
            <w:tcW w:w="3118" w:type="dxa"/>
            <w:vMerge/>
          </w:tcPr>
          <w:p w:rsidR="00DC0B8E" w:rsidRPr="00F30717" w:rsidRDefault="00DC0B8E" w:rsidP="0070643F">
            <w:pPr>
              <w:pStyle w:val="TableParagraph"/>
              <w:spacing w:before="52"/>
              <w:ind w:left="0"/>
              <w:jc w:val="center"/>
              <w:rPr>
                <w:sz w:val="24"/>
                <w:szCs w:val="24"/>
              </w:rPr>
            </w:pPr>
          </w:p>
        </w:tc>
      </w:tr>
      <w:tr w:rsidR="00DC0B8E" w:rsidRPr="00F30717" w:rsidTr="00DC0B8E">
        <w:trPr>
          <w:trHeight w:val="70"/>
        </w:trPr>
        <w:tc>
          <w:tcPr>
            <w:tcW w:w="1704" w:type="dxa"/>
            <w:vAlign w:val="center"/>
          </w:tcPr>
          <w:p w:rsidR="00DC0B8E" w:rsidRPr="00F30717" w:rsidRDefault="00DC0B8E" w:rsidP="0070643F">
            <w:pPr>
              <w:pStyle w:val="TableParagraph"/>
              <w:spacing w:before="52"/>
              <w:ind w:left="8"/>
              <w:jc w:val="center"/>
              <w:rPr>
                <w:sz w:val="24"/>
                <w:szCs w:val="24"/>
              </w:rPr>
            </w:pPr>
            <w:r>
              <w:rPr>
                <w:sz w:val="24"/>
                <w:szCs w:val="24"/>
              </w:rPr>
              <w:t>0,8-</w:t>
            </w:r>
            <w:r w:rsidRPr="00F30717">
              <w:rPr>
                <w:sz w:val="24"/>
                <w:szCs w:val="24"/>
              </w:rPr>
              <w:t>1</w:t>
            </w:r>
          </w:p>
        </w:tc>
        <w:tc>
          <w:tcPr>
            <w:tcW w:w="2552" w:type="dxa"/>
            <w:vAlign w:val="center"/>
          </w:tcPr>
          <w:p w:rsidR="00DC0B8E" w:rsidRPr="00F30717" w:rsidRDefault="00DC0B8E" w:rsidP="0070643F">
            <w:pPr>
              <w:pStyle w:val="TableParagraph"/>
              <w:spacing w:before="52"/>
              <w:ind w:left="7"/>
              <w:jc w:val="center"/>
              <w:rPr>
                <w:sz w:val="24"/>
                <w:szCs w:val="24"/>
              </w:rPr>
            </w:pPr>
            <w:r>
              <w:rPr>
                <w:sz w:val="24"/>
                <w:szCs w:val="24"/>
              </w:rPr>
              <w:t>1</w:t>
            </w:r>
            <w:r w:rsidRPr="00F30717">
              <w:rPr>
                <w:sz w:val="24"/>
                <w:szCs w:val="24"/>
              </w:rPr>
              <w:t>-3</w:t>
            </w:r>
          </w:p>
        </w:tc>
        <w:tc>
          <w:tcPr>
            <w:tcW w:w="2268" w:type="dxa"/>
            <w:vAlign w:val="center"/>
          </w:tcPr>
          <w:p w:rsidR="00DC0B8E" w:rsidRPr="00F30717" w:rsidRDefault="00DC0B8E" w:rsidP="0070643F">
            <w:pPr>
              <w:pStyle w:val="TableParagraph"/>
              <w:spacing w:before="52"/>
              <w:ind w:left="0"/>
              <w:jc w:val="center"/>
              <w:rPr>
                <w:sz w:val="24"/>
                <w:szCs w:val="24"/>
              </w:rPr>
            </w:pPr>
            <w:r>
              <w:rPr>
                <w:sz w:val="24"/>
                <w:szCs w:val="24"/>
              </w:rPr>
              <w:t>40</w:t>
            </w:r>
          </w:p>
        </w:tc>
        <w:tc>
          <w:tcPr>
            <w:tcW w:w="3118" w:type="dxa"/>
            <w:vMerge/>
          </w:tcPr>
          <w:p w:rsidR="00DC0B8E" w:rsidRPr="00F30717" w:rsidRDefault="00DC0B8E" w:rsidP="0070643F">
            <w:pPr>
              <w:pStyle w:val="TableParagraph"/>
              <w:spacing w:before="52"/>
              <w:ind w:left="0"/>
              <w:jc w:val="center"/>
              <w:rPr>
                <w:sz w:val="24"/>
                <w:szCs w:val="24"/>
              </w:rPr>
            </w:pPr>
          </w:p>
        </w:tc>
      </w:tr>
      <w:tr w:rsidR="00DC0B8E" w:rsidRPr="00F30717" w:rsidTr="00DC0B8E">
        <w:trPr>
          <w:trHeight w:val="70"/>
        </w:trPr>
        <w:tc>
          <w:tcPr>
            <w:tcW w:w="1704" w:type="dxa"/>
            <w:vAlign w:val="center"/>
          </w:tcPr>
          <w:p w:rsidR="00DC0B8E" w:rsidRPr="00F30717" w:rsidRDefault="00DC0B8E" w:rsidP="0070643F">
            <w:pPr>
              <w:pStyle w:val="TableParagraph"/>
              <w:spacing w:before="52"/>
              <w:ind w:left="8"/>
              <w:jc w:val="center"/>
              <w:rPr>
                <w:sz w:val="24"/>
                <w:szCs w:val="24"/>
              </w:rPr>
            </w:pPr>
            <w:r w:rsidRPr="00F30717">
              <w:rPr>
                <w:sz w:val="24"/>
                <w:szCs w:val="24"/>
              </w:rPr>
              <w:t>1,</w:t>
            </w:r>
            <w:r>
              <w:rPr>
                <w:sz w:val="24"/>
                <w:szCs w:val="24"/>
              </w:rPr>
              <w:t>2</w:t>
            </w:r>
          </w:p>
        </w:tc>
        <w:tc>
          <w:tcPr>
            <w:tcW w:w="2552" w:type="dxa"/>
            <w:vAlign w:val="center"/>
          </w:tcPr>
          <w:p w:rsidR="00DC0B8E" w:rsidRPr="00F30717" w:rsidRDefault="00DC0B8E" w:rsidP="0070643F">
            <w:pPr>
              <w:pStyle w:val="TableParagraph"/>
              <w:spacing w:before="52"/>
              <w:ind w:left="7"/>
              <w:jc w:val="center"/>
              <w:rPr>
                <w:sz w:val="24"/>
                <w:szCs w:val="24"/>
              </w:rPr>
            </w:pPr>
            <w:r>
              <w:rPr>
                <w:sz w:val="24"/>
                <w:szCs w:val="24"/>
              </w:rPr>
              <w:t>1</w:t>
            </w:r>
            <w:r w:rsidRPr="00F30717">
              <w:rPr>
                <w:sz w:val="24"/>
                <w:szCs w:val="24"/>
              </w:rPr>
              <w:t>-3</w:t>
            </w:r>
          </w:p>
        </w:tc>
        <w:tc>
          <w:tcPr>
            <w:tcW w:w="2268" w:type="dxa"/>
            <w:vAlign w:val="center"/>
          </w:tcPr>
          <w:p w:rsidR="00DC0B8E" w:rsidRPr="00F30717" w:rsidRDefault="00DC0B8E" w:rsidP="0070643F">
            <w:pPr>
              <w:pStyle w:val="TableParagraph"/>
              <w:spacing w:before="52"/>
              <w:ind w:left="0"/>
              <w:jc w:val="center"/>
              <w:rPr>
                <w:sz w:val="24"/>
                <w:szCs w:val="24"/>
              </w:rPr>
            </w:pPr>
            <w:r>
              <w:rPr>
                <w:sz w:val="24"/>
                <w:szCs w:val="24"/>
              </w:rPr>
              <w:t>До 54</w:t>
            </w:r>
          </w:p>
        </w:tc>
        <w:tc>
          <w:tcPr>
            <w:tcW w:w="3118" w:type="dxa"/>
            <w:vMerge/>
          </w:tcPr>
          <w:p w:rsidR="00DC0B8E" w:rsidRPr="00F30717" w:rsidRDefault="00DC0B8E" w:rsidP="0070643F">
            <w:pPr>
              <w:pStyle w:val="TableParagraph"/>
              <w:spacing w:before="52"/>
              <w:ind w:left="0"/>
              <w:jc w:val="center"/>
              <w:rPr>
                <w:sz w:val="24"/>
                <w:szCs w:val="24"/>
              </w:rPr>
            </w:pPr>
          </w:p>
        </w:tc>
      </w:tr>
    </w:tbl>
    <w:p w:rsidR="00DC0B8E" w:rsidRPr="00F30717" w:rsidRDefault="00DC0B8E" w:rsidP="00334A26">
      <w:pPr>
        <w:pStyle w:val="a3"/>
        <w:spacing w:line="276" w:lineRule="auto"/>
        <w:ind w:firstLine="567"/>
        <w:jc w:val="both"/>
        <w:rPr>
          <w:sz w:val="24"/>
          <w:szCs w:val="24"/>
          <w:lang w:eastAsia="ru-RU"/>
        </w:rPr>
      </w:pPr>
      <w:bookmarkStart w:id="57" w:name="_Hlk117868676"/>
      <w:r w:rsidRPr="00334A26">
        <w:rPr>
          <w:sz w:val="24"/>
          <w:szCs w:val="24"/>
          <w:lang w:eastAsia="ru-RU"/>
        </w:rPr>
        <w:t xml:space="preserve">2.3.6. </w:t>
      </w:r>
      <w:bookmarkEnd w:id="57"/>
      <w:r w:rsidRPr="00F30717">
        <w:rPr>
          <w:sz w:val="24"/>
          <w:szCs w:val="24"/>
          <w:lang w:eastAsia="ru-RU"/>
        </w:rPr>
        <w:t xml:space="preserve">Значение нормативного времени на устранения аварийной ситуации устанавливается в зависимости от температуры наружного воздуха и температуры в жилых помещениях. </w:t>
      </w:r>
    </w:p>
    <w:p w:rsidR="00DC0B8E" w:rsidRPr="00E15066" w:rsidRDefault="00DC0B8E" w:rsidP="00334A26">
      <w:pPr>
        <w:pStyle w:val="a3"/>
        <w:spacing w:line="276" w:lineRule="auto"/>
        <w:ind w:firstLine="567"/>
        <w:jc w:val="both"/>
        <w:rPr>
          <w:sz w:val="24"/>
          <w:szCs w:val="24"/>
          <w:lang w:eastAsia="ru-RU"/>
        </w:rPr>
      </w:pPr>
      <w:r w:rsidRPr="00F30717">
        <w:rPr>
          <w:sz w:val="24"/>
          <w:szCs w:val="24"/>
          <w:lang w:eastAsia="ru-RU"/>
        </w:rPr>
        <w:t>Значение нормативного времени на устранения аварийной ситуации устанавливается в зависимости от температуры наружного воздуха и температуры в жилых помещениях представлено в таблице</w:t>
      </w:r>
      <w:r>
        <w:rPr>
          <w:sz w:val="24"/>
          <w:szCs w:val="24"/>
          <w:lang w:eastAsia="ru-RU"/>
        </w:rPr>
        <w:t xml:space="preserve"> </w:t>
      </w:r>
      <w:r w:rsidRPr="00E15066">
        <w:rPr>
          <w:sz w:val="24"/>
          <w:szCs w:val="24"/>
          <w:lang w:eastAsia="ru-RU"/>
        </w:rPr>
        <w:t>2.3.2.</w:t>
      </w:r>
    </w:p>
    <w:p w:rsidR="00DC0B8E" w:rsidRPr="00DC0B8E" w:rsidRDefault="00DC0B8E" w:rsidP="0070643F">
      <w:pPr>
        <w:pStyle w:val="a5"/>
        <w:ind w:left="0" w:firstLine="567"/>
        <w:jc w:val="both"/>
        <w:rPr>
          <w:sz w:val="24"/>
          <w:szCs w:val="24"/>
          <w:lang w:eastAsia="ru-RU"/>
        </w:rPr>
      </w:pPr>
      <w:r w:rsidRPr="00F30717">
        <w:rPr>
          <w:b/>
          <w:bCs/>
          <w:sz w:val="24"/>
          <w:szCs w:val="24"/>
        </w:rPr>
        <w:t xml:space="preserve">Таблица </w:t>
      </w:r>
      <w:r w:rsidRPr="00F30717">
        <w:rPr>
          <w:b/>
          <w:bCs/>
          <w:noProof/>
          <w:sz w:val="24"/>
          <w:szCs w:val="24"/>
        </w:rPr>
        <w:fldChar w:fldCharType="begin"/>
      </w:r>
      <w:r w:rsidRPr="00F30717">
        <w:rPr>
          <w:b/>
          <w:bCs/>
          <w:noProof/>
          <w:sz w:val="24"/>
          <w:szCs w:val="24"/>
        </w:rPr>
        <w:instrText xml:space="preserve"> STYLEREF 1 \s </w:instrText>
      </w:r>
      <w:r w:rsidRPr="00F30717">
        <w:rPr>
          <w:b/>
          <w:bCs/>
          <w:noProof/>
          <w:sz w:val="24"/>
          <w:szCs w:val="24"/>
        </w:rPr>
        <w:fldChar w:fldCharType="separate"/>
      </w:r>
      <w:r w:rsidR="00316836">
        <w:rPr>
          <w:b/>
          <w:bCs/>
          <w:noProof/>
          <w:sz w:val="24"/>
          <w:szCs w:val="24"/>
        </w:rPr>
        <w:t>2.3</w:t>
      </w:r>
      <w:r w:rsidRPr="00F30717">
        <w:rPr>
          <w:b/>
          <w:bCs/>
          <w:noProof/>
          <w:sz w:val="24"/>
          <w:szCs w:val="24"/>
        </w:rPr>
        <w:fldChar w:fldCharType="end"/>
      </w:r>
      <w:r w:rsidRPr="00F30717">
        <w:rPr>
          <w:b/>
          <w:bCs/>
          <w:sz w:val="24"/>
          <w:szCs w:val="24"/>
        </w:rPr>
        <w:t>.</w:t>
      </w:r>
      <w:r w:rsidRPr="00F30717">
        <w:rPr>
          <w:b/>
          <w:bCs/>
          <w:noProof/>
          <w:sz w:val="24"/>
          <w:szCs w:val="24"/>
        </w:rPr>
        <w:fldChar w:fldCharType="begin"/>
      </w:r>
      <w:r w:rsidRPr="00F30717">
        <w:rPr>
          <w:b/>
          <w:bCs/>
          <w:noProof/>
          <w:sz w:val="24"/>
          <w:szCs w:val="24"/>
        </w:rPr>
        <w:instrText xml:space="preserve"> SEQ Таблица \* ARABIC \s 1 </w:instrText>
      </w:r>
      <w:r w:rsidRPr="00F30717">
        <w:rPr>
          <w:b/>
          <w:bCs/>
          <w:noProof/>
          <w:sz w:val="24"/>
          <w:szCs w:val="24"/>
        </w:rPr>
        <w:fldChar w:fldCharType="separate"/>
      </w:r>
      <w:r w:rsidR="00316836">
        <w:rPr>
          <w:b/>
          <w:bCs/>
          <w:noProof/>
          <w:sz w:val="24"/>
          <w:szCs w:val="24"/>
        </w:rPr>
        <w:t>2</w:t>
      </w:r>
      <w:r w:rsidRPr="00F30717">
        <w:rPr>
          <w:b/>
          <w:bCs/>
          <w:noProof/>
          <w:sz w:val="24"/>
          <w:szCs w:val="24"/>
        </w:rPr>
        <w:fldChar w:fldCharType="end"/>
      </w:r>
      <w:r w:rsidRPr="00F30717">
        <w:rPr>
          <w:sz w:val="24"/>
          <w:szCs w:val="24"/>
        </w:rPr>
        <w:t xml:space="preserve"> - </w:t>
      </w:r>
      <w:r w:rsidRPr="00F30717">
        <w:rPr>
          <w:sz w:val="24"/>
          <w:szCs w:val="24"/>
          <w:lang w:eastAsia="ru-RU"/>
        </w:rPr>
        <w:t>Значение нормативного времени на устранения аварийной ситуации устанавливается в зависимости от температуры наружного воздуха и температуры в жилых помещениях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70"/>
        <w:gridCol w:w="2578"/>
        <w:gridCol w:w="1530"/>
        <w:gridCol w:w="1220"/>
        <w:gridCol w:w="1239"/>
        <w:gridCol w:w="1239"/>
        <w:gridCol w:w="1245"/>
      </w:tblGrid>
      <w:tr w:rsidR="00DC0B8E" w:rsidRPr="00DC0B8E" w:rsidTr="00DC0B8E">
        <w:trPr>
          <w:cantSplit/>
          <w:trHeight w:val="278"/>
        </w:trPr>
        <w:tc>
          <w:tcPr>
            <w:tcW w:w="296" w:type="pct"/>
            <w:vMerge w:val="restart"/>
            <w:tcMar>
              <w:top w:w="0" w:type="dxa"/>
              <w:left w:w="108" w:type="dxa"/>
              <w:bottom w:w="0" w:type="dxa"/>
              <w:right w:w="108" w:type="dxa"/>
            </w:tcMar>
            <w:vAlign w:val="center"/>
            <w:hideMark/>
          </w:tcPr>
          <w:p w:rsidR="00DC0B8E" w:rsidRPr="00DC0B8E" w:rsidRDefault="00DC0B8E" w:rsidP="0070643F">
            <w:pPr>
              <w:jc w:val="center"/>
              <w:rPr>
                <w:rFonts w:ascii="Times New Roman" w:hAnsi="Times New Roman" w:cs="Times New Roman"/>
                <w:b/>
                <w:bCs/>
                <w:sz w:val="24"/>
                <w:szCs w:val="24"/>
              </w:rPr>
            </w:pPr>
            <w:r w:rsidRPr="00DC0B8E">
              <w:rPr>
                <w:rFonts w:ascii="Times New Roman" w:hAnsi="Times New Roman" w:cs="Times New Roman"/>
                <w:b/>
                <w:bCs/>
                <w:sz w:val="24"/>
                <w:szCs w:val="24"/>
              </w:rPr>
              <w:t>№ п/п</w:t>
            </w:r>
          </w:p>
        </w:tc>
        <w:tc>
          <w:tcPr>
            <w:tcW w:w="1340" w:type="pct"/>
            <w:vMerge w:val="restart"/>
            <w:tcMar>
              <w:top w:w="0" w:type="dxa"/>
              <w:left w:w="108" w:type="dxa"/>
              <w:bottom w:w="0" w:type="dxa"/>
              <w:right w:w="108" w:type="dxa"/>
            </w:tcMar>
            <w:vAlign w:val="center"/>
            <w:hideMark/>
          </w:tcPr>
          <w:p w:rsidR="00DC0B8E" w:rsidRPr="00DC0B8E" w:rsidRDefault="00DC0B8E" w:rsidP="0070643F">
            <w:pPr>
              <w:jc w:val="center"/>
              <w:rPr>
                <w:rFonts w:ascii="Times New Roman" w:hAnsi="Times New Roman" w:cs="Times New Roman"/>
                <w:b/>
                <w:bCs/>
                <w:sz w:val="24"/>
                <w:szCs w:val="24"/>
              </w:rPr>
            </w:pPr>
            <w:r w:rsidRPr="00DC0B8E">
              <w:rPr>
                <w:rFonts w:ascii="Times New Roman" w:hAnsi="Times New Roman" w:cs="Times New Roman"/>
                <w:b/>
                <w:bCs/>
                <w:sz w:val="24"/>
                <w:szCs w:val="24"/>
              </w:rPr>
              <w:t>Вид аварийной ситуации</w:t>
            </w:r>
          </w:p>
        </w:tc>
        <w:tc>
          <w:tcPr>
            <w:tcW w:w="795" w:type="pct"/>
            <w:vMerge w:val="restart"/>
            <w:tcMar>
              <w:top w:w="0" w:type="dxa"/>
              <w:left w:w="108" w:type="dxa"/>
              <w:bottom w:w="0" w:type="dxa"/>
              <w:right w:w="108" w:type="dxa"/>
            </w:tcMar>
            <w:vAlign w:val="center"/>
            <w:hideMark/>
          </w:tcPr>
          <w:p w:rsidR="00DC0B8E" w:rsidRPr="00DC0B8E" w:rsidRDefault="00DC0B8E" w:rsidP="0070643F">
            <w:pPr>
              <w:jc w:val="center"/>
              <w:rPr>
                <w:rFonts w:ascii="Times New Roman" w:hAnsi="Times New Roman" w:cs="Times New Roman"/>
                <w:b/>
                <w:bCs/>
                <w:sz w:val="24"/>
                <w:szCs w:val="24"/>
              </w:rPr>
            </w:pPr>
            <w:r w:rsidRPr="00DC0B8E">
              <w:rPr>
                <w:rFonts w:ascii="Times New Roman" w:hAnsi="Times New Roman" w:cs="Times New Roman"/>
                <w:b/>
                <w:bCs/>
                <w:sz w:val="24"/>
                <w:szCs w:val="24"/>
              </w:rPr>
              <w:t>Время на устранение, час.</w:t>
            </w:r>
          </w:p>
        </w:tc>
        <w:tc>
          <w:tcPr>
            <w:tcW w:w="2569" w:type="pct"/>
            <w:gridSpan w:val="4"/>
            <w:tcMar>
              <w:top w:w="0" w:type="dxa"/>
              <w:left w:w="108" w:type="dxa"/>
              <w:bottom w:w="0" w:type="dxa"/>
              <w:right w:w="108" w:type="dxa"/>
            </w:tcMar>
            <w:vAlign w:val="center"/>
            <w:hideMark/>
          </w:tcPr>
          <w:p w:rsidR="00DC0B8E" w:rsidRPr="0041236C" w:rsidRDefault="00DC0B8E" w:rsidP="0070643F">
            <w:pPr>
              <w:jc w:val="center"/>
              <w:rPr>
                <w:rFonts w:ascii="Times New Roman" w:hAnsi="Times New Roman" w:cs="Times New Roman"/>
                <w:b/>
                <w:bCs/>
                <w:sz w:val="24"/>
                <w:szCs w:val="24"/>
              </w:rPr>
            </w:pPr>
            <w:r w:rsidRPr="0041236C">
              <w:rPr>
                <w:rFonts w:ascii="Times New Roman" w:hAnsi="Times New Roman" w:cs="Times New Roman"/>
                <w:b/>
                <w:bCs/>
                <w:sz w:val="24"/>
                <w:szCs w:val="24"/>
              </w:rPr>
              <w:t xml:space="preserve">Ожидаемая температура в жилых помещениях при температуре наружного воздуха, </w:t>
            </w:r>
            <w:r w:rsidRPr="0041236C">
              <w:rPr>
                <w:rFonts w:ascii="Times New Roman" w:hAnsi="Times New Roman" w:cs="Times New Roman"/>
                <w:b/>
                <w:bCs/>
                <w:sz w:val="24"/>
                <w:szCs w:val="24"/>
                <w:vertAlign w:val="superscript"/>
              </w:rPr>
              <w:t>0</w:t>
            </w:r>
            <w:r w:rsidRPr="0041236C">
              <w:rPr>
                <w:rFonts w:ascii="Times New Roman" w:hAnsi="Times New Roman" w:cs="Times New Roman"/>
                <w:b/>
                <w:bCs/>
                <w:sz w:val="24"/>
                <w:szCs w:val="24"/>
              </w:rPr>
              <w:t>С</w:t>
            </w:r>
          </w:p>
        </w:tc>
      </w:tr>
      <w:tr w:rsidR="00DC0B8E" w:rsidRPr="00DC0B8E" w:rsidTr="00DC0B8E">
        <w:trPr>
          <w:cantSplit/>
          <w:trHeight w:val="70"/>
        </w:trPr>
        <w:tc>
          <w:tcPr>
            <w:tcW w:w="296" w:type="pct"/>
            <w:vMerge/>
            <w:vAlign w:val="center"/>
            <w:hideMark/>
          </w:tcPr>
          <w:p w:rsidR="00DC0B8E" w:rsidRPr="00DC0B8E" w:rsidRDefault="00DC0B8E" w:rsidP="0070643F">
            <w:pPr>
              <w:jc w:val="center"/>
              <w:rPr>
                <w:rFonts w:ascii="Times New Roman" w:hAnsi="Times New Roman" w:cs="Times New Roman"/>
                <w:b/>
                <w:bCs/>
                <w:sz w:val="24"/>
                <w:szCs w:val="24"/>
              </w:rPr>
            </w:pPr>
          </w:p>
        </w:tc>
        <w:tc>
          <w:tcPr>
            <w:tcW w:w="1340" w:type="pct"/>
            <w:vMerge/>
            <w:vAlign w:val="center"/>
            <w:hideMark/>
          </w:tcPr>
          <w:p w:rsidR="00DC0B8E" w:rsidRPr="00DC0B8E" w:rsidRDefault="00DC0B8E" w:rsidP="0070643F">
            <w:pPr>
              <w:jc w:val="center"/>
              <w:rPr>
                <w:rFonts w:ascii="Times New Roman" w:hAnsi="Times New Roman" w:cs="Times New Roman"/>
                <w:b/>
                <w:bCs/>
                <w:sz w:val="24"/>
                <w:szCs w:val="24"/>
              </w:rPr>
            </w:pPr>
          </w:p>
        </w:tc>
        <w:tc>
          <w:tcPr>
            <w:tcW w:w="795" w:type="pct"/>
            <w:vMerge/>
            <w:vAlign w:val="center"/>
            <w:hideMark/>
          </w:tcPr>
          <w:p w:rsidR="00DC0B8E" w:rsidRPr="00DC0B8E" w:rsidRDefault="00DC0B8E" w:rsidP="0070643F">
            <w:pPr>
              <w:jc w:val="center"/>
              <w:rPr>
                <w:rFonts w:ascii="Times New Roman" w:hAnsi="Times New Roman" w:cs="Times New Roman"/>
                <w:b/>
                <w:bCs/>
                <w:sz w:val="24"/>
                <w:szCs w:val="24"/>
              </w:rPr>
            </w:pPr>
          </w:p>
        </w:tc>
        <w:tc>
          <w:tcPr>
            <w:tcW w:w="634" w:type="pct"/>
            <w:vAlign w:val="center"/>
            <w:hideMark/>
          </w:tcPr>
          <w:p w:rsidR="00DC0B8E" w:rsidRPr="0041236C" w:rsidRDefault="00DC0B8E" w:rsidP="0070643F">
            <w:pPr>
              <w:jc w:val="center"/>
              <w:rPr>
                <w:rFonts w:ascii="Times New Roman" w:hAnsi="Times New Roman" w:cs="Times New Roman"/>
                <w:b/>
                <w:bCs/>
                <w:sz w:val="24"/>
                <w:szCs w:val="24"/>
              </w:rPr>
            </w:pPr>
            <w:r w:rsidRPr="0041236C">
              <w:rPr>
                <w:rFonts w:ascii="Times New Roman" w:hAnsi="Times New Roman" w:cs="Times New Roman"/>
                <w:b/>
                <w:bCs/>
                <w:sz w:val="24"/>
                <w:szCs w:val="24"/>
              </w:rPr>
              <w:t>0</w:t>
            </w:r>
          </w:p>
        </w:tc>
        <w:tc>
          <w:tcPr>
            <w:tcW w:w="644" w:type="pct"/>
            <w:vAlign w:val="center"/>
            <w:hideMark/>
          </w:tcPr>
          <w:p w:rsidR="00DC0B8E" w:rsidRPr="0041236C" w:rsidRDefault="00DC0B8E" w:rsidP="0070643F">
            <w:pPr>
              <w:jc w:val="center"/>
              <w:rPr>
                <w:rFonts w:ascii="Times New Roman" w:hAnsi="Times New Roman" w:cs="Times New Roman"/>
                <w:b/>
                <w:bCs/>
                <w:sz w:val="24"/>
                <w:szCs w:val="24"/>
              </w:rPr>
            </w:pPr>
            <w:r w:rsidRPr="0041236C">
              <w:rPr>
                <w:rFonts w:ascii="Times New Roman" w:hAnsi="Times New Roman" w:cs="Times New Roman"/>
                <w:b/>
                <w:bCs/>
                <w:sz w:val="24"/>
                <w:szCs w:val="24"/>
              </w:rPr>
              <w:t>-10</w:t>
            </w:r>
          </w:p>
        </w:tc>
        <w:tc>
          <w:tcPr>
            <w:tcW w:w="644" w:type="pct"/>
            <w:vAlign w:val="center"/>
            <w:hideMark/>
          </w:tcPr>
          <w:p w:rsidR="00DC0B8E" w:rsidRPr="0041236C" w:rsidRDefault="00DC0B8E" w:rsidP="0070643F">
            <w:pPr>
              <w:jc w:val="center"/>
              <w:rPr>
                <w:rFonts w:ascii="Times New Roman" w:hAnsi="Times New Roman" w:cs="Times New Roman"/>
                <w:b/>
                <w:bCs/>
                <w:sz w:val="24"/>
                <w:szCs w:val="24"/>
              </w:rPr>
            </w:pPr>
            <w:r w:rsidRPr="0041236C">
              <w:rPr>
                <w:rFonts w:ascii="Times New Roman" w:hAnsi="Times New Roman" w:cs="Times New Roman"/>
                <w:b/>
                <w:bCs/>
                <w:sz w:val="24"/>
                <w:szCs w:val="24"/>
              </w:rPr>
              <w:t>-20</w:t>
            </w:r>
          </w:p>
        </w:tc>
        <w:tc>
          <w:tcPr>
            <w:tcW w:w="647" w:type="pct"/>
            <w:vAlign w:val="center"/>
            <w:hideMark/>
          </w:tcPr>
          <w:p w:rsidR="00DC0B8E" w:rsidRPr="0041236C" w:rsidRDefault="00DC0B8E" w:rsidP="0070643F">
            <w:pPr>
              <w:jc w:val="center"/>
              <w:rPr>
                <w:rFonts w:ascii="Times New Roman" w:hAnsi="Times New Roman" w:cs="Times New Roman"/>
                <w:b/>
                <w:bCs/>
                <w:sz w:val="24"/>
                <w:szCs w:val="24"/>
              </w:rPr>
            </w:pPr>
            <w:r w:rsidRPr="0041236C">
              <w:rPr>
                <w:rFonts w:ascii="Times New Roman" w:hAnsi="Times New Roman" w:cs="Times New Roman"/>
                <w:b/>
                <w:bCs/>
                <w:sz w:val="24"/>
                <w:szCs w:val="24"/>
              </w:rPr>
              <w:t>более -20</w:t>
            </w:r>
          </w:p>
        </w:tc>
      </w:tr>
      <w:tr w:rsidR="00DC0B8E" w:rsidRPr="00DC0B8E" w:rsidTr="004D0023">
        <w:trPr>
          <w:trHeight w:val="340"/>
        </w:trPr>
        <w:tc>
          <w:tcPr>
            <w:tcW w:w="296" w:type="pct"/>
            <w:tcMar>
              <w:top w:w="0" w:type="dxa"/>
              <w:left w:w="108" w:type="dxa"/>
              <w:bottom w:w="0" w:type="dxa"/>
              <w:right w:w="108" w:type="dxa"/>
            </w:tcMar>
            <w:vAlign w:val="center"/>
            <w:hideMark/>
          </w:tcPr>
          <w:p w:rsidR="00DC0B8E" w:rsidRPr="00DC0B8E" w:rsidRDefault="00DC0B8E" w:rsidP="004D0023">
            <w:pPr>
              <w:spacing w:after="0" w:line="240" w:lineRule="auto"/>
              <w:jc w:val="center"/>
              <w:rPr>
                <w:rFonts w:ascii="Times New Roman" w:hAnsi="Times New Roman" w:cs="Times New Roman"/>
                <w:sz w:val="24"/>
                <w:szCs w:val="24"/>
              </w:rPr>
            </w:pPr>
            <w:r w:rsidRPr="00DC0B8E">
              <w:rPr>
                <w:rFonts w:ascii="Times New Roman" w:hAnsi="Times New Roman" w:cs="Times New Roman"/>
                <w:sz w:val="24"/>
                <w:szCs w:val="24"/>
              </w:rPr>
              <w:t>1</w:t>
            </w:r>
          </w:p>
        </w:tc>
        <w:tc>
          <w:tcPr>
            <w:tcW w:w="1340" w:type="pct"/>
            <w:vAlign w:val="center"/>
            <w:hideMark/>
          </w:tcPr>
          <w:p w:rsidR="00DC0B8E" w:rsidRPr="00DC0B8E" w:rsidRDefault="00DC0B8E" w:rsidP="004D0023">
            <w:pPr>
              <w:spacing w:after="0" w:line="240" w:lineRule="auto"/>
              <w:ind w:left="83"/>
              <w:rPr>
                <w:rFonts w:ascii="Times New Roman" w:hAnsi="Times New Roman" w:cs="Times New Roman"/>
                <w:sz w:val="24"/>
                <w:szCs w:val="24"/>
              </w:rPr>
            </w:pPr>
            <w:r w:rsidRPr="00DC0B8E">
              <w:rPr>
                <w:rFonts w:ascii="Times New Roman" w:hAnsi="Times New Roman" w:cs="Times New Roman"/>
                <w:sz w:val="24"/>
                <w:szCs w:val="24"/>
              </w:rPr>
              <w:t>Отключение отопления</w:t>
            </w:r>
          </w:p>
        </w:tc>
        <w:tc>
          <w:tcPr>
            <w:tcW w:w="795" w:type="pct"/>
            <w:vAlign w:val="center"/>
            <w:hideMark/>
          </w:tcPr>
          <w:p w:rsidR="00DC0B8E" w:rsidRPr="00DC0B8E" w:rsidRDefault="00DC0B8E" w:rsidP="004D0023">
            <w:pPr>
              <w:spacing w:after="0" w:line="240" w:lineRule="auto"/>
              <w:jc w:val="center"/>
              <w:rPr>
                <w:rFonts w:ascii="Times New Roman" w:hAnsi="Times New Roman" w:cs="Times New Roman"/>
                <w:sz w:val="24"/>
                <w:szCs w:val="24"/>
              </w:rPr>
            </w:pPr>
            <w:r w:rsidRPr="00DC0B8E">
              <w:rPr>
                <w:rFonts w:ascii="Times New Roman" w:hAnsi="Times New Roman" w:cs="Times New Roman"/>
                <w:sz w:val="24"/>
                <w:szCs w:val="24"/>
              </w:rPr>
              <w:t>2</w:t>
            </w:r>
          </w:p>
        </w:tc>
        <w:tc>
          <w:tcPr>
            <w:tcW w:w="634" w:type="pct"/>
            <w:vAlign w:val="center"/>
            <w:hideMark/>
          </w:tcPr>
          <w:p w:rsidR="00DC0B8E" w:rsidRPr="0041236C" w:rsidRDefault="00DC0B8E" w:rsidP="004D0023">
            <w:pPr>
              <w:spacing w:after="0" w:line="240" w:lineRule="auto"/>
              <w:jc w:val="center"/>
              <w:rPr>
                <w:rFonts w:ascii="Times New Roman" w:hAnsi="Times New Roman" w:cs="Times New Roman"/>
                <w:sz w:val="24"/>
                <w:szCs w:val="24"/>
              </w:rPr>
            </w:pPr>
            <w:r w:rsidRPr="0041236C">
              <w:rPr>
                <w:rFonts w:ascii="Times New Roman" w:hAnsi="Times New Roman" w:cs="Times New Roman"/>
                <w:sz w:val="24"/>
                <w:szCs w:val="24"/>
              </w:rPr>
              <w:t>18</w:t>
            </w:r>
          </w:p>
        </w:tc>
        <w:tc>
          <w:tcPr>
            <w:tcW w:w="644" w:type="pct"/>
            <w:vAlign w:val="center"/>
            <w:hideMark/>
          </w:tcPr>
          <w:p w:rsidR="00DC0B8E" w:rsidRPr="0041236C" w:rsidRDefault="00DC0B8E" w:rsidP="004D0023">
            <w:pPr>
              <w:spacing w:after="0" w:line="240" w:lineRule="auto"/>
              <w:jc w:val="center"/>
              <w:rPr>
                <w:rFonts w:ascii="Times New Roman" w:hAnsi="Times New Roman" w:cs="Times New Roman"/>
                <w:sz w:val="24"/>
                <w:szCs w:val="24"/>
              </w:rPr>
            </w:pPr>
            <w:r w:rsidRPr="0041236C">
              <w:rPr>
                <w:rFonts w:ascii="Times New Roman" w:hAnsi="Times New Roman" w:cs="Times New Roman"/>
                <w:sz w:val="24"/>
                <w:szCs w:val="24"/>
              </w:rPr>
              <w:t>18</w:t>
            </w:r>
          </w:p>
        </w:tc>
        <w:tc>
          <w:tcPr>
            <w:tcW w:w="644" w:type="pct"/>
            <w:vAlign w:val="center"/>
            <w:hideMark/>
          </w:tcPr>
          <w:p w:rsidR="00DC0B8E" w:rsidRPr="0041236C" w:rsidRDefault="00DC0B8E" w:rsidP="004D0023">
            <w:pPr>
              <w:spacing w:after="0" w:line="240" w:lineRule="auto"/>
              <w:jc w:val="center"/>
              <w:rPr>
                <w:rFonts w:ascii="Times New Roman" w:hAnsi="Times New Roman" w:cs="Times New Roman"/>
                <w:sz w:val="24"/>
                <w:szCs w:val="24"/>
              </w:rPr>
            </w:pPr>
            <w:r w:rsidRPr="0041236C">
              <w:rPr>
                <w:rFonts w:ascii="Times New Roman" w:hAnsi="Times New Roman" w:cs="Times New Roman"/>
                <w:sz w:val="24"/>
                <w:szCs w:val="24"/>
              </w:rPr>
              <w:t>15</w:t>
            </w:r>
          </w:p>
        </w:tc>
        <w:tc>
          <w:tcPr>
            <w:tcW w:w="647" w:type="pct"/>
            <w:vAlign w:val="center"/>
            <w:hideMark/>
          </w:tcPr>
          <w:p w:rsidR="00DC0B8E" w:rsidRPr="0041236C" w:rsidRDefault="00DC0B8E" w:rsidP="004D0023">
            <w:pPr>
              <w:spacing w:after="0" w:line="240" w:lineRule="auto"/>
              <w:jc w:val="center"/>
              <w:rPr>
                <w:rFonts w:ascii="Times New Roman" w:hAnsi="Times New Roman" w:cs="Times New Roman"/>
                <w:sz w:val="24"/>
                <w:szCs w:val="24"/>
              </w:rPr>
            </w:pPr>
            <w:r w:rsidRPr="0041236C">
              <w:rPr>
                <w:rFonts w:ascii="Times New Roman" w:hAnsi="Times New Roman" w:cs="Times New Roman"/>
                <w:sz w:val="24"/>
                <w:szCs w:val="24"/>
              </w:rPr>
              <w:t>15</w:t>
            </w:r>
          </w:p>
        </w:tc>
      </w:tr>
      <w:tr w:rsidR="00DC0B8E" w:rsidRPr="00DC0B8E" w:rsidTr="004D0023">
        <w:trPr>
          <w:trHeight w:val="340"/>
        </w:trPr>
        <w:tc>
          <w:tcPr>
            <w:tcW w:w="296" w:type="pct"/>
            <w:tcMar>
              <w:top w:w="0" w:type="dxa"/>
              <w:left w:w="108" w:type="dxa"/>
              <w:bottom w:w="0" w:type="dxa"/>
              <w:right w:w="108" w:type="dxa"/>
            </w:tcMar>
            <w:vAlign w:val="center"/>
            <w:hideMark/>
          </w:tcPr>
          <w:p w:rsidR="00DC0B8E" w:rsidRPr="00DC0B8E" w:rsidRDefault="00DC0B8E" w:rsidP="004D0023">
            <w:pPr>
              <w:spacing w:after="0" w:line="240" w:lineRule="auto"/>
              <w:jc w:val="center"/>
              <w:rPr>
                <w:rFonts w:ascii="Times New Roman" w:hAnsi="Times New Roman" w:cs="Times New Roman"/>
                <w:sz w:val="24"/>
                <w:szCs w:val="24"/>
              </w:rPr>
            </w:pPr>
            <w:r w:rsidRPr="00DC0B8E">
              <w:rPr>
                <w:rFonts w:ascii="Times New Roman" w:hAnsi="Times New Roman" w:cs="Times New Roman"/>
                <w:sz w:val="24"/>
                <w:szCs w:val="24"/>
              </w:rPr>
              <w:t>2</w:t>
            </w:r>
          </w:p>
        </w:tc>
        <w:tc>
          <w:tcPr>
            <w:tcW w:w="1340" w:type="pct"/>
            <w:vAlign w:val="center"/>
            <w:hideMark/>
          </w:tcPr>
          <w:p w:rsidR="00DC0B8E" w:rsidRPr="00DC0B8E" w:rsidRDefault="00DC0B8E" w:rsidP="004D0023">
            <w:pPr>
              <w:spacing w:after="0" w:line="240" w:lineRule="auto"/>
              <w:ind w:left="83"/>
              <w:rPr>
                <w:rFonts w:ascii="Times New Roman" w:hAnsi="Times New Roman" w:cs="Times New Roman"/>
                <w:sz w:val="24"/>
                <w:szCs w:val="24"/>
              </w:rPr>
            </w:pPr>
            <w:r w:rsidRPr="00DC0B8E">
              <w:rPr>
                <w:rFonts w:ascii="Times New Roman" w:hAnsi="Times New Roman" w:cs="Times New Roman"/>
                <w:sz w:val="24"/>
                <w:szCs w:val="24"/>
              </w:rPr>
              <w:t>Отключение отопления</w:t>
            </w:r>
          </w:p>
        </w:tc>
        <w:tc>
          <w:tcPr>
            <w:tcW w:w="795" w:type="pct"/>
            <w:vAlign w:val="center"/>
            <w:hideMark/>
          </w:tcPr>
          <w:p w:rsidR="00DC0B8E" w:rsidRPr="00DC0B8E" w:rsidRDefault="00DC0B8E" w:rsidP="004D0023">
            <w:pPr>
              <w:spacing w:after="0" w:line="240" w:lineRule="auto"/>
              <w:jc w:val="center"/>
              <w:rPr>
                <w:rFonts w:ascii="Times New Roman" w:hAnsi="Times New Roman" w:cs="Times New Roman"/>
                <w:sz w:val="24"/>
                <w:szCs w:val="24"/>
              </w:rPr>
            </w:pPr>
            <w:r w:rsidRPr="00DC0B8E">
              <w:rPr>
                <w:rFonts w:ascii="Times New Roman" w:hAnsi="Times New Roman" w:cs="Times New Roman"/>
                <w:sz w:val="24"/>
                <w:szCs w:val="24"/>
              </w:rPr>
              <w:t>4</w:t>
            </w:r>
          </w:p>
        </w:tc>
        <w:tc>
          <w:tcPr>
            <w:tcW w:w="634" w:type="pct"/>
            <w:vAlign w:val="center"/>
            <w:hideMark/>
          </w:tcPr>
          <w:p w:rsidR="00DC0B8E" w:rsidRPr="0041236C" w:rsidRDefault="00DC0B8E" w:rsidP="004D0023">
            <w:pPr>
              <w:spacing w:after="0" w:line="240" w:lineRule="auto"/>
              <w:jc w:val="center"/>
              <w:rPr>
                <w:rFonts w:ascii="Times New Roman" w:hAnsi="Times New Roman" w:cs="Times New Roman"/>
                <w:sz w:val="24"/>
                <w:szCs w:val="24"/>
              </w:rPr>
            </w:pPr>
            <w:r w:rsidRPr="0041236C">
              <w:rPr>
                <w:rFonts w:ascii="Times New Roman" w:hAnsi="Times New Roman" w:cs="Times New Roman"/>
                <w:sz w:val="24"/>
                <w:szCs w:val="24"/>
              </w:rPr>
              <w:t>18</w:t>
            </w:r>
          </w:p>
        </w:tc>
        <w:tc>
          <w:tcPr>
            <w:tcW w:w="644" w:type="pct"/>
            <w:vAlign w:val="center"/>
            <w:hideMark/>
          </w:tcPr>
          <w:p w:rsidR="00DC0B8E" w:rsidRPr="0041236C" w:rsidRDefault="00DC0B8E" w:rsidP="004D0023">
            <w:pPr>
              <w:spacing w:after="0" w:line="240" w:lineRule="auto"/>
              <w:jc w:val="center"/>
              <w:rPr>
                <w:rFonts w:ascii="Times New Roman" w:hAnsi="Times New Roman" w:cs="Times New Roman"/>
                <w:sz w:val="24"/>
                <w:szCs w:val="24"/>
              </w:rPr>
            </w:pPr>
            <w:r w:rsidRPr="0041236C">
              <w:rPr>
                <w:rFonts w:ascii="Times New Roman" w:hAnsi="Times New Roman" w:cs="Times New Roman"/>
                <w:sz w:val="24"/>
                <w:szCs w:val="24"/>
              </w:rPr>
              <w:t>15</w:t>
            </w:r>
          </w:p>
        </w:tc>
        <w:tc>
          <w:tcPr>
            <w:tcW w:w="644" w:type="pct"/>
            <w:vAlign w:val="center"/>
            <w:hideMark/>
          </w:tcPr>
          <w:p w:rsidR="00DC0B8E" w:rsidRPr="0041236C" w:rsidRDefault="00DC0B8E" w:rsidP="004D0023">
            <w:pPr>
              <w:spacing w:after="0" w:line="240" w:lineRule="auto"/>
              <w:jc w:val="center"/>
              <w:rPr>
                <w:rFonts w:ascii="Times New Roman" w:hAnsi="Times New Roman" w:cs="Times New Roman"/>
                <w:sz w:val="24"/>
                <w:szCs w:val="24"/>
              </w:rPr>
            </w:pPr>
            <w:r w:rsidRPr="0041236C">
              <w:rPr>
                <w:rFonts w:ascii="Times New Roman" w:hAnsi="Times New Roman" w:cs="Times New Roman"/>
                <w:sz w:val="24"/>
                <w:szCs w:val="24"/>
              </w:rPr>
              <w:t>15</w:t>
            </w:r>
          </w:p>
        </w:tc>
        <w:tc>
          <w:tcPr>
            <w:tcW w:w="647" w:type="pct"/>
            <w:vAlign w:val="center"/>
            <w:hideMark/>
          </w:tcPr>
          <w:p w:rsidR="00DC0B8E" w:rsidRPr="0041236C" w:rsidRDefault="00DC0B8E" w:rsidP="004D0023">
            <w:pPr>
              <w:spacing w:after="0" w:line="240" w:lineRule="auto"/>
              <w:jc w:val="center"/>
              <w:rPr>
                <w:rFonts w:ascii="Times New Roman" w:hAnsi="Times New Roman" w:cs="Times New Roman"/>
                <w:sz w:val="24"/>
                <w:szCs w:val="24"/>
              </w:rPr>
            </w:pPr>
            <w:r w:rsidRPr="0041236C">
              <w:rPr>
                <w:rFonts w:ascii="Times New Roman" w:hAnsi="Times New Roman" w:cs="Times New Roman"/>
                <w:sz w:val="24"/>
                <w:szCs w:val="24"/>
              </w:rPr>
              <w:t>15</w:t>
            </w:r>
          </w:p>
        </w:tc>
      </w:tr>
      <w:tr w:rsidR="00DC0B8E" w:rsidRPr="00DC0B8E" w:rsidTr="004D0023">
        <w:trPr>
          <w:trHeight w:val="340"/>
        </w:trPr>
        <w:tc>
          <w:tcPr>
            <w:tcW w:w="296" w:type="pct"/>
            <w:tcMar>
              <w:top w:w="0" w:type="dxa"/>
              <w:left w:w="108" w:type="dxa"/>
              <w:bottom w:w="0" w:type="dxa"/>
              <w:right w:w="108" w:type="dxa"/>
            </w:tcMar>
            <w:vAlign w:val="center"/>
            <w:hideMark/>
          </w:tcPr>
          <w:p w:rsidR="00DC0B8E" w:rsidRPr="00DC0B8E" w:rsidRDefault="00DC0B8E" w:rsidP="004D0023">
            <w:pPr>
              <w:spacing w:after="0" w:line="240" w:lineRule="auto"/>
              <w:jc w:val="center"/>
              <w:rPr>
                <w:rFonts w:ascii="Times New Roman" w:hAnsi="Times New Roman" w:cs="Times New Roman"/>
                <w:sz w:val="24"/>
                <w:szCs w:val="24"/>
              </w:rPr>
            </w:pPr>
            <w:r w:rsidRPr="00DC0B8E">
              <w:rPr>
                <w:rFonts w:ascii="Times New Roman" w:hAnsi="Times New Roman" w:cs="Times New Roman"/>
                <w:sz w:val="24"/>
                <w:szCs w:val="24"/>
              </w:rPr>
              <w:t>3</w:t>
            </w:r>
          </w:p>
        </w:tc>
        <w:tc>
          <w:tcPr>
            <w:tcW w:w="1340" w:type="pct"/>
            <w:vAlign w:val="center"/>
            <w:hideMark/>
          </w:tcPr>
          <w:p w:rsidR="00DC0B8E" w:rsidRPr="00DC0B8E" w:rsidRDefault="00DC0B8E" w:rsidP="004D0023">
            <w:pPr>
              <w:spacing w:after="0" w:line="240" w:lineRule="auto"/>
              <w:ind w:left="83"/>
              <w:rPr>
                <w:rFonts w:ascii="Times New Roman" w:hAnsi="Times New Roman" w:cs="Times New Roman"/>
                <w:sz w:val="24"/>
                <w:szCs w:val="24"/>
              </w:rPr>
            </w:pPr>
            <w:r w:rsidRPr="00DC0B8E">
              <w:rPr>
                <w:rFonts w:ascii="Times New Roman" w:hAnsi="Times New Roman" w:cs="Times New Roman"/>
                <w:sz w:val="24"/>
                <w:szCs w:val="24"/>
              </w:rPr>
              <w:t>Отключение отопления</w:t>
            </w:r>
          </w:p>
        </w:tc>
        <w:tc>
          <w:tcPr>
            <w:tcW w:w="795" w:type="pct"/>
            <w:vAlign w:val="center"/>
            <w:hideMark/>
          </w:tcPr>
          <w:p w:rsidR="00DC0B8E" w:rsidRPr="00DC0B8E" w:rsidRDefault="00DC0B8E" w:rsidP="004D0023">
            <w:pPr>
              <w:spacing w:after="0" w:line="240" w:lineRule="auto"/>
              <w:jc w:val="center"/>
              <w:rPr>
                <w:rFonts w:ascii="Times New Roman" w:hAnsi="Times New Roman" w:cs="Times New Roman"/>
                <w:sz w:val="24"/>
                <w:szCs w:val="24"/>
              </w:rPr>
            </w:pPr>
            <w:r w:rsidRPr="00DC0B8E">
              <w:rPr>
                <w:rFonts w:ascii="Times New Roman" w:hAnsi="Times New Roman" w:cs="Times New Roman"/>
                <w:sz w:val="24"/>
                <w:szCs w:val="24"/>
              </w:rPr>
              <w:t>6</w:t>
            </w:r>
          </w:p>
        </w:tc>
        <w:tc>
          <w:tcPr>
            <w:tcW w:w="634" w:type="pct"/>
            <w:vAlign w:val="center"/>
            <w:hideMark/>
          </w:tcPr>
          <w:p w:rsidR="00DC0B8E" w:rsidRPr="0041236C" w:rsidRDefault="00DC0B8E" w:rsidP="004D0023">
            <w:pPr>
              <w:spacing w:after="0" w:line="240" w:lineRule="auto"/>
              <w:jc w:val="center"/>
              <w:rPr>
                <w:rFonts w:ascii="Times New Roman" w:hAnsi="Times New Roman" w:cs="Times New Roman"/>
                <w:sz w:val="24"/>
                <w:szCs w:val="24"/>
              </w:rPr>
            </w:pPr>
            <w:r w:rsidRPr="0041236C">
              <w:rPr>
                <w:rFonts w:ascii="Times New Roman" w:hAnsi="Times New Roman" w:cs="Times New Roman"/>
                <w:sz w:val="24"/>
                <w:szCs w:val="24"/>
              </w:rPr>
              <w:t>15</w:t>
            </w:r>
          </w:p>
        </w:tc>
        <w:tc>
          <w:tcPr>
            <w:tcW w:w="644" w:type="pct"/>
            <w:vAlign w:val="center"/>
            <w:hideMark/>
          </w:tcPr>
          <w:p w:rsidR="00DC0B8E" w:rsidRPr="0041236C" w:rsidRDefault="00DC0B8E" w:rsidP="004D0023">
            <w:pPr>
              <w:spacing w:after="0" w:line="240" w:lineRule="auto"/>
              <w:jc w:val="center"/>
              <w:rPr>
                <w:rFonts w:ascii="Times New Roman" w:hAnsi="Times New Roman" w:cs="Times New Roman"/>
                <w:sz w:val="24"/>
                <w:szCs w:val="24"/>
              </w:rPr>
            </w:pPr>
            <w:r w:rsidRPr="0041236C">
              <w:rPr>
                <w:rFonts w:ascii="Times New Roman" w:hAnsi="Times New Roman" w:cs="Times New Roman"/>
                <w:sz w:val="24"/>
                <w:szCs w:val="24"/>
              </w:rPr>
              <w:t>15</w:t>
            </w:r>
          </w:p>
        </w:tc>
        <w:tc>
          <w:tcPr>
            <w:tcW w:w="644" w:type="pct"/>
            <w:vAlign w:val="center"/>
            <w:hideMark/>
          </w:tcPr>
          <w:p w:rsidR="00DC0B8E" w:rsidRPr="0041236C" w:rsidRDefault="00DC0B8E" w:rsidP="004D0023">
            <w:pPr>
              <w:spacing w:after="0" w:line="240" w:lineRule="auto"/>
              <w:jc w:val="center"/>
              <w:rPr>
                <w:rFonts w:ascii="Times New Roman" w:hAnsi="Times New Roman" w:cs="Times New Roman"/>
                <w:sz w:val="24"/>
                <w:szCs w:val="24"/>
              </w:rPr>
            </w:pPr>
            <w:r w:rsidRPr="0041236C">
              <w:rPr>
                <w:rFonts w:ascii="Times New Roman" w:hAnsi="Times New Roman" w:cs="Times New Roman"/>
                <w:sz w:val="24"/>
                <w:szCs w:val="24"/>
              </w:rPr>
              <w:t>15</w:t>
            </w:r>
          </w:p>
        </w:tc>
        <w:tc>
          <w:tcPr>
            <w:tcW w:w="647" w:type="pct"/>
            <w:vAlign w:val="center"/>
            <w:hideMark/>
          </w:tcPr>
          <w:p w:rsidR="00DC0B8E" w:rsidRPr="0041236C" w:rsidRDefault="00DC0B8E" w:rsidP="004D0023">
            <w:pPr>
              <w:spacing w:after="0" w:line="240" w:lineRule="auto"/>
              <w:jc w:val="center"/>
              <w:rPr>
                <w:rFonts w:ascii="Times New Roman" w:hAnsi="Times New Roman" w:cs="Times New Roman"/>
                <w:sz w:val="24"/>
                <w:szCs w:val="24"/>
              </w:rPr>
            </w:pPr>
            <w:r w:rsidRPr="0041236C">
              <w:rPr>
                <w:rFonts w:ascii="Times New Roman" w:hAnsi="Times New Roman" w:cs="Times New Roman"/>
                <w:sz w:val="24"/>
                <w:szCs w:val="24"/>
              </w:rPr>
              <w:t>10</w:t>
            </w:r>
          </w:p>
        </w:tc>
      </w:tr>
      <w:tr w:rsidR="00DC0B8E" w:rsidRPr="00DC0B8E" w:rsidTr="004D0023">
        <w:trPr>
          <w:trHeight w:val="340"/>
        </w:trPr>
        <w:tc>
          <w:tcPr>
            <w:tcW w:w="296" w:type="pct"/>
            <w:tcMar>
              <w:top w:w="0" w:type="dxa"/>
              <w:left w:w="108" w:type="dxa"/>
              <w:bottom w:w="0" w:type="dxa"/>
              <w:right w:w="108" w:type="dxa"/>
            </w:tcMar>
            <w:vAlign w:val="center"/>
            <w:hideMark/>
          </w:tcPr>
          <w:p w:rsidR="00DC0B8E" w:rsidRPr="00DC0B8E" w:rsidRDefault="00DC0B8E" w:rsidP="004D0023">
            <w:pPr>
              <w:spacing w:after="0" w:line="240" w:lineRule="auto"/>
              <w:jc w:val="center"/>
              <w:rPr>
                <w:rFonts w:ascii="Times New Roman" w:hAnsi="Times New Roman" w:cs="Times New Roman"/>
                <w:sz w:val="24"/>
                <w:szCs w:val="24"/>
              </w:rPr>
            </w:pPr>
            <w:r w:rsidRPr="00DC0B8E">
              <w:rPr>
                <w:rFonts w:ascii="Times New Roman" w:hAnsi="Times New Roman" w:cs="Times New Roman"/>
                <w:sz w:val="24"/>
                <w:szCs w:val="24"/>
              </w:rPr>
              <w:t>4</w:t>
            </w:r>
          </w:p>
        </w:tc>
        <w:tc>
          <w:tcPr>
            <w:tcW w:w="1340" w:type="pct"/>
            <w:vAlign w:val="center"/>
            <w:hideMark/>
          </w:tcPr>
          <w:p w:rsidR="00DC0B8E" w:rsidRPr="00DC0B8E" w:rsidRDefault="00DC0B8E" w:rsidP="004D0023">
            <w:pPr>
              <w:spacing w:after="0" w:line="240" w:lineRule="auto"/>
              <w:ind w:left="83"/>
              <w:rPr>
                <w:rFonts w:ascii="Times New Roman" w:hAnsi="Times New Roman" w:cs="Times New Roman"/>
                <w:sz w:val="24"/>
                <w:szCs w:val="24"/>
              </w:rPr>
            </w:pPr>
            <w:r w:rsidRPr="00DC0B8E">
              <w:rPr>
                <w:rFonts w:ascii="Times New Roman" w:hAnsi="Times New Roman" w:cs="Times New Roman"/>
                <w:sz w:val="24"/>
                <w:szCs w:val="24"/>
              </w:rPr>
              <w:t>Отключение отопления</w:t>
            </w:r>
          </w:p>
        </w:tc>
        <w:tc>
          <w:tcPr>
            <w:tcW w:w="795" w:type="pct"/>
            <w:vAlign w:val="center"/>
            <w:hideMark/>
          </w:tcPr>
          <w:p w:rsidR="00DC0B8E" w:rsidRPr="00DC0B8E" w:rsidRDefault="00DC0B8E" w:rsidP="004D0023">
            <w:pPr>
              <w:spacing w:after="0" w:line="240" w:lineRule="auto"/>
              <w:jc w:val="center"/>
              <w:rPr>
                <w:rFonts w:ascii="Times New Roman" w:hAnsi="Times New Roman" w:cs="Times New Roman"/>
                <w:sz w:val="24"/>
                <w:szCs w:val="24"/>
              </w:rPr>
            </w:pPr>
            <w:r w:rsidRPr="00DC0B8E">
              <w:rPr>
                <w:rFonts w:ascii="Times New Roman" w:hAnsi="Times New Roman" w:cs="Times New Roman"/>
                <w:sz w:val="24"/>
                <w:szCs w:val="24"/>
              </w:rPr>
              <w:t>8</w:t>
            </w:r>
          </w:p>
        </w:tc>
        <w:tc>
          <w:tcPr>
            <w:tcW w:w="634" w:type="pct"/>
            <w:vAlign w:val="center"/>
            <w:hideMark/>
          </w:tcPr>
          <w:p w:rsidR="00DC0B8E" w:rsidRPr="0041236C" w:rsidRDefault="00DC0B8E" w:rsidP="004D0023">
            <w:pPr>
              <w:spacing w:after="0" w:line="240" w:lineRule="auto"/>
              <w:jc w:val="center"/>
              <w:rPr>
                <w:rFonts w:ascii="Times New Roman" w:hAnsi="Times New Roman" w:cs="Times New Roman"/>
                <w:sz w:val="24"/>
                <w:szCs w:val="24"/>
              </w:rPr>
            </w:pPr>
            <w:r w:rsidRPr="0041236C">
              <w:rPr>
                <w:rFonts w:ascii="Times New Roman" w:hAnsi="Times New Roman" w:cs="Times New Roman"/>
                <w:sz w:val="24"/>
                <w:szCs w:val="24"/>
              </w:rPr>
              <w:t>15</w:t>
            </w:r>
          </w:p>
        </w:tc>
        <w:tc>
          <w:tcPr>
            <w:tcW w:w="644" w:type="pct"/>
            <w:vAlign w:val="center"/>
            <w:hideMark/>
          </w:tcPr>
          <w:p w:rsidR="00DC0B8E" w:rsidRPr="0041236C" w:rsidRDefault="00DC0B8E" w:rsidP="004D0023">
            <w:pPr>
              <w:spacing w:after="0" w:line="240" w:lineRule="auto"/>
              <w:jc w:val="center"/>
              <w:rPr>
                <w:rFonts w:ascii="Times New Roman" w:hAnsi="Times New Roman" w:cs="Times New Roman"/>
                <w:sz w:val="24"/>
                <w:szCs w:val="24"/>
              </w:rPr>
            </w:pPr>
            <w:r w:rsidRPr="0041236C">
              <w:rPr>
                <w:rFonts w:ascii="Times New Roman" w:hAnsi="Times New Roman" w:cs="Times New Roman"/>
                <w:sz w:val="24"/>
                <w:szCs w:val="24"/>
              </w:rPr>
              <w:t>15</w:t>
            </w:r>
          </w:p>
        </w:tc>
        <w:tc>
          <w:tcPr>
            <w:tcW w:w="644" w:type="pct"/>
            <w:vAlign w:val="center"/>
            <w:hideMark/>
          </w:tcPr>
          <w:p w:rsidR="00DC0B8E" w:rsidRPr="0041236C" w:rsidRDefault="00DC0B8E" w:rsidP="004D0023">
            <w:pPr>
              <w:spacing w:after="0" w:line="240" w:lineRule="auto"/>
              <w:jc w:val="center"/>
              <w:rPr>
                <w:rFonts w:ascii="Times New Roman" w:hAnsi="Times New Roman" w:cs="Times New Roman"/>
                <w:sz w:val="24"/>
                <w:szCs w:val="24"/>
              </w:rPr>
            </w:pPr>
            <w:r w:rsidRPr="0041236C">
              <w:rPr>
                <w:rFonts w:ascii="Times New Roman" w:hAnsi="Times New Roman" w:cs="Times New Roman"/>
                <w:sz w:val="24"/>
                <w:szCs w:val="24"/>
              </w:rPr>
              <w:t>10</w:t>
            </w:r>
          </w:p>
        </w:tc>
        <w:tc>
          <w:tcPr>
            <w:tcW w:w="647" w:type="pct"/>
            <w:vAlign w:val="center"/>
            <w:hideMark/>
          </w:tcPr>
          <w:p w:rsidR="00DC0B8E" w:rsidRPr="0041236C" w:rsidRDefault="00DC0B8E" w:rsidP="004D0023">
            <w:pPr>
              <w:spacing w:after="0" w:line="240" w:lineRule="auto"/>
              <w:jc w:val="center"/>
              <w:rPr>
                <w:rFonts w:ascii="Times New Roman" w:hAnsi="Times New Roman" w:cs="Times New Roman"/>
                <w:sz w:val="24"/>
                <w:szCs w:val="24"/>
              </w:rPr>
            </w:pPr>
            <w:r w:rsidRPr="0041236C">
              <w:rPr>
                <w:rFonts w:ascii="Times New Roman" w:hAnsi="Times New Roman" w:cs="Times New Roman"/>
                <w:sz w:val="24"/>
                <w:szCs w:val="24"/>
              </w:rPr>
              <w:t>10</w:t>
            </w:r>
          </w:p>
        </w:tc>
      </w:tr>
    </w:tbl>
    <w:p w:rsidR="00334A26" w:rsidRDefault="00DC0B8E" w:rsidP="00334A26">
      <w:pPr>
        <w:pStyle w:val="a3"/>
        <w:spacing w:line="276" w:lineRule="auto"/>
        <w:ind w:firstLine="567"/>
        <w:jc w:val="both"/>
      </w:pPr>
      <w:r w:rsidRPr="00334A26">
        <w:rPr>
          <w:sz w:val="24"/>
          <w:szCs w:val="24"/>
          <w:lang w:eastAsia="ru-RU"/>
        </w:rPr>
        <w:t xml:space="preserve">2.3.7. Действия персонала при ликвидации аварийных ситуаций не должны </w:t>
      </w:r>
      <w:r w:rsidRPr="00334A26">
        <w:rPr>
          <w:sz w:val="24"/>
          <w:szCs w:val="24"/>
          <w:lang w:eastAsia="ru-RU"/>
        </w:rPr>
        <w:lastRenderedPageBreak/>
        <w:t>противоречить требованиям правил технической эксплуатации и техники безопасности систем теплоснабжения, производственных инструкций.</w:t>
      </w:r>
      <w:r w:rsidR="00334A26">
        <w:br w:type="page"/>
      </w:r>
    </w:p>
    <w:p w:rsidR="003415B6" w:rsidRPr="00F30717" w:rsidRDefault="003415B6" w:rsidP="0070643F">
      <w:pPr>
        <w:pStyle w:val="1"/>
        <w:tabs>
          <w:tab w:val="left" w:pos="0"/>
          <w:tab w:val="left" w:pos="1134"/>
          <w:tab w:val="left" w:pos="1843"/>
          <w:tab w:val="left" w:pos="2127"/>
          <w:tab w:val="left" w:pos="2552"/>
          <w:tab w:val="left" w:pos="4781"/>
        </w:tabs>
        <w:ind w:firstLine="709"/>
        <w:jc w:val="both"/>
        <w:rPr>
          <w:sz w:val="24"/>
          <w:szCs w:val="24"/>
        </w:rPr>
      </w:pPr>
      <w:bookmarkStart w:id="58" w:name="_Toc211087259"/>
      <w:bookmarkStart w:id="59" w:name="_Toc220327752"/>
      <w:r w:rsidRPr="00F30717">
        <w:rPr>
          <w:sz w:val="24"/>
          <w:szCs w:val="24"/>
        </w:rPr>
        <w:lastRenderedPageBreak/>
        <w:t xml:space="preserve">Раздел 4. 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w:t>
      </w:r>
      <w:r w:rsidR="00770BCB">
        <w:rPr>
          <w:sz w:val="24"/>
          <w:szCs w:val="24"/>
        </w:rPr>
        <w:t xml:space="preserve">в </w:t>
      </w:r>
      <w:r w:rsidRPr="00F30717">
        <w:rPr>
          <w:sz w:val="24"/>
          <w:szCs w:val="24"/>
        </w:rPr>
        <w:t>соответствии</w:t>
      </w:r>
      <w:r w:rsidR="007E7AD8">
        <w:rPr>
          <w:sz w:val="24"/>
          <w:szCs w:val="24"/>
        </w:rPr>
        <w:t xml:space="preserve"> </w:t>
      </w:r>
      <w:r w:rsidRPr="00F30717">
        <w:rPr>
          <w:sz w:val="24"/>
          <w:szCs w:val="24"/>
        </w:rPr>
        <w:t>с</w:t>
      </w:r>
      <w:r w:rsidR="007E7AD8">
        <w:rPr>
          <w:sz w:val="24"/>
          <w:szCs w:val="24"/>
        </w:rPr>
        <w:t> </w:t>
      </w:r>
      <w:r w:rsidRPr="00F30717">
        <w:rPr>
          <w:sz w:val="24"/>
          <w:szCs w:val="24"/>
        </w:rPr>
        <w:t xml:space="preserve">требованиями части 5 статьи 18 Федерального закона </w:t>
      </w:r>
      <w:bookmarkEnd w:id="58"/>
      <w:bookmarkEnd w:id="59"/>
      <w:r w:rsidR="00AF30C6" w:rsidRPr="008D64FE">
        <w:rPr>
          <w:sz w:val="24"/>
          <w:szCs w:val="24"/>
        </w:rPr>
        <w:t>от 27.07.2010</w:t>
      </w:r>
      <w:r w:rsidR="00AF30C6">
        <w:rPr>
          <w:sz w:val="24"/>
          <w:szCs w:val="24"/>
        </w:rPr>
        <w:t xml:space="preserve"> </w:t>
      </w:r>
      <w:r w:rsidR="00AF30C6" w:rsidRPr="008D64FE">
        <w:rPr>
          <w:sz w:val="24"/>
          <w:szCs w:val="24"/>
        </w:rPr>
        <w:t xml:space="preserve">№ 190-ФЗ </w:t>
      </w:r>
      <w:r w:rsidR="00AF30C6">
        <w:rPr>
          <w:sz w:val="24"/>
          <w:szCs w:val="24"/>
        </w:rPr>
        <w:t>«</w:t>
      </w:r>
      <w:r w:rsidR="00AF30C6" w:rsidRPr="008D64FE">
        <w:rPr>
          <w:sz w:val="24"/>
          <w:szCs w:val="24"/>
        </w:rPr>
        <w:t>О теплоснабжении</w:t>
      </w:r>
      <w:r w:rsidR="00AF30C6">
        <w:rPr>
          <w:sz w:val="24"/>
          <w:szCs w:val="24"/>
        </w:rPr>
        <w:t xml:space="preserve">»  </w:t>
      </w:r>
    </w:p>
    <w:p w:rsidR="003415B6" w:rsidRPr="003415B6" w:rsidRDefault="003415B6" w:rsidP="0070643F">
      <w:pPr>
        <w:pStyle w:val="2"/>
        <w:numPr>
          <w:ilvl w:val="1"/>
          <w:numId w:val="11"/>
        </w:numPr>
        <w:ind w:left="0" w:firstLine="567"/>
        <w:jc w:val="both"/>
        <w:rPr>
          <w:rFonts w:ascii="Times New Roman" w:hAnsi="Times New Roman" w:cs="Times New Roman"/>
          <w:b/>
          <w:color w:val="auto"/>
          <w:sz w:val="24"/>
          <w:szCs w:val="24"/>
        </w:rPr>
      </w:pPr>
      <w:bookmarkStart w:id="60" w:name="_Toc211087260"/>
      <w:bookmarkStart w:id="61" w:name="_Toc220327753"/>
      <w:r w:rsidRPr="003415B6">
        <w:rPr>
          <w:rFonts w:ascii="Times New Roman" w:hAnsi="Times New Roman" w:cs="Times New Roman"/>
          <w:b/>
          <w:color w:val="auto"/>
          <w:sz w:val="24"/>
          <w:szCs w:val="24"/>
        </w:rPr>
        <w:t>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w:t>
      </w:r>
      <w:bookmarkEnd w:id="60"/>
      <w:bookmarkEnd w:id="61"/>
    </w:p>
    <w:p w:rsidR="003415B6" w:rsidRPr="003415B6" w:rsidRDefault="003415B6" w:rsidP="0070643F">
      <w:pPr>
        <w:pStyle w:val="a3"/>
        <w:spacing w:line="276" w:lineRule="auto"/>
        <w:ind w:firstLine="567"/>
        <w:jc w:val="both"/>
        <w:rPr>
          <w:sz w:val="24"/>
          <w:szCs w:val="24"/>
        </w:rPr>
      </w:pPr>
      <w:r w:rsidRPr="003415B6">
        <w:rPr>
          <w:sz w:val="24"/>
          <w:szCs w:val="24"/>
        </w:rPr>
        <w:t>4.1.1. План разработан в целях оперативного устранения аварийных ситуаций на инженерных сетях муниципального образования город Норильск и разработки мероприятий по их предупреждению.</w:t>
      </w:r>
    </w:p>
    <w:p w:rsidR="003415B6" w:rsidRPr="004D0023" w:rsidRDefault="003415B6" w:rsidP="0070643F">
      <w:pPr>
        <w:pStyle w:val="a3"/>
        <w:spacing w:line="276" w:lineRule="auto"/>
        <w:ind w:firstLine="567"/>
        <w:jc w:val="both"/>
        <w:rPr>
          <w:sz w:val="24"/>
          <w:szCs w:val="24"/>
        </w:rPr>
      </w:pPr>
      <w:r w:rsidRPr="003415B6">
        <w:rPr>
          <w:sz w:val="24"/>
          <w:szCs w:val="24"/>
        </w:rPr>
        <w:t xml:space="preserve">4.1.2. В системе теплоснабжения </w:t>
      </w:r>
      <w:r w:rsidR="004F5AAC" w:rsidRPr="004D0023">
        <w:rPr>
          <w:sz w:val="24"/>
          <w:szCs w:val="24"/>
        </w:rPr>
        <w:t>муниципального образования город Норильск</w:t>
      </w:r>
      <w:r w:rsidR="004F5AAC" w:rsidRPr="004D0023">
        <w:rPr>
          <w:sz w:val="24"/>
          <w:szCs w:val="24"/>
          <w:lang w:eastAsia="ru-RU"/>
        </w:rPr>
        <w:t xml:space="preserve"> </w:t>
      </w:r>
      <w:r w:rsidRPr="004D0023">
        <w:rPr>
          <w:sz w:val="24"/>
          <w:szCs w:val="24"/>
        </w:rPr>
        <w:t>деятельность осуществляет одна теплоснабжающая – АО «Норильско-Таймырская энергетическая компания» и одна теплосетевая организация – МУП «Коммунальные объединенные системы», между которыми действует соглашение об управлении системой теплоснабжения от 01.08.2025 № НТЭК-32-888/25.</w:t>
      </w:r>
    </w:p>
    <w:p w:rsidR="003415B6" w:rsidRPr="004D0023" w:rsidRDefault="003415B6" w:rsidP="0070643F">
      <w:pPr>
        <w:pStyle w:val="a3"/>
        <w:spacing w:line="276" w:lineRule="auto"/>
        <w:ind w:firstLine="567"/>
        <w:jc w:val="both"/>
        <w:rPr>
          <w:sz w:val="24"/>
          <w:szCs w:val="24"/>
        </w:rPr>
      </w:pPr>
      <w:r w:rsidRPr="004D0023">
        <w:rPr>
          <w:sz w:val="24"/>
          <w:szCs w:val="24"/>
        </w:rPr>
        <w:t>4.1.3. В соответствии с требованиями ч.5 ст. 18 Федерального закона от 27.07.2010</w:t>
      </w:r>
      <w:r w:rsidR="00EC26DD" w:rsidRPr="004D0023">
        <w:rPr>
          <w:sz w:val="24"/>
          <w:szCs w:val="24"/>
        </w:rPr>
        <w:t xml:space="preserve">                    </w:t>
      </w:r>
      <w:r w:rsidRPr="004D0023">
        <w:rPr>
          <w:sz w:val="24"/>
          <w:szCs w:val="24"/>
        </w:rPr>
        <w:t xml:space="preserve"> № 190-ФЗ </w:t>
      </w:r>
      <w:r w:rsidR="00EC26DD" w:rsidRPr="004D0023">
        <w:rPr>
          <w:sz w:val="24"/>
          <w:szCs w:val="24"/>
        </w:rPr>
        <w:t>«</w:t>
      </w:r>
      <w:r w:rsidRPr="004D0023">
        <w:rPr>
          <w:sz w:val="24"/>
          <w:szCs w:val="24"/>
        </w:rPr>
        <w:t>О теплоснабжении</w:t>
      </w:r>
      <w:r w:rsidR="00EC26DD" w:rsidRPr="004D0023">
        <w:rPr>
          <w:sz w:val="24"/>
          <w:szCs w:val="24"/>
        </w:rPr>
        <w:t>»</w:t>
      </w:r>
      <w:r w:rsidRPr="004D0023">
        <w:rPr>
          <w:sz w:val="24"/>
          <w:szCs w:val="24"/>
        </w:rPr>
        <w:t xml:space="preserve"> теплоснабжающие организации и теплосетевые организации, осуществляющие свою деятельность в одной системе теплоснабжения, ежегодно до начала отопительного периода обязаны заключать между собой соглашение об управлении системой теплоснабжения в соответствии с </w:t>
      </w:r>
      <w:hyperlink r:id="rId12" w:anchor="dst100357" w:history="1">
        <w:r w:rsidRPr="004D0023">
          <w:rPr>
            <w:sz w:val="24"/>
            <w:szCs w:val="24"/>
          </w:rPr>
          <w:t>правилами</w:t>
        </w:r>
      </w:hyperlink>
      <w:r w:rsidRPr="004D0023">
        <w:rPr>
          <w:sz w:val="24"/>
          <w:szCs w:val="24"/>
        </w:rPr>
        <w:t> организации теплоснабжения, утвержденными Правительством Российской Федерации.</w:t>
      </w:r>
    </w:p>
    <w:p w:rsidR="003415B6" w:rsidRPr="004D0023" w:rsidRDefault="003415B6" w:rsidP="0070643F">
      <w:pPr>
        <w:pStyle w:val="a3"/>
        <w:spacing w:line="276" w:lineRule="auto"/>
        <w:ind w:firstLine="567"/>
        <w:jc w:val="both"/>
        <w:rPr>
          <w:sz w:val="24"/>
          <w:szCs w:val="24"/>
        </w:rPr>
      </w:pPr>
      <w:r w:rsidRPr="004D0023">
        <w:rPr>
          <w:sz w:val="24"/>
          <w:szCs w:val="24"/>
        </w:rPr>
        <w:t>4.1.4. В соответствии с требованиями статьи IX постановления Правительства Российской Федерации от 08.08.2012 № 808 «Об организации теплоснабжения в Российской Федерации и о внесении изменений в некоторые акты Правительства Российской Федерации» между единой теплоснабжающей организацией (разработчик соглашения) и теплоснабжающими и теплосетевыми организациями (стороны соглашения)</w:t>
      </w:r>
      <w:r w:rsidR="00563F3F" w:rsidRPr="004D0023">
        <w:rPr>
          <w:sz w:val="24"/>
          <w:szCs w:val="24"/>
        </w:rPr>
        <w:t>,</w:t>
      </w:r>
      <w:r w:rsidRPr="004D0023">
        <w:rPr>
          <w:sz w:val="24"/>
          <w:szCs w:val="24"/>
        </w:rPr>
        <w:t xml:space="preserve"> осуществляющими деятельность в одной системе теплоснабжения</w:t>
      </w:r>
      <w:r w:rsidR="00563F3F" w:rsidRPr="004D0023">
        <w:rPr>
          <w:sz w:val="24"/>
          <w:szCs w:val="24"/>
        </w:rPr>
        <w:t>,</w:t>
      </w:r>
      <w:r w:rsidRPr="004D0023">
        <w:rPr>
          <w:sz w:val="24"/>
          <w:szCs w:val="24"/>
        </w:rPr>
        <w:t xml:space="preserve"> должны быть заключены Соглашения об управлении системой теплоснабжения.</w:t>
      </w:r>
      <w:r w:rsidR="00563F3F" w:rsidRPr="004D0023">
        <w:rPr>
          <w:sz w:val="24"/>
          <w:szCs w:val="24"/>
        </w:rPr>
        <w:t xml:space="preserve"> </w:t>
      </w:r>
    </w:p>
    <w:p w:rsidR="003415B6" w:rsidRPr="004D0023" w:rsidRDefault="003415B6" w:rsidP="0070643F">
      <w:pPr>
        <w:pStyle w:val="a3"/>
        <w:spacing w:line="276" w:lineRule="auto"/>
        <w:ind w:firstLine="567"/>
        <w:jc w:val="both"/>
        <w:rPr>
          <w:sz w:val="24"/>
          <w:szCs w:val="24"/>
        </w:rPr>
      </w:pPr>
      <w:r w:rsidRPr="004D0023">
        <w:rPr>
          <w:sz w:val="24"/>
          <w:szCs w:val="24"/>
        </w:rPr>
        <w:t xml:space="preserve">4.1.5. Порядок и процедура организации взаимодействия сил и средств, а также организаций, функционирующих в совместно эксплуатируемых системах теплоснабжения </w:t>
      </w:r>
      <w:r w:rsidR="00563F3F" w:rsidRPr="004D0023">
        <w:rPr>
          <w:sz w:val="24"/>
          <w:szCs w:val="24"/>
        </w:rPr>
        <w:t>муниципального образования город Норильск,</w:t>
      </w:r>
      <w:r w:rsidRPr="004D0023">
        <w:rPr>
          <w:sz w:val="24"/>
          <w:szCs w:val="24"/>
        </w:rPr>
        <w:t xml:space="preserve"> осуществляется на основании соглашений об управлении системами теплоснабжения.</w:t>
      </w:r>
      <w:r w:rsidR="00D71043" w:rsidRPr="004D0023">
        <w:rPr>
          <w:sz w:val="24"/>
          <w:szCs w:val="24"/>
        </w:rPr>
        <w:t xml:space="preserve"> </w:t>
      </w:r>
    </w:p>
    <w:p w:rsidR="003415B6" w:rsidRPr="004D0023" w:rsidRDefault="003415B6" w:rsidP="0070643F">
      <w:pPr>
        <w:pStyle w:val="a3"/>
        <w:spacing w:line="276" w:lineRule="auto"/>
        <w:ind w:firstLine="567"/>
        <w:jc w:val="both"/>
        <w:rPr>
          <w:sz w:val="24"/>
          <w:szCs w:val="24"/>
        </w:rPr>
      </w:pPr>
      <w:r w:rsidRPr="004D0023">
        <w:rPr>
          <w:sz w:val="24"/>
          <w:szCs w:val="24"/>
        </w:rPr>
        <w:t>Обязательными условиями указанного соглашения являются:</w:t>
      </w:r>
    </w:p>
    <w:p w:rsidR="003415B6" w:rsidRPr="004D0023" w:rsidRDefault="003415B6" w:rsidP="0070643F">
      <w:pPr>
        <w:pStyle w:val="a3"/>
        <w:spacing w:line="276" w:lineRule="auto"/>
        <w:ind w:firstLine="567"/>
        <w:jc w:val="both"/>
        <w:rPr>
          <w:sz w:val="24"/>
          <w:szCs w:val="24"/>
        </w:rPr>
      </w:pPr>
      <w:r w:rsidRPr="004D0023">
        <w:rPr>
          <w:sz w:val="24"/>
          <w:szCs w:val="24"/>
        </w:rPr>
        <w:t>1) определение соподчиненности диспетчерских служб теплоснабжающих организаций и теплосетевых организаций, порядок их взаимодействия;</w:t>
      </w:r>
    </w:p>
    <w:p w:rsidR="003415B6" w:rsidRPr="004D0023" w:rsidRDefault="003415B6" w:rsidP="0070643F">
      <w:pPr>
        <w:pStyle w:val="a3"/>
        <w:spacing w:line="276" w:lineRule="auto"/>
        <w:ind w:firstLine="567"/>
        <w:jc w:val="both"/>
        <w:rPr>
          <w:sz w:val="24"/>
          <w:szCs w:val="24"/>
        </w:rPr>
      </w:pPr>
      <w:r w:rsidRPr="004D0023">
        <w:rPr>
          <w:sz w:val="24"/>
          <w:szCs w:val="24"/>
        </w:rPr>
        <w:t>2) порядок организации наладки тепловых сетей и регулирования работы системы теплоснабжения;</w:t>
      </w:r>
    </w:p>
    <w:p w:rsidR="003415B6" w:rsidRPr="004D0023" w:rsidRDefault="003415B6" w:rsidP="0070643F">
      <w:pPr>
        <w:pStyle w:val="a3"/>
        <w:spacing w:line="276" w:lineRule="auto"/>
        <w:ind w:firstLine="567"/>
        <w:jc w:val="both"/>
        <w:rPr>
          <w:sz w:val="24"/>
          <w:szCs w:val="24"/>
        </w:rPr>
      </w:pPr>
      <w:r w:rsidRPr="004D0023">
        <w:rPr>
          <w:sz w:val="24"/>
          <w:szCs w:val="24"/>
        </w:rPr>
        <w:t>3) порядок обеспечения доступа сторон соглашения или, по взаимной договоренности сторон соглашения, другой организации к тепловым сетям для осуществления наладки тепловых сетей и регулирования работы системы теплоснабжения;</w:t>
      </w:r>
    </w:p>
    <w:p w:rsidR="003415B6" w:rsidRPr="004D0023" w:rsidRDefault="003415B6" w:rsidP="0070643F">
      <w:pPr>
        <w:pStyle w:val="a3"/>
        <w:spacing w:line="276" w:lineRule="auto"/>
        <w:ind w:firstLine="567"/>
        <w:jc w:val="both"/>
        <w:rPr>
          <w:sz w:val="24"/>
          <w:szCs w:val="24"/>
        </w:rPr>
      </w:pPr>
      <w:r w:rsidRPr="004D0023">
        <w:rPr>
          <w:sz w:val="24"/>
          <w:szCs w:val="24"/>
        </w:rPr>
        <w:t>4) порядок взаимодействия теплоснабжающих организаций и теплосетевых организаций в чрезвычайных ситуациях и аварийных ситуациях.</w:t>
      </w:r>
    </w:p>
    <w:p w:rsidR="003415B6" w:rsidRPr="003415B6" w:rsidRDefault="003415B6" w:rsidP="0070643F">
      <w:pPr>
        <w:pStyle w:val="a3"/>
        <w:spacing w:line="276" w:lineRule="auto"/>
        <w:ind w:firstLine="567"/>
        <w:jc w:val="both"/>
        <w:rPr>
          <w:sz w:val="24"/>
          <w:szCs w:val="24"/>
        </w:rPr>
      </w:pPr>
      <w:r w:rsidRPr="004D0023">
        <w:rPr>
          <w:sz w:val="24"/>
          <w:szCs w:val="24"/>
        </w:rPr>
        <w:t xml:space="preserve">Организации, функционирующие в системе теплоснабжения </w:t>
      </w:r>
      <w:r w:rsidR="00EA68A1" w:rsidRPr="004D0023">
        <w:rPr>
          <w:sz w:val="24"/>
          <w:szCs w:val="24"/>
        </w:rPr>
        <w:t>муниципального образования город Норильск</w:t>
      </w:r>
      <w:r w:rsidR="00EA68A1" w:rsidRPr="00F30717">
        <w:rPr>
          <w:sz w:val="24"/>
          <w:szCs w:val="24"/>
          <w:lang w:eastAsia="ru-RU"/>
        </w:rPr>
        <w:t xml:space="preserve"> </w:t>
      </w:r>
      <w:r w:rsidRPr="003415B6">
        <w:rPr>
          <w:sz w:val="24"/>
          <w:szCs w:val="24"/>
        </w:rPr>
        <w:t xml:space="preserve">в рамках соглашения об управлении системой теплоснабжения координируют решения, осуществляют взаимодействия сил и средств, при локализации и </w:t>
      </w:r>
      <w:r w:rsidRPr="003415B6">
        <w:rPr>
          <w:sz w:val="24"/>
          <w:szCs w:val="24"/>
        </w:rPr>
        <w:lastRenderedPageBreak/>
        <w:t>ликвидации аварийных ситуаций.</w:t>
      </w:r>
      <w:r w:rsidR="00EA68A1">
        <w:rPr>
          <w:sz w:val="24"/>
          <w:szCs w:val="24"/>
        </w:rPr>
        <w:t xml:space="preserve"> </w:t>
      </w:r>
    </w:p>
    <w:p w:rsidR="003415B6" w:rsidRPr="003415B6" w:rsidRDefault="003415B6" w:rsidP="0070643F">
      <w:pPr>
        <w:pStyle w:val="a3"/>
        <w:spacing w:line="276" w:lineRule="auto"/>
        <w:ind w:firstLine="567"/>
        <w:jc w:val="both"/>
        <w:rPr>
          <w:sz w:val="24"/>
          <w:szCs w:val="24"/>
        </w:rPr>
      </w:pPr>
      <w:r w:rsidRPr="003415B6">
        <w:rPr>
          <w:sz w:val="24"/>
          <w:szCs w:val="24"/>
        </w:rPr>
        <w:t>4.1.6. Ответственность организаций-сторон соглашения об управлении системой теплоснабжения определяется балансовой принадлежностью тепловых сетей и фиксируется в акте разграничения балансовой принадлежности и эксплуатационной ответственности сторон, прилагаемом к соглашению об управлении системой теплоснабжения.</w:t>
      </w:r>
    </w:p>
    <w:p w:rsidR="003415B6" w:rsidRDefault="003415B6" w:rsidP="0070643F">
      <w:pPr>
        <w:pStyle w:val="a3"/>
        <w:spacing w:line="276" w:lineRule="auto"/>
        <w:ind w:firstLine="567"/>
        <w:jc w:val="both"/>
        <w:rPr>
          <w:sz w:val="24"/>
          <w:szCs w:val="24"/>
        </w:rPr>
      </w:pPr>
      <w:r w:rsidRPr="003415B6">
        <w:rPr>
          <w:sz w:val="24"/>
          <w:szCs w:val="24"/>
        </w:rPr>
        <w:t xml:space="preserve">4.1.7. В случае, если теплоснабжающие и теплосетевые организации не заключили соглашение об управлении системой теплоснабжения, порядок управления системой теплоснабжения определяется соглашением, заключенным на предыдущий отопительный период, а если такое соглашение не заключалось ранее, указанный порядок устанавливается </w:t>
      </w:r>
      <w:r w:rsidR="00EA68A1">
        <w:rPr>
          <w:sz w:val="24"/>
          <w:szCs w:val="24"/>
        </w:rPr>
        <w:t>А</w:t>
      </w:r>
      <w:r w:rsidRPr="003415B6">
        <w:rPr>
          <w:sz w:val="24"/>
          <w:szCs w:val="24"/>
        </w:rPr>
        <w:t>дминистрацией города Норильск.</w:t>
      </w:r>
    </w:p>
    <w:p w:rsidR="00E827CF" w:rsidRPr="00374640" w:rsidRDefault="00E827CF" w:rsidP="0070643F">
      <w:pPr>
        <w:pStyle w:val="2"/>
        <w:numPr>
          <w:ilvl w:val="1"/>
          <w:numId w:val="11"/>
        </w:numPr>
        <w:ind w:left="0" w:firstLine="567"/>
        <w:jc w:val="both"/>
        <w:rPr>
          <w:rFonts w:ascii="Times New Roman" w:hAnsi="Times New Roman" w:cs="Times New Roman"/>
          <w:b/>
          <w:color w:val="auto"/>
          <w:sz w:val="24"/>
          <w:szCs w:val="24"/>
        </w:rPr>
      </w:pPr>
      <w:bookmarkStart w:id="62" w:name="_Toc211087261"/>
      <w:bookmarkStart w:id="63" w:name="_Toc220327754"/>
      <w:r w:rsidRPr="00374640">
        <w:rPr>
          <w:rFonts w:ascii="Times New Roman" w:hAnsi="Times New Roman" w:cs="Times New Roman"/>
          <w:b/>
          <w:color w:val="auto"/>
          <w:sz w:val="24"/>
          <w:szCs w:val="24"/>
        </w:rPr>
        <w:t>Сведения о системах теплоснабжения, деятельность в которых осуществляется несколькими теплоснабжающих и (или) теплосетевых организаций</w:t>
      </w:r>
      <w:bookmarkEnd w:id="62"/>
      <w:bookmarkEnd w:id="63"/>
    </w:p>
    <w:p w:rsidR="00E827CF" w:rsidRDefault="00E827CF" w:rsidP="0070643F">
      <w:pPr>
        <w:pStyle w:val="a3"/>
        <w:spacing w:line="276" w:lineRule="auto"/>
        <w:ind w:firstLine="567"/>
        <w:jc w:val="both"/>
        <w:rPr>
          <w:sz w:val="24"/>
          <w:szCs w:val="24"/>
        </w:rPr>
      </w:pPr>
      <w:r>
        <w:rPr>
          <w:sz w:val="24"/>
          <w:szCs w:val="24"/>
        </w:rPr>
        <w:t xml:space="preserve">4.2.1. </w:t>
      </w:r>
      <w:r w:rsidRPr="003415B6">
        <w:rPr>
          <w:sz w:val="24"/>
          <w:szCs w:val="24"/>
        </w:rPr>
        <w:t xml:space="preserve">В системе теплоснабжения </w:t>
      </w:r>
      <w:r w:rsidR="007F2DC3" w:rsidRPr="004D0023">
        <w:rPr>
          <w:sz w:val="24"/>
          <w:szCs w:val="24"/>
        </w:rPr>
        <w:t>муниципального образования город Норильск</w:t>
      </w:r>
      <w:r w:rsidR="007F2DC3" w:rsidRPr="004D0023">
        <w:rPr>
          <w:sz w:val="24"/>
          <w:szCs w:val="24"/>
          <w:lang w:eastAsia="ru-RU"/>
        </w:rPr>
        <w:t xml:space="preserve"> </w:t>
      </w:r>
      <w:r w:rsidRPr="004D0023">
        <w:rPr>
          <w:sz w:val="24"/>
          <w:szCs w:val="24"/>
        </w:rPr>
        <w:t>несколькими теплоснабжающими и (или) теплосетевыми организациями деятельность</w:t>
      </w:r>
      <w:r w:rsidR="00B71DB8" w:rsidRPr="004D0023">
        <w:rPr>
          <w:sz w:val="24"/>
          <w:szCs w:val="24"/>
        </w:rPr>
        <w:t xml:space="preserve"> не осуществляется</w:t>
      </w:r>
      <w:r w:rsidRPr="004D0023">
        <w:rPr>
          <w:sz w:val="24"/>
          <w:szCs w:val="24"/>
        </w:rPr>
        <w:t>.</w:t>
      </w:r>
    </w:p>
    <w:p w:rsidR="00E827CF" w:rsidRDefault="00E827CF" w:rsidP="0070643F">
      <w:pPr>
        <w:rPr>
          <w:rFonts w:ascii="Times New Roman" w:eastAsia="Times New Roman" w:hAnsi="Times New Roman" w:cs="Times New Roman"/>
          <w:sz w:val="24"/>
          <w:szCs w:val="24"/>
        </w:rPr>
      </w:pPr>
      <w:r>
        <w:rPr>
          <w:sz w:val="24"/>
          <w:szCs w:val="24"/>
        </w:rPr>
        <w:br w:type="page"/>
      </w:r>
    </w:p>
    <w:p w:rsidR="00E827CF" w:rsidRPr="00F30717" w:rsidRDefault="00E827CF" w:rsidP="0070643F">
      <w:pPr>
        <w:pStyle w:val="1"/>
        <w:tabs>
          <w:tab w:val="left" w:pos="0"/>
          <w:tab w:val="left" w:pos="1134"/>
          <w:tab w:val="left" w:pos="1843"/>
          <w:tab w:val="left" w:pos="2127"/>
          <w:tab w:val="left" w:pos="2552"/>
          <w:tab w:val="left" w:pos="4781"/>
        </w:tabs>
        <w:jc w:val="both"/>
        <w:rPr>
          <w:sz w:val="24"/>
          <w:szCs w:val="24"/>
        </w:rPr>
      </w:pPr>
      <w:bookmarkStart w:id="64" w:name="_Toc211087262"/>
      <w:bookmarkStart w:id="65" w:name="_Toc220327755"/>
      <w:r w:rsidRPr="00F30717">
        <w:rPr>
          <w:sz w:val="24"/>
          <w:szCs w:val="24"/>
        </w:rPr>
        <w:lastRenderedPageBreak/>
        <w:t>Раздел 5. Состав и дислокация сил и средств.</w:t>
      </w:r>
      <w:bookmarkEnd w:id="64"/>
      <w:bookmarkEnd w:id="65"/>
    </w:p>
    <w:p w:rsidR="00E827CF" w:rsidRPr="00E827CF" w:rsidRDefault="00E827CF" w:rsidP="0070643F">
      <w:pPr>
        <w:pStyle w:val="2"/>
        <w:numPr>
          <w:ilvl w:val="1"/>
          <w:numId w:val="12"/>
        </w:numPr>
        <w:ind w:left="0" w:firstLine="567"/>
        <w:jc w:val="both"/>
        <w:rPr>
          <w:rFonts w:ascii="Times New Roman" w:hAnsi="Times New Roman" w:cs="Times New Roman"/>
          <w:b/>
          <w:sz w:val="24"/>
          <w:szCs w:val="24"/>
        </w:rPr>
      </w:pPr>
      <w:bookmarkStart w:id="66" w:name="_Toc211087263"/>
      <w:bookmarkStart w:id="67" w:name="_Toc220327756"/>
      <w:r w:rsidRPr="00E827CF">
        <w:rPr>
          <w:rFonts w:ascii="Times New Roman" w:hAnsi="Times New Roman" w:cs="Times New Roman"/>
          <w:b/>
          <w:color w:val="auto"/>
          <w:sz w:val="24"/>
          <w:szCs w:val="24"/>
        </w:rPr>
        <w:t>Состав сил и средств для локализации и ликвидации аварийных ситуаций</w:t>
      </w:r>
      <w:bookmarkEnd w:id="66"/>
      <w:bookmarkEnd w:id="67"/>
    </w:p>
    <w:p w:rsidR="00B92155" w:rsidRPr="004D0023" w:rsidRDefault="00B92155" w:rsidP="0070643F">
      <w:pPr>
        <w:pStyle w:val="a3"/>
        <w:spacing w:line="276" w:lineRule="auto"/>
        <w:ind w:firstLine="567"/>
        <w:jc w:val="both"/>
        <w:rPr>
          <w:sz w:val="24"/>
          <w:szCs w:val="24"/>
        </w:rPr>
      </w:pPr>
      <w:r>
        <w:rPr>
          <w:sz w:val="24"/>
          <w:szCs w:val="24"/>
        </w:rPr>
        <w:t>5.1.</w:t>
      </w:r>
      <w:r w:rsidR="00AC5B81">
        <w:rPr>
          <w:sz w:val="24"/>
          <w:szCs w:val="24"/>
        </w:rPr>
        <w:t>1</w:t>
      </w:r>
      <w:r>
        <w:rPr>
          <w:sz w:val="24"/>
          <w:szCs w:val="24"/>
        </w:rPr>
        <w:t xml:space="preserve">. </w:t>
      </w:r>
      <w:r w:rsidRPr="00B92155">
        <w:rPr>
          <w:sz w:val="24"/>
          <w:szCs w:val="24"/>
        </w:rPr>
        <w:t>Состав сил в учреждениях и организациях</w:t>
      </w:r>
      <w:r w:rsidR="00573263">
        <w:rPr>
          <w:sz w:val="24"/>
          <w:szCs w:val="24"/>
        </w:rPr>
        <w:t>,</w:t>
      </w:r>
      <w:r w:rsidRPr="00B92155">
        <w:rPr>
          <w:sz w:val="24"/>
          <w:szCs w:val="24"/>
        </w:rPr>
        <w:t xml:space="preserve"> связанных с функционированием систем теплоснабжения </w:t>
      </w:r>
      <w:r w:rsidR="00573263" w:rsidRPr="004D0023">
        <w:rPr>
          <w:sz w:val="24"/>
          <w:szCs w:val="24"/>
        </w:rPr>
        <w:t>муниципального образования город Норильск,</w:t>
      </w:r>
      <w:r w:rsidR="00573263" w:rsidRPr="004D0023">
        <w:rPr>
          <w:sz w:val="24"/>
          <w:szCs w:val="24"/>
          <w:lang w:eastAsia="ru-RU"/>
        </w:rPr>
        <w:t xml:space="preserve"> </w:t>
      </w:r>
      <w:r w:rsidRPr="004D0023">
        <w:rPr>
          <w:sz w:val="24"/>
          <w:szCs w:val="24"/>
        </w:rPr>
        <w:t>привлекаемых в рамках своих полномочий для локализации и ликвидации аварийных ситуаций в систем</w:t>
      </w:r>
      <w:r w:rsidR="0046217E" w:rsidRPr="004D0023">
        <w:rPr>
          <w:sz w:val="24"/>
          <w:szCs w:val="24"/>
        </w:rPr>
        <w:t>е</w:t>
      </w:r>
      <w:r w:rsidRPr="004D0023">
        <w:rPr>
          <w:sz w:val="24"/>
          <w:szCs w:val="24"/>
        </w:rPr>
        <w:t xml:space="preserve"> централизованного теплоснабжения: </w:t>
      </w:r>
    </w:p>
    <w:p w:rsidR="00B92155" w:rsidRPr="004D0023" w:rsidRDefault="00B92155" w:rsidP="0070643F">
      <w:pPr>
        <w:pStyle w:val="a5"/>
        <w:spacing w:line="276" w:lineRule="auto"/>
        <w:ind w:left="0" w:firstLine="567"/>
        <w:jc w:val="both"/>
        <w:rPr>
          <w:sz w:val="24"/>
          <w:szCs w:val="24"/>
          <w:lang w:eastAsia="ru-RU"/>
        </w:rPr>
      </w:pPr>
      <w:r w:rsidRPr="004D0023">
        <w:rPr>
          <w:sz w:val="24"/>
          <w:szCs w:val="24"/>
          <w:lang w:eastAsia="ru-RU"/>
        </w:rPr>
        <w:t xml:space="preserve">а) в </w:t>
      </w:r>
      <w:r w:rsidR="00573263" w:rsidRPr="004D0023">
        <w:rPr>
          <w:sz w:val="24"/>
          <w:szCs w:val="24"/>
          <w:lang w:eastAsia="ru-RU"/>
        </w:rPr>
        <w:t>А</w:t>
      </w:r>
      <w:r w:rsidRPr="004D0023">
        <w:rPr>
          <w:sz w:val="24"/>
          <w:szCs w:val="24"/>
          <w:lang w:eastAsia="ru-RU"/>
        </w:rPr>
        <w:t xml:space="preserve">дминистрации города </w:t>
      </w:r>
      <w:r w:rsidR="00407651" w:rsidRPr="004D0023">
        <w:rPr>
          <w:sz w:val="24"/>
          <w:szCs w:val="24"/>
          <w:lang w:eastAsia="ru-RU"/>
        </w:rPr>
        <w:t>Норильска</w:t>
      </w:r>
      <w:r w:rsidRPr="004D0023">
        <w:rPr>
          <w:sz w:val="24"/>
          <w:szCs w:val="24"/>
          <w:lang w:eastAsia="ru-RU"/>
        </w:rPr>
        <w:t>:</w:t>
      </w:r>
    </w:p>
    <w:p w:rsidR="00B92155" w:rsidRPr="004D0023" w:rsidRDefault="00B92155" w:rsidP="0070643F">
      <w:pPr>
        <w:pStyle w:val="a5"/>
        <w:spacing w:line="276" w:lineRule="auto"/>
        <w:ind w:left="0" w:firstLine="567"/>
        <w:jc w:val="both"/>
        <w:rPr>
          <w:sz w:val="24"/>
          <w:szCs w:val="24"/>
        </w:rPr>
      </w:pPr>
      <w:r w:rsidRPr="004D0023">
        <w:rPr>
          <w:sz w:val="24"/>
          <w:szCs w:val="24"/>
          <w:lang w:eastAsia="ru-RU"/>
        </w:rPr>
        <w:t xml:space="preserve">- </w:t>
      </w:r>
      <w:r w:rsidR="00B71DB8" w:rsidRPr="004D0023">
        <w:rPr>
          <w:sz w:val="24"/>
          <w:szCs w:val="24"/>
          <w:lang w:eastAsia="ru-RU"/>
        </w:rPr>
        <w:t>заместитель</w:t>
      </w:r>
      <w:r w:rsidRPr="004D0023">
        <w:rPr>
          <w:sz w:val="24"/>
          <w:szCs w:val="24"/>
          <w:lang w:eastAsia="ru-RU"/>
        </w:rPr>
        <w:t xml:space="preserve"> Главы города </w:t>
      </w:r>
      <w:r w:rsidR="00407651" w:rsidRPr="004D0023">
        <w:rPr>
          <w:sz w:val="24"/>
          <w:szCs w:val="24"/>
          <w:lang w:eastAsia="ru-RU"/>
        </w:rPr>
        <w:t>Норильска</w:t>
      </w:r>
      <w:r w:rsidRPr="004D0023">
        <w:rPr>
          <w:sz w:val="24"/>
          <w:szCs w:val="24"/>
          <w:lang w:eastAsia="ru-RU"/>
        </w:rPr>
        <w:t xml:space="preserve"> </w:t>
      </w:r>
      <w:r w:rsidR="00B71DB8" w:rsidRPr="004D0023">
        <w:rPr>
          <w:sz w:val="24"/>
          <w:szCs w:val="24"/>
          <w:lang w:eastAsia="ru-RU"/>
        </w:rPr>
        <w:t>по городскому хозяйству</w:t>
      </w:r>
      <w:r w:rsidRPr="004D0023">
        <w:rPr>
          <w:sz w:val="24"/>
          <w:szCs w:val="24"/>
        </w:rPr>
        <w:t xml:space="preserve"> ответственный за организацию эксплуатации объектов жилищно-коммунального хозяйства;</w:t>
      </w:r>
    </w:p>
    <w:p w:rsidR="00B92155" w:rsidRPr="004D0023" w:rsidRDefault="00B92155" w:rsidP="0070643F">
      <w:pPr>
        <w:pStyle w:val="a5"/>
        <w:spacing w:line="276" w:lineRule="auto"/>
        <w:ind w:left="0" w:firstLine="567"/>
        <w:jc w:val="both"/>
        <w:rPr>
          <w:sz w:val="24"/>
          <w:szCs w:val="24"/>
          <w:lang w:eastAsia="ru-RU"/>
        </w:rPr>
      </w:pPr>
      <w:r w:rsidRPr="004D0023">
        <w:rPr>
          <w:sz w:val="24"/>
          <w:szCs w:val="24"/>
          <w:lang w:eastAsia="ru-RU"/>
        </w:rPr>
        <w:t xml:space="preserve">- </w:t>
      </w:r>
      <w:r w:rsidR="00573263" w:rsidRPr="004D0023">
        <w:rPr>
          <w:sz w:val="24"/>
          <w:szCs w:val="24"/>
          <w:lang w:eastAsia="ru-RU"/>
        </w:rPr>
        <w:t>р</w:t>
      </w:r>
      <w:r w:rsidRPr="004D0023">
        <w:rPr>
          <w:sz w:val="24"/>
          <w:szCs w:val="24"/>
          <w:lang w:eastAsia="ru-RU"/>
        </w:rPr>
        <w:t xml:space="preserve">уководитель и сотрудники </w:t>
      </w:r>
      <w:r w:rsidR="00B71DB8" w:rsidRPr="004D0023">
        <w:rPr>
          <w:sz w:val="24"/>
          <w:szCs w:val="24"/>
          <w:lang w:eastAsia="ru-RU"/>
        </w:rPr>
        <w:t>Управления</w:t>
      </w:r>
      <w:r w:rsidRPr="004D0023">
        <w:rPr>
          <w:sz w:val="24"/>
          <w:szCs w:val="24"/>
          <w:lang w:eastAsia="ru-RU"/>
        </w:rPr>
        <w:t xml:space="preserve"> городского хозяйства </w:t>
      </w:r>
      <w:r w:rsidR="00B71DB8" w:rsidRPr="004D0023">
        <w:rPr>
          <w:sz w:val="24"/>
          <w:szCs w:val="24"/>
          <w:lang w:eastAsia="ru-RU"/>
        </w:rPr>
        <w:t>А</w:t>
      </w:r>
      <w:r w:rsidRPr="004D0023">
        <w:rPr>
          <w:sz w:val="24"/>
          <w:szCs w:val="24"/>
          <w:lang w:eastAsia="ru-RU"/>
        </w:rPr>
        <w:t xml:space="preserve">дминистрации города </w:t>
      </w:r>
      <w:r w:rsidR="00407651" w:rsidRPr="004D0023">
        <w:rPr>
          <w:sz w:val="24"/>
          <w:szCs w:val="24"/>
          <w:lang w:eastAsia="ru-RU"/>
        </w:rPr>
        <w:t>Норильска</w:t>
      </w:r>
      <w:r w:rsidRPr="004D0023">
        <w:rPr>
          <w:sz w:val="24"/>
          <w:szCs w:val="24"/>
          <w:lang w:eastAsia="ru-RU"/>
        </w:rPr>
        <w:t>;</w:t>
      </w:r>
    </w:p>
    <w:p w:rsidR="00B92155" w:rsidRPr="004D0023" w:rsidRDefault="00B92155" w:rsidP="0070643F">
      <w:pPr>
        <w:pStyle w:val="a5"/>
        <w:spacing w:line="276" w:lineRule="auto"/>
        <w:ind w:left="0" w:firstLine="567"/>
        <w:jc w:val="both"/>
        <w:rPr>
          <w:sz w:val="24"/>
          <w:szCs w:val="24"/>
          <w:lang w:eastAsia="ru-RU"/>
        </w:rPr>
      </w:pPr>
      <w:r w:rsidRPr="004D0023">
        <w:rPr>
          <w:sz w:val="24"/>
          <w:szCs w:val="24"/>
          <w:lang w:eastAsia="ru-RU"/>
        </w:rPr>
        <w:t xml:space="preserve">- операторы </w:t>
      </w:r>
      <w:r w:rsidRPr="004D0023">
        <w:rPr>
          <w:sz w:val="24"/>
          <w:szCs w:val="24"/>
        </w:rPr>
        <w:t xml:space="preserve">Единой дежурной диспетчерской службы </w:t>
      </w:r>
      <w:r w:rsidRPr="004D0023">
        <w:rPr>
          <w:sz w:val="24"/>
          <w:szCs w:val="24"/>
          <w:lang w:eastAsia="ru-RU"/>
        </w:rPr>
        <w:t>город</w:t>
      </w:r>
      <w:r w:rsidR="00573263" w:rsidRPr="004D0023">
        <w:rPr>
          <w:sz w:val="24"/>
          <w:szCs w:val="24"/>
          <w:lang w:eastAsia="ru-RU"/>
        </w:rPr>
        <w:t>а</w:t>
      </w:r>
      <w:r w:rsidRPr="004D0023">
        <w:rPr>
          <w:sz w:val="24"/>
          <w:szCs w:val="24"/>
          <w:lang w:eastAsia="ru-RU"/>
        </w:rPr>
        <w:t xml:space="preserve"> </w:t>
      </w:r>
      <w:r w:rsidR="00B71DB8" w:rsidRPr="004D0023">
        <w:rPr>
          <w:sz w:val="24"/>
          <w:szCs w:val="24"/>
          <w:lang w:eastAsia="ru-RU"/>
        </w:rPr>
        <w:t>Норильск</w:t>
      </w:r>
      <w:r w:rsidRPr="004D0023">
        <w:rPr>
          <w:sz w:val="24"/>
          <w:szCs w:val="24"/>
          <w:lang w:eastAsia="ru-RU"/>
        </w:rPr>
        <w:t xml:space="preserve"> </w:t>
      </w:r>
      <w:r w:rsidRPr="004D0023">
        <w:rPr>
          <w:sz w:val="24"/>
          <w:szCs w:val="24"/>
        </w:rPr>
        <w:t xml:space="preserve">(далее – </w:t>
      </w:r>
      <w:r w:rsidRPr="004D0023">
        <w:rPr>
          <w:sz w:val="24"/>
          <w:szCs w:val="24"/>
          <w:lang w:eastAsia="ru-RU"/>
        </w:rPr>
        <w:t>ЕДДС), находящиеся на смене.</w:t>
      </w:r>
    </w:p>
    <w:p w:rsidR="00B92155" w:rsidRPr="004D0023" w:rsidRDefault="00B92155" w:rsidP="0070643F">
      <w:pPr>
        <w:pStyle w:val="a5"/>
        <w:spacing w:line="276" w:lineRule="auto"/>
        <w:ind w:left="0" w:firstLine="567"/>
        <w:jc w:val="both"/>
        <w:rPr>
          <w:i/>
          <w:sz w:val="24"/>
          <w:szCs w:val="24"/>
        </w:rPr>
      </w:pPr>
      <w:r w:rsidRPr="004D0023">
        <w:rPr>
          <w:sz w:val="24"/>
          <w:szCs w:val="24"/>
          <w:lang w:eastAsia="ru-RU"/>
        </w:rPr>
        <w:t xml:space="preserve">б) в организациях, </w:t>
      </w:r>
      <w:r w:rsidRPr="004D0023">
        <w:rPr>
          <w:sz w:val="24"/>
          <w:szCs w:val="24"/>
        </w:rPr>
        <w:t>функционирующих в систем</w:t>
      </w:r>
      <w:r w:rsidR="0046217E" w:rsidRPr="004D0023">
        <w:rPr>
          <w:sz w:val="24"/>
          <w:szCs w:val="24"/>
        </w:rPr>
        <w:t>е</w:t>
      </w:r>
      <w:r w:rsidRPr="004D0023">
        <w:rPr>
          <w:sz w:val="24"/>
          <w:szCs w:val="24"/>
        </w:rPr>
        <w:t xml:space="preserve"> теплоснабжения</w:t>
      </w:r>
      <w:r w:rsidRPr="004D0023">
        <w:rPr>
          <w:sz w:val="24"/>
          <w:szCs w:val="24"/>
          <w:lang w:eastAsia="ru-RU"/>
        </w:rPr>
        <w:t xml:space="preserve"> </w:t>
      </w:r>
      <w:r w:rsidR="00573263" w:rsidRPr="004D0023">
        <w:rPr>
          <w:sz w:val="24"/>
          <w:szCs w:val="24"/>
        </w:rPr>
        <w:t>муниципального образования город Норильск</w:t>
      </w:r>
      <w:r w:rsidRPr="004D0023">
        <w:rPr>
          <w:sz w:val="24"/>
          <w:szCs w:val="24"/>
          <w:lang w:eastAsia="ru-RU"/>
        </w:rPr>
        <w:t>:</w:t>
      </w:r>
      <w:r w:rsidR="003C6A14" w:rsidRPr="004D0023">
        <w:rPr>
          <w:sz w:val="24"/>
          <w:szCs w:val="24"/>
          <w:lang w:eastAsia="ru-RU"/>
        </w:rPr>
        <w:t xml:space="preserve"> </w:t>
      </w:r>
    </w:p>
    <w:p w:rsidR="00B92155" w:rsidRPr="004D0023" w:rsidRDefault="00B92155" w:rsidP="0070643F">
      <w:pPr>
        <w:pStyle w:val="a5"/>
        <w:spacing w:line="276" w:lineRule="auto"/>
        <w:ind w:left="0" w:firstLine="567"/>
        <w:jc w:val="both"/>
        <w:rPr>
          <w:sz w:val="24"/>
          <w:szCs w:val="24"/>
          <w:lang w:eastAsia="ru-RU"/>
        </w:rPr>
      </w:pPr>
      <w:r w:rsidRPr="004D0023">
        <w:rPr>
          <w:sz w:val="24"/>
          <w:szCs w:val="24"/>
          <w:lang w:eastAsia="ru-RU"/>
        </w:rPr>
        <w:t xml:space="preserve">- главный инженер; </w:t>
      </w:r>
    </w:p>
    <w:p w:rsidR="00B92155" w:rsidRPr="004D0023" w:rsidRDefault="00B92155" w:rsidP="0070643F">
      <w:pPr>
        <w:pStyle w:val="a5"/>
        <w:spacing w:line="276" w:lineRule="auto"/>
        <w:ind w:left="0" w:firstLine="567"/>
        <w:jc w:val="both"/>
        <w:rPr>
          <w:sz w:val="24"/>
          <w:szCs w:val="24"/>
          <w:lang w:eastAsia="ru-RU"/>
        </w:rPr>
      </w:pPr>
      <w:r w:rsidRPr="004D0023">
        <w:rPr>
          <w:sz w:val="24"/>
          <w:szCs w:val="24"/>
          <w:lang w:eastAsia="ru-RU"/>
        </w:rPr>
        <w:t xml:space="preserve">- начальник теплоэнергетического цеха; </w:t>
      </w:r>
    </w:p>
    <w:p w:rsidR="00B92155" w:rsidRPr="004D0023" w:rsidRDefault="00B92155" w:rsidP="0070643F">
      <w:pPr>
        <w:pStyle w:val="a5"/>
        <w:spacing w:line="276" w:lineRule="auto"/>
        <w:ind w:left="0" w:firstLine="567"/>
        <w:jc w:val="both"/>
        <w:rPr>
          <w:sz w:val="24"/>
          <w:szCs w:val="24"/>
          <w:lang w:eastAsia="ru-RU"/>
        </w:rPr>
      </w:pPr>
      <w:r w:rsidRPr="004D0023">
        <w:rPr>
          <w:i/>
          <w:sz w:val="24"/>
          <w:szCs w:val="24"/>
        </w:rPr>
        <w:t xml:space="preserve">- </w:t>
      </w:r>
      <w:r w:rsidRPr="004D0023">
        <w:rPr>
          <w:sz w:val="24"/>
          <w:szCs w:val="24"/>
          <w:lang w:eastAsia="ru-RU"/>
        </w:rPr>
        <w:t>диспетчер аварийно-диспетчерской службы;</w:t>
      </w:r>
      <w:r w:rsidRPr="004D0023">
        <w:rPr>
          <w:i/>
          <w:sz w:val="24"/>
          <w:szCs w:val="24"/>
        </w:rPr>
        <w:t xml:space="preserve"> </w:t>
      </w:r>
    </w:p>
    <w:p w:rsidR="00B92155" w:rsidRPr="004D0023" w:rsidRDefault="00B92155" w:rsidP="0070643F">
      <w:pPr>
        <w:pStyle w:val="a5"/>
        <w:spacing w:line="276" w:lineRule="auto"/>
        <w:ind w:left="0" w:firstLine="567"/>
        <w:jc w:val="both"/>
        <w:rPr>
          <w:sz w:val="24"/>
          <w:szCs w:val="24"/>
          <w:lang w:eastAsia="ru-RU"/>
        </w:rPr>
      </w:pPr>
      <w:r w:rsidRPr="004D0023">
        <w:rPr>
          <w:sz w:val="24"/>
          <w:szCs w:val="24"/>
          <w:lang w:eastAsia="ru-RU"/>
        </w:rPr>
        <w:t xml:space="preserve">- персонал производственно-технической службы; </w:t>
      </w:r>
    </w:p>
    <w:p w:rsidR="00B92155" w:rsidRPr="004D0023" w:rsidRDefault="00B92155" w:rsidP="0070643F">
      <w:pPr>
        <w:pStyle w:val="a5"/>
        <w:spacing w:line="276" w:lineRule="auto"/>
        <w:ind w:left="0" w:firstLine="567"/>
        <w:jc w:val="both"/>
        <w:rPr>
          <w:sz w:val="24"/>
          <w:szCs w:val="24"/>
          <w:lang w:eastAsia="ru-RU"/>
        </w:rPr>
      </w:pPr>
      <w:r w:rsidRPr="004D0023">
        <w:rPr>
          <w:sz w:val="24"/>
          <w:szCs w:val="24"/>
          <w:lang w:eastAsia="ru-RU"/>
        </w:rPr>
        <w:t>- инженерно-технические работники и операторы (машинисты) дежурной смены теплоэлектроцентралей;</w:t>
      </w:r>
    </w:p>
    <w:p w:rsidR="00B92155" w:rsidRPr="004D0023" w:rsidRDefault="00B92155" w:rsidP="0070643F">
      <w:pPr>
        <w:pStyle w:val="a5"/>
        <w:spacing w:line="276" w:lineRule="auto"/>
        <w:ind w:left="0" w:firstLine="567"/>
        <w:jc w:val="both"/>
        <w:rPr>
          <w:sz w:val="24"/>
          <w:szCs w:val="24"/>
          <w:lang w:eastAsia="ru-RU"/>
        </w:rPr>
      </w:pPr>
      <w:r w:rsidRPr="004D0023">
        <w:rPr>
          <w:sz w:val="24"/>
          <w:szCs w:val="24"/>
          <w:lang w:eastAsia="ru-RU"/>
        </w:rPr>
        <w:t>- члены аварийно-ремонтных бригад.</w:t>
      </w:r>
    </w:p>
    <w:p w:rsidR="00B92155" w:rsidRPr="004D0023" w:rsidRDefault="00B92155" w:rsidP="0070643F">
      <w:pPr>
        <w:pStyle w:val="a5"/>
        <w:spacing w:line="276" w:lineRule="auto"/>
        <w:ind w:left="0" w:firstLine="567"/>
        <w:jc w:val="both"/>
        <w:rPr>
          <w:sz w:val="24"/>
          <w:szCs w:val="24"/>
          <w:lang w:eastAsia="ru-RU"/>
        </w:rPr>
      </w:pPr>
      <w:r w:rsidRPr="004D0023">
        <w:rPr>
          <w:sz w:val="24"/>
          <w:szCs w:val="24"/>
          <w:lang w:eastAsia="ru-RU"/>
        </w:rPr>
        <w:t>в) в оперативных службах</w:t>
      </w:r>
      <w:r w:rsidR="00E314B0" w:rsidRPr="004D0023">
        <w:rPr>
          <w:sz w:val="24"/>
          <w:szCs w:val="24"/>
          <w:lang w:eastAsia="ru-RU"/>
        </w:rPr>
        <w:t>,</w:t>
      </w:r>
      <w:r w:rsidRPr="004D0023">
        <w:rPr>
          <w:sz w:val="24"/>
          <w:szCs w:val="24"/>
          <w:lang w:eastAsia="ru-RU"/>
        </w:rPr>
        <w:t xml:space="preserve"> обеспечивающих </w:t>
      </w:r>
      <w:r w:rsidRPr="004D0023">
        <w:rPr>
          <w:sz w:val="24"/>
          <w:szCs w:val="24"/>
        </w:rPr>
        <w:t>функционирование систем теплоснабжения</w:t>
      </w:r>
      <w:r w:rsidRPr="004D0023">
        <w:rPr>
          <w:sz w:val="24"/>
          <w:szCs w:val="24"/>
          <w:lang w:eastAsia="ru-RU"/>
        </w:rPr>
        <w:t xml:space="preserve"> </w:t>
      </w:r>
      <w:r w:rsidR="00E314B0" w:rsidRPr="004D0023">
        <w:rPr>
          <w:sz w:val="24"/>
          <w:szCs w:val="24"/>
        </w:rPr>
        <w:t>муниципального образования город Норильск,</w:t>
      </w:r>
      <w:r w:rsidR="00E314B0" w:rsidRPr="004D0023">
        <w:rPr>
          <w:sz w:val="24"/>
          <w:szCs w:val="24"/>
          <w:lang w:eastAsia="ru-RU"/>
        </w:rPr>
        <w:t xml:space="preserve"> </w:t>
      </w:r>
      <w:r w:rsidRPr="004D0023">
        <w:rPr>
          <w:sz w:val="24"/>
          <w:szCs w:val="24"/>
        </w:rPr>
        <w:t>только при</w:t>
      </w:r>
      <w:r w:rsidRPr="004D0023">
        <w:rPr>
          <w:sz w:val="24"/>
          <w:szCs w:val="24"/>
          <w:lang w:eastAsia="ru-RU"/>
        </w:rPr>
        <w:t xml:space="preserve"> локализации и ликвидации аварийных ситуаций:</w:t>
      </w:r>
    </w:p>
    <w:p w:rsidR="00B92155" w:rsidRPr="004D0023" w:rsidRDefault="00B92155" w:rsidP="0070643F">
      <w:pPr>
        <w:pStyle w:val="a5"/>
        <w:spacing w:line="276" w:lineRule="auto"/>
        <w:ind w:left="0" w:firstLine="567"/>
        <w:jc w:val="both"/>
        <w:rPr>
          <w:sz w:val="24"/>
          <w:szCs w:val="24"/>
        </w:rPr>
      </w:pPr>
      <w:r w:rsidRPr="004D0023">
        <w:rPr>
          <w:sz w:val="24"/>
          <w:szCs w:val="24"/>
          <w:lang w:eastAsia="ru-RU"/>
        </w:rPr>
        <w:t xml:space="preserve">- </w:t>
      </w:r>
      <w:r w:rsidRPr="004D0023">
        <w:rPr>
          <w:sz w:val="24"/>
          <w:szCs w:val="24"/>
        </w:rPr>
        <w:t xml:space="preserve">оперативный дежурный персонал; </w:t>
      </w:r>
    </w:p>
    <w:p w:rsidR="00B92155" w:rsidRPr="004D0023" w:rsidRDefault="00B92155" w:rsidP="0070643F">
      <w:pPr>
        <w:pStyle w:val="a5"/>
        <w:spacing w:line="276" w:lineRule="auto"/>
        <w:ind w:left="0" w:firstLine="567"/>
        <w:jc w:val="both"/>
        <w:rPr>
          <w:sz w:val="24"/>
          <w:szCs w:val="24"/>
        </w:rPr>
      </w:pPr>
      <w:r w:rsidRPr="004D0023">
        <w:rPr>
          <w:sz w:val="24"/>
          <w:szCs w:val="24"/>
        </w:rPr>
        <w:t>- выездные бригады, аварийно-ремонтные бригады в соответствии с утверждёнными в установленном порядке типовыми штатными расписаниями.</w:t>
      </w:r>
    </w:p>
    <w:p w:rsidR="00B92155" w:rsidRPr="004D0023" w:rsidRDefault="00B92155" w:rsidP="0070643F">
      <w:pPr>
        <w:pStyle w:val="a5"/>
        <w:spacing w:line="276" w:lineRule="auto"/>
        <w:ind w:left="0" w:firstLine="567"/>
        <w:jc w:val="both"/>
        <w:rPr>
          <w:sz w:val="24"/>
          <w:szCs w:val="24"/>
          <w:lang w:eastAsia="ru-RU"/>
        </w:rPr>
      </w:pPr>
      <w:r w:rsidRPr="004D0023">
        <w:rPr>
          <w:sz w:val="24"/>
          <w:szCs w:val="24"/>
        </w:rPr>
        <w:t>г)</w:t>
      </w:r>
      <w:r w:rsidRPr="004D0023">
        <w:rPr>
          <w:sz w:val="24"/>
          <w:szCs w:val="24"/>
          <w:lang w:eastAsia="ru-RU"/>
        </w:rPr>
        <w:t xml:space="preserve"> в экстренных оперативных службах</w:t>
      </w:r>
      <w:r w:rsidR="00E314B0" w:rsidRPr="004D0023">
        <w:rPr>
          <w:sz w:val="24"/>
          <w:szCs w:val="24"/>
          <w:lang w:eastAsia="ru-RU"/>
        </w:rPr>
        <w:t>,</w:t>
      </w:r>
      <w:r w:rsidRPr="004D0023">
        <w:rPr>
          <w:sz w:val="24"/>
          <w:szCs w:val="24"/>
          <w:lang w:eastAsia="ru-RU"/>
        </w:rPr>
        <w:t xml:space="preserve"> обеспечивающих </w:t>
      </w:r>
      <w:r w:rsidRPr="004D0023">
        <w:rPr>
          <w:sz w:val="24"/>
          <w:szCs w:val="24"/>
        </w:rPr>
        <w:t>функционирование систем теплоснабжения</w:t>
      </w:r>
      <w:r w:rsidRPr="004D0023">
        <w:rPr>
          <w:sz w:val="24"/>
          <w:szCs w:val="24"/>
          <w:lang w:eastAsia="ru-RU"/>
        </w:rPr>
        <w:t xml:space="preserve"> </w:t>
      </w:r>
      <w:r w:rsidR="00E314B0" w:rsidRPr="004D0023">
        <w:rPr>
          <w:sz w:val="24"/>
          <w:szCs w:val="24"/>
        </w:rPr>
        <w:t>муниципального образования город Норильск,</w:t>
      </w:r>
      <w:r w:rsidR="00E314B0" w:rsidRPr="004D0023">
        <w:rPr>
          <w:sz w:val="24"/>
          <w:szCs w:val="24"/>
          <w:lang w:eastAsia="ru-RU"/>
        </w:rPr>
        <w:t xml:space="preserve"> </w:t>
      </w:r>
      <w:r w:rsidRPr="004D0023">
        <w:rPr>
          <w:sz w:val="24"/>
          <w:szCs w:val="24"/>
        </w:rPr>
        <w:t>только при</w:t>
      </w:r>
      <w:r w:rsidRPr="004D0023">
        <w:rPr>
          <w:sz w:val="24"/>
          <w:szCs w:val="24"/>
          <w:lang w:eastAsia="ru-RU"/>
        </w:rPr>
        <w:t xml:space="preserve"> локализации и ликвидации аварийных ситуаций:</w:t>
      </w:r>
    </w:p>
    <w:p w:rsidR="00B92155" w:rsidRPr="004D0023" w:rsidRDefault="00B92155" w:rsidP="0070643F">
      <w:pPr>
        <w:pStyle w:val="a5"/>
        <w:spacing w:line="276" w:lineRule="auto"/>
        <w:ind w:left="0" w:firstLine="567"/>
        <w:jc w:val="both"/>
        <w:rPr>
          <w:sz w:val="24"/>
          <w:szCs w:val="24"/>
        </w:rPr>
      </w:pPr>
      <w:r w:rsidRPr="004D0023">
        <w:rPr>
          <w:sz w:val="24"/>
          <w:szCs w:val="24"/>
          <w:lang w:eastAsia="ru-RU"/>
        </w:rPr>
        <w:t xml:space="preserve">- </w:t>
      </w:r>
      <w:r w:rsidRPr="004D0023">
        <w:rPr>
          <w:sz w:val="24"/>
          <w:szCs w:val="24"/>
        </w:rPr>
        <w:t xml:space="preserve">оперативный дежурный персонал; </w:t>
      </w:r>
    </w:p>
    <w:p w:rsidR="00B92155" w:rsidRPr="004D0023" w:rsidRDefault="00B92155" w:rsidP="0070643F">
      <w:pPr>
        <w:pStyle w:val="a5"/>
        <w:spacing w:line="276" w:lineRule="auto"/>
        <w:ind w:left="0" w:firstLine="567"/>
        <w:jc w:val="both"/>
        <w:rPr>
          <w:sz w:val="24"/>
          <w:szCs w:val="24"/>
        </w:rPr>
      </w:pPr>
      <w:r w:rsidRPr="004D0023">
        <w:rPr>
          <w:sz w:val="24"/>
          <w:szCs w:val="24"/>
        </w:rPr>
        <w:t>- выездные аварийно-ремонтные бригады в соответствии с утверждёнными                                      в установленном порядке штатными расписаниями.</w:t>
      </w:r>
    </w:p>
    <w:p w:rsidR="00B92155" w:rsidRPr="004D0023" w:rsidRDefault="00B92155" w:rsidP="0070643F">
      <w:pPr>
        <w:pStyle w:val="a5"/>
        <w:spacing w:line="276" w:lineRule="auto"/>
        <w:ind w:left="0" w:firstLine="567"/>
        <w:jc w:val="both"/>
        <w:rPr>
          <w:sz w:val="24"/>
          <w:szCs w:val="24"/>
        </w:rPr>
      </w:pPr>
      <w:r w:rsidRPr="004D0023">
        <w:rPr>
          <w:sz w:val="24"/>
          <w:szCs w:val="24"/>
        </w:rPr>
        <w:t>д) в организациях, управляющих многоквартирными домами:</w:t>
      </w:r>
    </w:p>
    <w:p w:rsidR="00B92155" w:rsidRPr="004D0023" w:rsidRDefault="00B92155" w:rsidP="0070643F">
      <w:pPr>
        <w:pStyle w:val="a5"/>
        <w:spacing w:line="276" w:lineRule="auto"/>
        <w:ind w:left="0" w:firstLine="567"/>
        <w:jc w:val="both"/>
        <w:rPr>
          <w:sz w:val="24"/>
          <w:szCs w:val="24"/>
        </w:rPr>
      </w:pPr>
      <w:r w:rsidRPr="004D0023">
        <w:rPr>
          <w:sz w:val="24"/>
          <w:szCs w:val="24"/>
        </w:rPr>
        <w:t>- персонал аварийно-диспетчерской службы.</w:t>
      </w:r>
    </w:p>
    <w:p w:rsidR="00B92155" w:rsidRPr="00F30717" w:rsidRDefault="00B92155" w:rsidP="0070643F">
      <w:pPr>
        <w:pStyle w:val="a3"/>
        <w:spacing w:line="276" w:lineRule="auto"/>
        <w:ind w:firstLine="567"/>
        <w:jc w:val="both"/>
        <w:rPr>
          <w:sz w:val="24"/>
          <w:szCs w:val="24"/>
          <w:lang w:eastAsia="ru-RU"/>
        </w:rPr>
      </w:pPr>
      <w:r w:rsidRPr="004D0023">
        <w:rPr>
          <w:sz w:val="24"/>
          <w:szCs w:val="24"/>
        </w:rPr>
        <w:t xml:space="preserve">5.1.2. Состав средств </w:t>
      </w:r>
      <w:r w:rsidRPr="004D0023">
        <w:rPr>
          <w:sz w:val="24"/>
          <w:szCs w:val="24"/>
          <w:lang w:eastAsia="ru-RU"/>
        </w:rPr>
        <w:t>в учреждениях и организациях</w:t>
      </w:r>
      <w:r w:rsidR="00E314B0" w:rsidRPr="004D0023">
        <w:rPr>
          <w:sz w:val="24"/>
          <w:szCs w:val="24"/>
          <w:lang w:eastAsia="ru-RU"/>
        </w:rPr>
        <w:t>,</w:t>
      </w:r>
      <w:r w:rsidRPr="004D0023">
        <w:rPr>
          <w:sz w:val="24"/>
          <w:szCs w:val="24"/>
          <w:lang w:eastAsia="ru-RU"/>
        </w:rPr>
        <w:t xml:space="preserve"> связанных с функционированием систем теплоснабжения </w:t>
      </w:r>
      <w:r w:rsidR="00E314B0" w:rsidRPr="004D0023">
        <w:rPr>
          <w:sz w:val="24"/>
          <w:szCs w:val="24"/>
        </w:rPr>
        <w:t>муниципального образования город Норильск,</w:t>
      </w:r>
      <w:r w:rsidR="00E314B0" w:rsidRPr="00F30717">
        <w:rPr>
          <w:sz w:val="24"/>
          <w:szCs w:val="24"/>
          <w:lang w:eastAsia="ru-RU"/>
        </w:rPr>
        <w:t xml:space="preserve"> </w:t>
      </w:r>
      <w:r w:rsidRPr="00F30717">
        <w:rPr>
          <w:sz w:val="24"/>
          <w:szCs w:val="24"/>
          <w:lang w:eastAsia="ru-RU"/>
        </w:rPr>
        <w:t xml:space="preserve">требуемых </w:t>
      </w:r>
      <w:r w:rsidRPr="00F30717">
        <w:rPr>
          <w:sz w:val="24"/>
          <w:szCs w:val="24"/>
        </w:rPr>
        <w:t>при</w:t>
      </w:r>
      <w:r w:rsidRPr="00F30717">
        <w:rPr>
          <w:sz w:val="24"/>
          <w:szCs w:val="24"/>
          <w:lang w:eastAsia="ru-RU"/>
        </w:rPr>
        <w:t xml:space="preserve"> выполнении ими своих функций</w:t>
      </w:r>
      <w:r w:rsidRPr="00F30717">
        <w:rPr>
          <w:sz w:val="24"/>
          <w:szCs w:val="24"/>
        </w:rPr>
        <w:t xml:space="preserve"> для </w:t>
      </w:r>
      <w:r w:rsidRPr="00F30717">
        <w:rPr>
          <w:sz w:val="24"/>
          <w:szCs w:val="24"/>
          <w:lang w:eastAsia="ru-RU"/>
        </w:rPr>
        <w:t xml:space="preserve">локализации и </w:t>
      </w:r>
      <w:r w:rsidRPr="00F30717">
        <w:rPr>
          <w:sz w:val="24"/>
          <w:szCs w:val="24"/>
        </w:rPr>
        <w:t xml:space="preserve">ликвидации аварийной ситуации </w:t>
      </w:r>
      <w:r w:rsidRPr="00F30717">
        <w:rPr>
          <w:sz w:val="24"/>
          <w:szCs w:val="24"/>
          <w:lang w:eastAsia="ru-RU"/>
        </w:rPr>
        <w:t>в систем</w:t>
      </w:r>
      <w:r w:rsidR="0046217E">
        <w:rPr>
          <w:sz w:val="24"/>
          <w:szCs w:val="24"/>
          <w:lang w:eastAsia="ru-RU"/>
        </w:rPr>
        <w:t>е</w:t>
      </w:r>
      <w:r w:rsidRPr="00F30717">
        <w:rPr>
          <w:sz w:val="24"/>
          <w:szCs w:val="24"/>
          <w:lang w:eastAsia="ru-RU"/>
        </w:rPr>
        <w:t xml:space="preserve"> централизованного теплоснабжения:</w:t>
      </w:r>
    </w:p>
    <w:p w:rsidR="00B92155" w:rsidRPr="00F30717" w:rsidRDefault="00B92155" w:rsidP="0070643F">
      <w:pPr>
        <w:pStyle w:val="a3"/>
        <w:spacing w:line="276" w:lineRule="auto"/>
        <w:ind w:firstLine="567"/>
        <w:jc w:val="both"/>
        <w:rPr>
          <w:sz w:val="24"/>
          <w:szCs w:val="24"/>
          <w:lang w:eastAsia="ru-RU"/>
        </w:rPr>
      </w:pPr>
      <w:r w:rsidRPr="00F30717">
        <w:rPr>
          <w:sz w:val="24"/>
          <w:szCs w:val="24"/>
          <w:lang w:eastAsia="ru-RU"/>
        </w:rPr>
        <w:t>- оргтехника и средства связи;</w:t>
      </w:r>
    </w:p>
    <w:p w:rsidR="00B92155" w:rsidRPr="00F30717" w:rsidRDefault="00B92155" w:rsidP="0070643F">
      <w:pPr>
        <w:pStyle w:val="a3"/>
        <w:spacing w:line="276" w:lineRule="auto"/>
        <w:ind w:firstLine="567"/>
        <w:jc w:val="both"/>
        <w:rPr>
          <w:sz w:val="24"/>
          <w:szCs w:val="24"/>
          <w:lang w:eastAsia="ru-RU"/>
        </w:rPr>
      </w:pPr>
      <w:r w:rsidRPr="00F30717">
        <w:rPr>
          <w:sz w:val="24"/>
          <w:szCs w:val="24"/>
          <w:lang w:eastAsia="ru-RU"/>
        </w:rPr>
        <w:t>- программное обеспечение;</w:t>
      </w:r>
    </w:p>
    <w:p w:rsidR="00B92155" w:rsidRPr="00F30717" w:rsidRDefault="00B92155" w:rsidP="0070643F">
      <w:pPr>
        <w:pStyle w:val="a3"/>
        <w:spacing w:line="276" w:lineRule="auto"/>
        <w:ind w:firstLine="567"/>
        <w:jc w:val="both"/>
        <w:rPr>
          <w:sz w:val="24"/>
          <w:szCs w:val="24"/>
          <w:lang w:eastAsia="ru-RU"/>
        </w:rPr>
      </w:pPr>
      <w:r w:rsidRPr="00F30717">
        <w:rPr>
          <w:sz w:val="24"/>
          <w:szCs w:val="24"/>
          <w:lang w:eastAsia="ru-RU"/>
        </w:rPr>
        <w:t xml:space="preserve">- легковой, в том числе дежурный и грузовой автомобильный транспорт;   </w:t>
      </w:r>
    </w:p>
    <w:p w:rsidR="00B92155" w:rsidRPr="00F30717" w:rsidRDefault="00B92155" w:rsidP="0070643F">
      <w:pPr>
        <w:pStyle w:val="a3"/>
        <w:spacing w:line="276" w:lineRule="auto"/>
        <w:ind w:firstLine="567"/>
        <w:jc w:val="both"/>
        <w:rPr>
          <w:sz w:val="24"/>
          <w:szCs w:val="24"/>
          <w:lang w:eastAsia="ru-RU"/>
        </w:rPr>
      </w:pPr>
      <w:r w:rsidRPr="00F30717">
        <w:rPr>
          <w:sz w:val="24"/>
          <w:szCs w:val="24"/>
          <w:lang w:eastAsia="ru-RU"/>
        </w:rPr>
        <w:t>- специализированные автомобили – ремонтные, медицинские, противопожарные;</w:t>
      </w:r>
    </w:p>
    <w:p w:rsidR="00B92155" w:rsidRPr="00F30717" w:rsidRDefault="00B92155" w:rsidP="0070643F">
      <w:pPr>
        <w:pStyle w:val="a3"/>
        <w:spacing w:line="276" w:lineRule="auto"/>
        <w:ind w:firstLine="567"/>
        <w:jc w:val="both"/>
        <w:rPr>
          <w:sz w:val="24"/>
          <w:szCs w:val="24"/>
          <w:lang w:eastAsia="ru-RU"/>
        </w:rPr>
      </w:pPr>
      <w:r w:rsidRPr="00F30717">
        <w:rPr>
          <w:sz w:val="24"/>
          <w:szCs w:val="24"/>
          <w:lang w:eastAsia="ru-RU"/>
        </w:rPr>
        <w:t>- грузоподъемная и землеройная техника;</w:t>
      </w:r>
    </w:p>
    <w:p w:rsidR="00B92155" w:rsidRPr="00F30717" w:rsidRDefault="00B92155" w:rsidP="0070643F">
      <w:pPr>
        <w:pStyle w:val="a3"/>
        <w:spacing w:line="276" w:lineRule="auto"/>
        <w:ind w:firstLine="567"/>
        <w:jc w:val="both"/>
        <w:rPr>
          <w:sz w:val="24"/>
          <w:szCs w:val="24"/>
          <w:lang w:eastAsia="ru-RU"/>
        </w:rPr>
      </w:pPr>
      <w:r w:rsidRPr="00F30717">
        <w:rPr>
          <w:sz w:val="24"/>
          <w:szCs w:val="24"/>
          <w:lang w:eastAsia="ru-RU"/>
        </w:rPr>
        <w:lastRenderedPageBreak/>
        <w:t>- сварочное оборудование;</w:t>
      </w:r>
    </w:p>
    <w:p w:rsidR="00B92155" w:rsidRPr="00F30717" w:rsidRDefault="00B92155" w:rsidP="0070643F">
      <w:pPr>
        <w:pStyle w:val="a3"/>
        <w:spacing w:line="276" w:lineRule="auto"/>
        <w:ind w:firstLine="567"/>
        <w:jc w:val="both"/>
        <w:rPr>
          <w:sz w:val="24"/>
          <w:szCs w:val="24"/>
        </w:rPr>
      </w:pPr>
      <w:r w:rsidRPr="00F30717">
        <w:rPr>
          <w:sz w:val="24"/>
          <w:szCs w:val="24"/>
        </w:rPr>
        <w:t xml:space="preserve">Состав средств ежегодно определяется и утверждается нормативным документом </w:t>
      </w:r>
      <w:r w:rsidRPr="00F30717">
        <w:rPr>
          <w:sz w:val="24"/>
          <w:szCs w:val="24"/>
          <w:lang w:eastAsia="ru-RU"/>
        </w:rPr>
        <w:t xml:space="preserve">организаций (учреждений), которые могут быть </w:t>
      </w:r>
      <w:r w:rsidRPr="00F30717">
        <w:rPr>
          <w:sz w:val="24"/>
          <w:szCs w:val="24"/>
        </w:rPr>
        <w:t xml:space="preserve">привлечены </w:t>
      </w:r>
      <w:r w:rsidRPr="00F30717">
        <w:rPr>
          <w:sz w:val="24"/>
          <w:szCs w:val="24"/>
          <w:lang w:eastAsia="ru-RU"/>
        </w:rPr>
        <w:t>для локализации и ликвидации аварийных ситуаций в систем</w:t>
      </w:r>
      <w:r w:rsidR="0046217E">
        <w:rPr>
          <w:sz w:val="24"/>
          <w:szCs w:val="24"/>
          <w:lang w:eastAsia="ru-RU"/>
        </w:rPr>
        <w:t>е</w:t>
      </w:r>
      <w:r w:rsidRPr="00F30717">
        <w:rPr>
          <w:sz w:val="24"/>
          <w:szCs w:val="24"/>
          <w:lang w:eastAsia="ru-RU"/>
        </w:rPr>
        <w:t xml:space="preserve"> централизованного теплоснабжения</w:t>
      </w:r>
      <w:r w:rsidRPr="00F30717">
        <w:rPr>
          <w:sz w:val="24"/>
          <w:szCs w:val="24"/>
        </w:rPr>
        <w:t>.</w:t>
      </w:r>
    </w:p>
    <w:p w:rsidR="00B92155" w:rsidRPr="004D0023" w:rsidRDefault="00AC5B81" w:rsidP="007E7AD8">
      <w:pPr>
        <w:pStyle w:val="a3"/>
        <w:spacing w:line="276" w:lineRule="auto"/>
        <w:ind w:firstLine="567"/>
        <w:jc w:val="both"/>
        <w:rPr>
          <w:sz w:val="8"/>
          <w:szCs w:val="24"/>
        </w:rPr>
      </w:pPr>
      <w:r>
        <w:rPr>
          <w:sz w:val="24"/>
          <w:szCs w:val="24"/>
        </w:rPr>
        <w:t xml:space="preserve">5.1.3. </w:t>
      </w:r>
      <w:r w:rsidR="00B92155" w:rsidRPr="00AC5B81">
        <w:rPr>
          <w:sz w:val="24"/>
          <w:szCs w:val="24"/>
        </w:rPr>
        <w:t>Количественный состав сил для локализации и ликвидации аварийных ситуаций в систем</w:t>
      </w:r>
      <w:r w:rsidR="0046217E">
        <w:rPr>
          <w:sz w:val="24"/>
          <w:szCs w:val="24"/>
        </w:rPr>
        <w:t>е</w:t>
      </w:r>
      <w:r w:rsidR="00B92155" w:rsidRPr="00AC5B81">
        <w:rPr>
          <w:sz w:val="24"/>
          <w:szCs w:val="24"/>
        </w:rPr>
        <w:t xml:space="preserve"> теплоснабжения </w:t>
      </w:r>
      <w:r w:rsidR="009E7087" w:rsidRPr="004D0023">
        <w:rPr>
          <w:sz w:val="24"/>
          <w:szCs w:val="24"/>
        </w:rPr>
        <w:t>муниципального образования город Норильск,</w:t>
      </w:r>
      <w:r w:rsidR="009E7087" w:rsidRPr="004D0023">
        <w:rPr>
          <w:sz w:val="24"/>
          <w:szCs w:val="24"/>
          <w:lang w:eastAsia="ru-RU"/>
        </w:rPr>
        <w:t xml:space="preserve"> </w:t>
      </w:r>
      <w:r w:rsidR="00B92155" w:rsidRPr="004D0023">
        <w:rPr>
          <w:sz w:val="24"/>
          <w:szCs w:val="24"/>
        </w:rPr>
        <w:t>определенный организациями (учреждениями) на 202</w:t>
      </w:r>
      <w:r w:rsidR="002D6EEF" w:rsidRPr="004D0023">
        <w:rPr>
          <w:sz w:val="24"/>
          <w:szCs w:val="24"/>
        </w:rPr>
        <w:t>6</w:t>
      </w:r>
      <w:r w:rsidR="00B92155" w:rsidRPr="004D0023">
        <w:rPr>
          <w:sz w:val="24"/>
          <w:szCs w:val="24"/>
        </w:rPr>
        <w:t xml:space="preserve"> г</w:t>
      </w:r>
      <w:r w:rsidR="009E7087" w:rsidRPr="004D0023">
        <w:rPr>
          <w:sz w:val="24"/>
          <w:szCs w:val="24"/>
        </w:rPr>
        <w:t>од</w:t>
      </w:r>
      <w:r w:rsidR="00B92155" w:rsidRPr="004D0023">
        <w:rPr>
          <w:sz w:val="24"/>
          <w:szCs w:val="24"/>
        </w:rPr>
        <w:t xml:space="preserve"> представлен в разделе </w:t>
      </w:r>
      <w:r w:rsidR="00F2304F" w:rsidRPr="004D0023">
        <w:rPr>
          <w:sz w:val="24"/>
          <w:szCs w:val="24"/>
        </w:rPr>
        <w:t>3</w:t>
      </w:r>
      <w:r w:rsidR="00B92155" w:rsidRPr="004D0023">
        <w:rPr>
          <w:sz w:val="24"/>
          <w:szCs w:val="24"/>
        </w:rPr>
        <w:t xml:space="preserve"> настоящего ПЛАС.</w:t>
      </w:r>
    </w:p>
    <w:p w:rsidR="00B92155" w:rsidRPr="004D0023" w:rsidRDefault="00B92155" w:rsidP="007E7AD8">
      <w:pPr>
        <w:pStyle w:val="2"/>
        <w:numPr>
          <w:ilvl w:val="1"/>
          <w:numId w:val="12"/>
        </w:numPr>
        <w:spacing w:before="0" w:line="240" w:lineRule="auto"/>
        <w:ind w:left="0" w:firstLine="567"/>
        <w:jc w:val="both"/>
        <w:rPr>
          <w:rFonts w:ascii="Times New Roman" w:hAnsi="Times New Roman" w:cs="Times New Roman"/>
          <w:b/>
          <w:color w:val="auto"/>
          <w:sz w:val="24"/>
          <w:szCs w:val="24"/>
        </w:rPr>
      </w:pPr>
      <w:bookmarkStart w:id="68" w:name="_Toc211087264"/>
      <w:bookmarkStart w:id="69" w:name="_Toc220327757"/>
      <w:r w:rsidRPr="004D0023">
        <w:rPr>
          <w:rFonts w:ascii="Times New Roman" w:hAnsi="Times New Roman" w:cs="Times New Roman"/>
          <w:b/>
          <w:color w:val="auto"/>
          <w:sz w:val="24"/>
          <w:szCs w:val="24"/>
        </w:rPr>
        <w:t>Дислокация сил и средств при локализации и ликвидации аварийных ситуаций</w:t>
      </w:r>
      <w:bookmarkEnd w:id="68"/>
      <w:bookmarkEnd w:id="69"/>
    </w:p>
    <w:p w:rsidR="00B92155" w:rsidRPr="00AC5B81" w:rsidRDefault="00AC5B81" w:rsidP="0070643F">
      <w:pPr>
        <w:pStyle w:val="a3"/>
        <w:spacing w:line="276" w:lineRule="auto"/>
        <w:ind w:firstLine="567"/>
        <w:jc w:val="both"/>
        <w:rPr>
          <w:sz w:val="24"/>
          <w:szCs w:val="24"/>
        </w:rPr>
      </w:pPr>
      <w:r w:rsidRPr="004D0023">
        <w:rPr>
          <w:sz w:val="24"/>
          <w:szCs w:val="24"/>
        </w:rPr>
        <w:t xml:space="preserve">5.2.1. </w:t>
      </w:r>
      <w:r w:rsidR="00B92155" w:rsidRPr="004D0023">
        <w:rPr>
          <w:sz w:val="24"/>
          <w:szCs w:val="24"/>
        </w:rPr>
        <w:t xml:space="preserve">Дислокация (размещение) сил в режиме повседневной эксплуатации систем централизованного теплоснабжения </w:t>
      </w:r>
      <w:r w:rsidR="00D763B7" w:rsidRPr="004D0023">
        <w:rPr>
          <w:sz w:val="24"/>
          <w:szCs w:val="24"/>
        </w:rPr>
        <w:t>муниципального образования город Норильск</w:t>
      </w:r>
      <w:r w:rsidR="00D763B7" w:rsidRPr="00F30717">
        <w:rPr>
          <w:sz w:val="24"/>
          <w:szCs w:val="24"/>
          <w:lang w:eastAsia="ru-RU"/>
        </w:rPr>
        <w:t xml:space="preserve"> </w:t>
      </w:r>
      <w:r w:rsidR="00B92155" w:rsidRPr="00AC5B81">
        <w:rPr>
          <w:sz w:val="24"/>
          <w:szCs w:val="24"/>
        </w:rPr>
        <w:t>осуществляется на стационарных пунктах (местах), по месту нахождения ответственных лиц и персонала. Пункты (рабочие места) оснащены средствами связи, необходимыми техническими средствами и документацией.</w:t>
      </w:r>
    </w:p>
    <w:p w:rsidR="00B92155" w:rsidRPr="00AC5B81" w:rsidRDefault="00AC5B81" w:rsidP="0070643F">
      <w:pPr>
        <w:pStyle w:val="a3"/>
        <w:spacing w:line="276" w:lineRule="auto"/>
        <w:ind w:firstLine="567"/>
        <w:jc w:val="both"/>
        <w:rPr>
          <w:sz w:val="24"/>
          <w:szCs w:val="24"/>
        </w:rPr>
      </w:pPr>
      <w:r>
        <w:rPr>
          <w:sz w:val="24"/>
          <w:szCs w:val="24"/>
        </w:rPr>
        <w:t xml:space="preserve">5.2.2. </w:t>
      </w:r>
      <w:r w:rsidR="00B92155" w:rsidRPr="00AC5B81">
        <w:rPr>
          <w:sz w:val="24"/>
          <w:szCs w:val="24"/>
        </w:rPr>
        <w:t>При возникновении аварийных ситуаций дислокация средств может измениться в зависимости от функционального назначения сил, к которым они приписаны:</w:t>
      </w:r>
    </w:p>
    <w:p w:rsidR="00B92155" w:rsidRPr="00AC5B81" w:rsidRDefault="00B92155" w:rsidP="0070643F">
      <w:pPr>
        <w:pStyle w:val="a3"/>
        <w:spacing w:line="276" w:lineRule="auto"/>
        <w:ind w:firstLine="567"/>
        <w:jc w:val="both"/>
        <w:rPr>
          <w:sz w:val="24"/>
          <w:szCs w:val="24"/>
        </w:rPr>
      </w:pPr>
      <w:r w:rsidRPr="00AC5B81">
        <w:rPr>
          <w:sz w:val="24"/>
          <w:szCs w:val="24"/>
        </w:rPr>
        <w:t xml:space="preserve">а) остаются на пунктах управления: средства оперативного персонала (ЕДДС, дежурного персонала экстренных оперативных служб); </w:t>
      </w:r>
    </w:p>
    <w:p w:rsidR="00B92155" w:rsidRPr="00AC5B81" w:rsidRDefault="00B92155" w:rsidP="0070643F">
      <w:pPr>
        <w:pStyle w:val="a3"/>
        <w:spacing w:line="276" w:lineRule="auto"/>
        <w:ind w:firstLine="567"/>
        <w:jc w:val="both"/>
        <w:rPr>
          <w:sz w:val="24"/>
          <w:szCs w:val="24"/>
        </w:rPr>
      </w:pPr>
      <w:r w:rsidRPr="00AC5B81">
        <w:rPr>
          <w:sz w:val="24"/>
          <w:szCs w:val="24"/>
        </w:rPr>
        <w:t>б) перемещаются в центр событий для использования при локализации и ликвидации происшествия: средства аварийно-ремонтных бригад (организаций, функционирующих в систем</w:t>
      </w:r>
      <w:r w:rsidR="0046217E">
        <w:rPr>
          <w:sz w:val="24"/>
          <w:szCs w:val="24"/>
        </w:rPr>
        <w:t>е</w:t>
      </w:r>
      <w:r w:rsidRPr="00AC5B81">
        <w:rPr>
          <w:sz w:val="24"/>
          <w:szCs w:val="24"/>
        </w:rPr>
        <w:t xml:space="preserve"> теплоснабжения, противопожарной и спасательной службы МЧС России, органов Министерства внутренних дел Российской Федерации, службы Скорой медицинской помощи, органов Росгвардии, привлекаемых организаций).</w:t>
      </w:r>
    </w:p>
    <w:p w:rsidR="00B92155" w:rsidRPr="00AC5B81" w:rsidRDefault="00AC5B81" w:rsidP="0070643F">
      <w:pPr>
        <w:pStyle w:val="a3"/>
        <w:spacing w:line="276" w:lineRule="auto"/>
        <w:ind w:firstLine="567"/>
        <w:jc w:val="both"/>
        <w:rPr>
          <w:sz w:val="24"/>
          <w:szCs w:val="24"/>
        </w:rPr>
      </w:pPr>
      <w:r>
        <w:rPr>
          <w:sz w:val="24"/>
          <w:szCs w:val="24"/>
        </w:rPr>
        <w:t xml:space="preserve">5.2.3. </w:t>
      </w:r>
      <w:r w:rsidR="00B92155" w:rsidRPr="00AC5B81">
        <w:rPr>
          <w:sz w:val="24"/>
          <w:szCs w:val="24"/>
        </w:rPr>
        <w:t>Дислокация аварийно-спасательных формирований должна осуществляться таким образом, чтобы обеспечивалась возможность прибытия к любому объекту в своей зоне ответственности за время, не превышающее нормативное, с момента поступления дежурному персоналу сигнала о возникновения аварийной ситуации.</w:t>
      </w:r>
    </w:p>
    <w:p w:rsidR="00B92155" w:rsidRPr="00AC5B81" w:rsidRDefault="00B92155" w:rsidP="0070643F">
      <w:pPr>
        <w:pStyle w:val="a3"/>
        <w:spacing w:line="276" w:lineRule="auto"/>
        <w:ind w:firstLine="567"/>
        <w:jc w:val="both"/>
        <w:rPr>
          <w:sz w:val="24"/>
          <w:szCs w:val="24"/>
        </w:rPr>
      </w:pPr>
      <w:r w:rsidRPr="00AC5B81">
        <w:rPr>
          <w:sz w:val="24"/>
          <w:szCs w:val="24"/>
        </w:rPr>
        <w:t>Нормативное время прибытия организаций, функционирующих в систем</w:t>
      </w:r>
      <w:r w:rsidR="0046217E">
        <w:rPr>
          <w:sz w:val="24"/>
          <w:szCs w:val="24"/>
        </w:rPr>
        <w:t>е</w:t>
      </w:r>
      <w:r w:rsidRPr="00AC5B81">
        <w:rPr>
          <w:sz w:val="24"/>
          <w:szCs w:val="24"/>
        </w:rPr>
        <w:t xml:space="preserve"> теплоснабжения и экстренных оперативных служб на место происшествия, представлено в таблице</w:t>
      </w:r>
      <w:r w:rsidR="00AC5B81">
        <w:rPr>
          <w:sz w:val="24"/>
          <w:szCs w:val="24"/>
        </w:rPr>
        <w:t xml:space="preserve"> 5.2.1.</w:t>
      </w:r>
    </w:p>
    <w:p w:rsidR="00B92155" w:rsidRPr="00AC5B81" w:rsidRDefault="00B92155" w:rsidP="0070643F">
      <w:pPr>
        <w:pStyle w:val="a5"/>
        <w:tabs>
          <w:tab w:val="left" w:pos="993"/>
        </w:tabs>
        <w:ind w:left="0" w:firstLine="567"/>
        <w:jc w:val="both"/>
        <w:rPr>
          <w:bCs/>
          <w:sz w:val="24"/>
          <w:szCs w:val="24"/>
        </w:rPr>
      </w:pPr>
      <w:bookmarkStart w:id="70" w:name="_Ref190963866"/>
      <w:bookmarkStart w:id="71" w:name="_Toc211087338"/>
      <w:r w:rsidRPr="00AC5B81">
        <w:rPr>
          <w:b/>
          <w:bCs/>
          <w:sz w:val="24"/>
          <w:szCs w:val="24"/>
        </w:rPr>
        <w:t xml:space="preserve">Таблица </w:t>
      </w:r>
      <w:r w:rsidR="003A2E51">
        <w:rPr>
          <w:b/>
          <w:bCs/>
          <w:sz w:val="24"/>
          <w:szCs w:val="24"/>
        </w:rPr>
        <w:t>5.2.</w:t>
      </w:r>
      <w:r w:rsidRPr="00AC5B81">
        <w:rPr>
          <w:b/>
          <w:bCs/>
          <w:sz w:val="24"/>
          <w:szCs w:val="24"/>
        </w:rPr>
        <w:fldChar w:fldCharType="begin"/>
      </w:r>
      <w:r w:rsidRPr="00AC5B81">
        <w:rPr>
          <w:b/>
          <w:bCs/>
          <w:sz w:val="24"/>
          <w:szCs w:val="24"/>
        </w:rPr>
        <w:instrText xml:space="preserve"> SEQ Таблица \* ARABIC \s 1 </w:instrText>
      </w:r>
      <w:r w:rsidRPr="00AC5B81">
        <w:rPr>
          <w:b/>
          <w:bCs/>
          <w:sz w:val="24"/>
          <w:szCs w:val="24"/>
        </w:rPr>
        <w:fldChar w:fldCharType="separate"/>
      </w:r>
      <w:r w:rsidR="00316836">
        <w:rPr>
          <w:b/>
          <w:bCs/>
          <w:noProof/>
          <w:sz w:val="24"/>
          <w:szCs w:val="24"/>
        </w:rPr>
        <w:t>1</w:t>
      </w:r>
      <w:r w:rsidRPr="00AC5B81">
        <w:rPr>
          <w:b/>
          <w:bCs/>
          <w:sz w:val="24"/>
          <w:szCs w:val="24"/>
        </w:rPr>
        <w:fldChar w:fldCharType="end"/>
      </w:r>
      <w:bookmarkEnd w:id="70"/>
      <w:r w:rsidR="003A2E51">
        <w:rPr>
          <w:b/>
          <w:bCs/>
          <w:sz w:val="24"/>
          <w:szCs w:val="24"/>
        </w:rPr>
        <w:t>.</w:t>
      </w:r>
      <w:r w:rsidRPr="00AC5B81">
        <w:rPr>
          <w:b/>
          <w:bCs/>
          <w:sz w:val="24"/>
          <w:szCs w:val="24"/>
        </w:rPr>
        <w:t xml:space="preserve"> - </w:t>
      </w:r>
      <w:r w:rsidRPr="00AC5B81">
        <w:rPr>
          <w:bCs/>
          <w:sz w:val="24"/>
          <w:szCs w:val="24"/>
        </w:rPr>
        <w:t>Нормативное время прибытия организаций, функционирующих в систем</w:t>
      </w:r>
      <w:r w:rsidR="0046217E">
        <w:rPr>
          <w:bCs/>
          <w:sz w:val="24"/>
          <w:szCs w:val="24"/>
        </w:rPr>
        <w:t>е</w:t>
      </w:r>
      <w:r w:rsidRPr="00AC5B81">
        <w:rPr>
          <w:bCs/>
          <w:sz w:val="24"/>
          <w:szCs w:val="24"/>
        </w:rPr>
        <w:t xml:space="preserve"> теплоснабжения и экстренных оперативных служб на место происшествия</w:t>
      </w:r>
      <w:bookmarkEnd w:id="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4"/>
        <w:gridCol w:w="5177"/>
      </w:tblGrid>
      <w:tr w:rsidR="00B92155" w:rsidRPr="00F30717" w:rsidTr="007E7AD8">
        <w:trPr>
          <w:trHeight w:val="458"/>
          <w:tblHeader/>
        </w:trPr>
        <w:tc>
          <w:tcPr>
            <w:tcW w:w="4503" w:type="dxa"/>
            <w:vMerge w:val="restart"/>
            <w:vAlign w:val="center"/>
          </w:tcPr>
          <w:p w:rsidR="00B92155" w:rsidRPr="00F30717" w:rsidRDefault="00B92155" w:rsidP="00672166">
            <w:pPr>
              <w:pStyle w:val="a7"/>
              <w:spacing w:beforeAutospacing="0" w:after="0" w:afterAutospacing="0"/>
              <w:ind w:left="360"/>
              <w:jc w:val="center"/>
              <w:rPr>
                <w:b/>
              </w:rPr>
            </w:pPr>
            <w:r w:rsidRPr="00F30717">
              <w:rPr>
                <w:b/>
              </w:rPr>
              <w:t xml:space="preserve">Наименование организации </w:t>
            </w:r>
            <w:r w:rsidRPr="00F30717">
              <w:rPr>
                <w:rFonts w:eastAsia="Calibri"/>
                <w:b/>
              </w:rPr>
              <w:t>(</w:t>
            </w:r>
            <w:r w:rsidRPr="00F30717">
              <w:rPr>
                <w:b/>
              </w:rPr>
              <w:t>учреждения), адрес места расположения</w:t>
            </w:r>
          </w:p>
        </w:tc>
        <w:tc>
          <w:tcPr>
            <w:tcW w:w="5244" w:type="dxa"/>
            <w:vMerge w:val="restart"/>
            <w:vAlign w:val="center"/>
          </w:tcPr>
          <w:p w:rsidR="00B92155" w:rsidRPr="00F30717" w:rsidRDefault="00B92155" w:rsidP="00672166">
            <w:pPr>
              <w:pStyle w:val="a7"/>
              <w:tabs>
                <w:tab w:val="left" w:pos="723"/>
                <w:tab w:val="left" w:pos="888"/>
              </w:tabs>
              <w:spacing w:beforeAutospacing="0" w:after="0" w:afterAutospacing="0"/>
              <w:ind w:left="360"/>
              <w:jc w:val="center"/>
              <w:rPr>
                <w:b/>
              </w:rPr>
            </w:pPr>
            <w:r w:rsidRPr="00F30717">
              <w:rPr>
                <w:b/>
              </w:rPr>
              <w:t xml:space="preserve">Время прибытия на место происшествия с момента поступления вызова </w:t>
            </w:r>
          </w:p>
        </w:tc>
      </w:tr>
      <w:tr w:rsidR="00B92155" w:rsidRPr="00F30717" w:rsidTr="007E7AD8">
        <w:trPr>
          <w:trHeight w:val="476"/>
          <w:tblHeader/>
        </w:trPr>
        <w:tc>
          <w:tcPr>
            <w:tcW w:w="4503" w:type="dxa"/>
            <w:vMerge/>
            <w:vAlign w:val="center"/>
          </w:tcPr>
          <w:p w:rsidR="00B92155" w:rsidRPr="00F30717" w:rsidRDefault="00B92155" w:rsidP="0070643F">
            <w:pPr>
              <w:pStyle w:val="a7"/>
              <w:spacing w:beforeAutospacing="0" w:afterAutospacing="0"/>
              <w:ind w:left="360"/>
              <w:jc w:val="center"/>
              <w:rPr>
                <w:b/>
              </w:rPr>
            </w:pPr>
          </w:p>
        </w:tc>
        <w:tc>
          <w:tcPr>
            <w:tcW w:w="5244" w:type="dxa"/>
            <w:vMerge/>
            <w:vAlign w:val="center"/>
          </w:tcPr>
          <w:p w:rsidR="00B92155" w:rsidRPr="00F30717" w:rsidRDefault="00B92155" w:rsidP="0070643F">
            <w:pPr>
              <w:pStyle w:val="a7"/>
              <w:tabs>
                <w:tab w:val="left" w:pos="723"/>
                <w:tab w:val="left" w:pos="888"/>
              </w:tabs>
              <w:spacing w:beforeAutospacing="0" w:afterAutospacing="0"/>
              <w:ind w:left="360"/>
              <w:jc w:val="center"/>
              <w:rPr>
                <w:b/>
              </w:rPr>
            </w:pPr>
          </w:p>
        </w:tc>
      </w:tr>
      <w:tr w:rsidR="00B92155" w:rsidRPr="00F30717" w:rsidTr="00CD2E87">
        <w:trPr>
          <w:trHeight w:val="1298"/>
        </w:trPr>
        <w:tc>
          <w:tcPr>
            <w:tcW w:w="4503" w:type="dxa"/>
            <w:vAlign w:val="center"/>
          </w:tcPr>
          <w:p w:rsidR="00B92155" w:rsidRPr="00F30717" w:rsidRDefault="00B92155" w:rsidP="00553DAD">
            <w:pPr>
              <w:pStyle w:val="a7"/>
              <w:tabs>
                <w:tab w:val="left" w:pos="723"/>
                <w:tab w:val="left" w:pos="888"/>
              </w:tabs>
              <w:spacing w:beforeAutospacing="0" w:afterAutospacing="0" w:line="240" w:lineRule="auto"/>
              <w:ind w:left="29"/>
              <w:jc w:val="left"/>
            </w:pPr>
            <w:r w:rsidRPr="004D0023">
              <w:t>Организации, функционирующие в систем</w:t>
            </w:r>
            <w:r w:rsidR="0046217E" w:rsidRPr="004D0023">
              <w:t>е</w:t>
            </w:r>
            <w:r w:rsidRPr="004D0023">
              <w:t xml:space="preserve"> теплоснабжения </w:t>
            </w:r>
            <w:r w:rsidR="00553DAD" w:rsidRPr="004D0023">
              <w:t>муниципального образования город Норильск</w:t>
            </w:r>
          </w:p>
        </w:tc>
        <w:tc>
          <w:tcPr>
            <w:tcW w:w="5244" w:type="dxa"/>
            <w:vAlign w:val="center"/>
          </w:tcPr>
          <w:p w:rsidR="00B92155" w:rsidRPr="00F30717" w:rsidRDefault="00B92155" w:rsidP="00CD2E87">
            <w:pPr>
              <w:pStyle w:val="a7"/>
              <w:tabs>
                <w:tab w:val="left" w:pos="723"/>
                <w:tab w:val="left" w:pos="888"/>
              </w:tabs>
              <w:ind w:left="360"/>
              <w:jc w:val="center"/>
            </w:pPr>
            <w:r>
              <w:t>немедленно, Ч+0ч.30мин.</w:t>
            </w:r>
          </w:p>
        </w:tc>
      </w:tr>
      <w:tr w:rsidR="00B92155" w:rsidRPr="00F30717" w:rsidTr="00672166">
        <w:tc>
          <w:tcPr>
            <w:tcW w:w="4503" w:type="dxa"/>
            <w:vAlign w:val="center"/>
          </w:tcPr>
          <w:p w:rsidR="00B92155" w:rsidRPr="00F30717" w:rsidRDefault="00B92155" w:rsidP="00553DAD">
            <w:pPr>
              <w:pStyle w:val="a7"/>
              <w:tabs>
                <w:tab w:val="left" w:pos="723"/>
                <w:tab w:val="left" w:pos="888"/>
              </w:tabs>
              <w:spacing w:beforeAutospacing="0" w:afterAutospacing="0" w:line="240" w:lineRule="auto"/>
              <w:ind w:left="29"/>
              <w:jc w:val="left"/>
            </w:pPr>
            <w:r>
              <w:rPr>
                <w:bCs/>
              </w:rPr>
              <w:t>Главное управление МЧС России по Красноярскому краю</w:t>
            </w:r>
          </w:p>
        </w:tc>
        <w:tc>
          <w:tcPr>
            <w:tcW w:w="5244" w:type="dxa"/>
            <w:vAlign w:val="center"/>
          </w:tcPr>
          <w:p w:rsidR="00B92155" w:rsidRPr="00F30717" w:rsidRDefault="00B92155" w:rsidP="0070643F">
            <w:pPr>
              <w:pStyle w:val="a7"/>
              <w:tabs>
                <w:tab w:val="left" w:pos="723"/>
                <w:tab w:val="left" w:pos="888"/>
              </w:tabs>
              <w:spacing w:beforeAutospacing="0" w:afterAutospacing="0"/>
              <w:ind w:left="360"/>
              <w:jc w:val="center"/>
            </w:pPr>
            <w:r w:rsidRPr="00F30717">
              <w:t>Ч+0ч</w:t>
            </w:r>
            <w:r>
              <w:t>.10 мин.</w:t>
            </w:r>
          </w:p>
          <w:p w:rsidR="00B92155" w:rsidRPr="00F30717" w:rsidRDefault="00B92155" w:rsidP="00553DAD">
            <w:pPr>
              <w:pStyle w:val="a7"/>
              <w:tabs>
                <w:tab w:val="left" w:pos="723"/>
                <w:tab w:val="left" w:pos="888"/>
              </w:tabs>
              <w:spacing w:beforeAutospacing="0" w:afterAutospacing="0"/>
              <w:ind w:left="360"/>
              <w:jc w:val="center"/>
            </w:pPr>
            <w:r w:rsidRPr="00F30717">
              <w:rPr>
                <w:i/>
              </w:rPr>
              <w:t>(</w:t>
            </w:r>
            <w:r w:rsidRPr="001F26E2">
              <w:rPr>
                <w:i/>
              </w:rPr>
              <w:t>ст.76 Федеральный закон от 22.07.2008 (ред. от 25.12.2023) № 123-ФЗ «Технический регламент о требованиях пожарной безопасности»</w:t>
            </w:r>
            <w:r w:rsidRPr="00F30717">
              <w:rPr>
                <w:i/>
              </w:rPr>
              <w:t>)</w:t>
            </w:r>
          </w:p>
        </w:tc>
      </w:tr>
      <w:tr w:rsidR="00B92155" w:rsidRPr="00F30717" w:rsidTr="00672166">
        <w:tc>
          <w:tcPr>
            <w:tcW w:w="4503" w:type="dxa"/>
          </w:tcPr>
          <w:p w:rsidR="00B92155" w:rsidRPr="00F30717" w:rsidRDefault="00B92155" w:rsidP="004D0023">
            <w:pPr>
              <w:pStyle w:val="a7"/>
              <w:tabs>
                <w:tab w:val="left" w:pos="723"/>
                <w:tab w:val="left" w:pos="888"/>
              </w:tabs>
              <w:spacing w:beforeAutospacing="0" w:after="0" w:afterAutospacing="0" w:line="240" w:lineRule="auto"/>
              <w:ind w:left="29"/>
              <w:jc w:val="left"/>
              <w:rPr>
                <w:bCs/>
              </w:rPr>
            </w:pPr>
            <w:r>
              <w:rPr>
                <w:shd w:val="clear" w:color="auto" w:fill="FFFFFF"/>
              </w:rPr>
              <w:t xml:space="preserve">Главное управление МВД России по </w:t>
            </w:r>
            <w:r>
              <w:rPr>
                <w:shd w:val="clear" w:color="auto" w:fill="FFFFFF"/>
              </w:rPr>
              <w:lastRenderedPageBreak/>
              <w:t>Красноярскому краю</w:t>
            </w:r>
          </w:p>
        </w:tc>
        <w:tc>
          <w:tcPr>
            <w:tcW w:w="5244" w:type="dxa"/>
            <w:vAlign w:val="center"/>
          </w:tcPr>
          <w:p w:rsidR="00B92155" w:rsidRPr="00F30717" w:rsidRDefault="00B92155" w:rsidP="004D0023">
            <w:pPr>
              <w:pStyle w:val="a7"/>
              <w:tabs>
                <w:tab w:val="left" w:pos="723"/>
                <w:tab w:val="left" w:pos="888"/>
              </w:tabs>
              <w:spacing w:beforeAutospacing="0" w:after="0" w:afterAutospacing="0"/>
              <w:ind w:left="360"/>
              <w:jc w:val="center"/>
            </w:pPr>
            <w:r w:rsidRPr="00F30717">
              <w:lastRenderedPageBreak/>
              <w:t xml:space="preserve">незамедлительно (протяженность маршрута </w:t>
            </w:r>
            <w:r w:rsidRPr="00F30717">
              <w:lastRenderedPageBreak/>
              <w:t>патрулирования должна обеспечивать прибытие наряда к месту происшествия (как правило, не более чем в течение 5-7 минут) и не может превышать 6 км для патрулей на автомобиле, 4 км для патрулей на мотоцикле, 1,5 км для пеших патрулей)</w:t>
            </w:r>
          </w:p>
          <w:p w:rsidR="00B92155" w:rsidRPr="00F30717" w:rsidRDefault="00B92155" w:rsidP="004D0023">
            <w:pPr>
              <w:pStyle w:val="a7"/>
              <w:tabs>
                <w:tab w:val="left" w:pos="723"/>
                <w:tab w:val="left" w:pos="888"/>
              </w:tabs>
              <w:spacing w:beforeAutospacing="0" w:after="0" w:afterAutospacing="0"/>
              <w:ind w:left="360"/>
              <w:jc w:val="center"/>
            </w:pPr>
            <w:r w:rsidRPr="00F30717">
              <w:rPr>
                <w:i/>
              </w:rPr>
              <w:t>(п.1 ст. 12 Федерального закона от 07.02.2011 №3-ФЗ О полиции)</w:t>
            </w:r>
          </w:p>
        </w:tc>
      </w:tr>
      <w:tr w:rsidR="00B92155" w:rsidRPr="00F30717" w:rsidTr="00672166">
        <w:tc>
          <w:tcPr>
            <w:tcW w:w="4503" w:type="dxa"/>
            <w:vAlign w:val="center"/>
          </w:tcPr>
          <w:p w:rsidR="00B92155" w:rsidRPr="00F30717" w:rsidRDefault="00B92155" w:rsidP="004D0023">
            <w:pPr>
              <w:pStyle w:val="a7"/>
              <w:tabs>
                <w:tab w:val="left" w:pos="723"/>
                <w:tab w:val="left" w:pos="888"/>
              </w:tabs>
              <w:spacing w:beforeAutospacing="0" w:after="0" w:afterAutospacing="0" w:line="240" w:lineRule="auto"/>
              <w:ind w:left="29"/>
              <w:jc w:val="left"/>
              <w:rPr>
                <w:rFonts w:eastAsia="Calibri"/>
              </w:rPr>
            </w:pPr>
            <w:r>
              <w:rPr>
                <w:bCs/>
              </w:rPr>
              <w:lastRenderedPageBreak/>
              <w:t xml:space="preserve">КГБУЗ </w:t>
            </w:r>
            <w:r w:rsidR="00407651">
              <w:rPr>
                <w:bCs/>
              </w:rPr>
              <w:t>Норильска</w:t>
            </w:r>
            <w:r>
              <w:rPr>
                <w:bCs/>
              </w:rPr>
              <w:t>я станция скорой медицинской помощи</w:t>
            </w:r>
          </w:p>
        </w:tc>
        <w:tc>
          <w:tcPr>
            <w:tcW w:w="5244" w:type="dxa"/>
            <w:vAlign w:val="center"/>
          </w:tcPr>
          <w:p w:rsidR="00B92155" w:rsidRPr="00F30717" w:rsidRDefault="00B92155" w:rsidP="004D0023">
            <w:pPr>
              <w:pStyle w:val="a7"/>
              <w:tabs>
                <w:tab w:val="left" w:pos="723"/>
                <w:tab w:val="left" w:pos="888"/>
              </w:tabs>
              <w:spacing w:beforeAutospacing="0" w:after="0" w:afterAutospacing="0"/>
              <w:ind w:left="360"/>
              <w:jc w:val="center"/>
            </w:pPr>
            <w:r w:rsidRPr="00F30717">
              <w:t>Ч+0ч.20 мин. для оказания скорой медицинской помощи в экстренной форме;</w:t>
            </w:r>
          </w:p>
          <w:p w:rsidR="00B92155" w:rsidRPr="00F30717" w:rsidRDefault="00B92155" w:rsidP="004D0023">
            <w:pPr>
              <w:pStyle w:val="a7"/>
              <w:tabs>
                <w:tab w:val="left" w:pos="723"/>
                <w:tab w:val="left" w:pos="888"/>
              </w:tabs>
              <w:spacing w:beforeAutospacing="0" w:after="0" w:afterAutospacing="0"/>
              <w:ind w:left="360"/>
              <w:jc w:val="center"/>
            </w:pPr>
            <w:r w:rsidRPr="00F30717">
              <w:t>Ч+2ч.00 мин. для оказания скорой медицинской помощи в неотложной форме</w:t>
            </w:r>
          </w:p>
          <w:p w:rsidR="00B92155" w:rsidRPr="00F30717" w:rsidRDefault="00B92155" w:rsidP="004D0023">
            <w:pPr>
              <w:pStyle w:val="a7"/>
              <w:tabs>
                <w:tab w:val="left" w:pos="723"/>
                <w:tab w:val="left" w:pos="888"/>
              </w:tabs>
              <w:spacing w:beforeAutospacing="0" w:after="0" w:afterAutospacing="0"/>
              <w:ind w:left="360"/>
              <w:jc w:val="center"/>
              <w:rPr>
                <w:i/>
              </w:rPr>
            </w:pPr>
            <w:r w:rsidRPr="00F30717">
              <w:rPr>
                <w:i/>
              </w:rPr>
              <w:t>(п.6 прил. №2 Приказа Министерства здравоохранения РФ от 20.06.2013 №338н Об утверждении Порядка оказания скорой, в том числе скорой специализированной, медицинской помощи)</w:t>
            </w:r>
          </w:p>
        </w:tc>
      </w:tr>
      <w:tr w:rsidR="00B92155" w:rsidRPr="00F30717" w:rsidTr="00672166">
        <w:tc>
          <w:tcPr>
            <w:tcW w:w="4503" w:type="dxa"/>
            <w:vAlign w:val="center"/>
          </w:tcPr>
          <w:p w:rsidR="00B92155" w:rsidRPr="004D0023" w:rsidRDefault="00B92155" w:rsidP="004D0023">
            <w:pPr>
              <w:pStyle w:val="a7"/>
              <w:tabs>
                <w:tab w:val="left" w:pos="723"/>
                <w:tab w:val="left" w:pos="888"/>
              </w:tabs>
              <w:spacing w:beforeAutospacing="0" w:after="0" w:afterAutospacing="0" w:line="240" w:lineRule="auto"/>
              <w:ind w:left="29"/>
              <w:jc w:val="left"/>
              <w:rPr>
                <w:bCs/>
              </w:rPr>
            </w:pPr>
            <w:r w:rsidRPr="004D0023">
              <w:t xml:space="preserve">Аварийная служба электросетевых компаний </w:t>
            </w:r>
            <w:r w:rsidRPr="004D0023">
              <w:rPr>
                <w:bCs/>
              </w:rPr>
              <w:t xml:space="preserve">на территории </w:t>
            </w:r>
            <w:r w:rsidR="00553DAD" w:rsidRPr="004D0023">
              <w:t>муниципального образования город Норильск</w:t>
            </w:r>
          </w:p>
        </w:tc>
        <w:tc>
          <w:tcPr>
            <w:tcW w:w="5244" w:type="dxa"/>
            <w:vAlign w:val="center"/>
          </w:tcPr>
          <w:p w:rsidR="00B92155" w:rsidRPr="00F30717" w:rsidRDefault="00B92155" w:rsidP="004D0023">
            <w:pPr>
              <w:pStyle w:val="a7"/>
              <w:tabs>
                <w:tab w:val="left" w:pos="723"/>
                <w:tab w:val="left" w:pos="888"/>
              </w:tabs>
              <w:spacing w:beforeAutospacing="0" w:after="0" w:afterAutospacing="0"/>
              <w:ind w:left="360"/>
              <w:jc w:val="center"/>
            </w:pPr>
            <w:r w:rsidRPr="00F30717">
              <w:t xml:space="preserve">немедленно, Ч+1ч.30мин. </w:t>
            </w:r>
          </w:p>
        </w:tc>
      </w:tr>
      <w:tr w:rsidR="00B92155" w:rsidRPr="00F30717" w:rsidTr="00672166">
        <w:tc>
          <w:tcPr>
            <w:tcW w:w="4503" w:type="dxa"/>
            <w:vAlign w:val="center"/>
          </w:tcPr>
          <w:p w:rsidR="00B92155" w:rsidRPr="004D0023" w:rsidRDefault="00B71DB8" w:rsidP="004D0023">
            <w:pPr>
              <w:pStyle w:val="a7"/>
              <w:tabs>
                <w:tab w:val="left" w:pos="723"/>
                <w:tab w:val="left" w:pos="888"/>
              </w:tabs>
              <w:spacing w:beforeAutospacing="0" w:after="0" w:afterAutospacing="0" w:line="240" w:lineRule="auto"/>
              <w:ind w:left="29"/>
              <w:jc w:val="left"/>
            </w:pPr>
            <w:r w:rsidRPr="004D0023">
              <w:t xml:space="preserve">Аварийная служба теплоснабжающей, теплосетевой организаций на территории </w:t>
            </w:r>
            <w:r w:rsidR="00553DAD" w:rsidRPr="004D0023">
              <w:t>муниципального образования город Норильск</w:t>
            </w:r>
          </w:p>
        </w:tc>
        <w:tc>
          <w:tcPr>
            <w:tcW w:w="5244" w:type="dxa"/>
            <w:vAlign w:val="center"/>
          </w:tcPr>
          <w:p w:rsidR="00B92155" w:rsidRPr="00F30717" w:rsidRDefault="00B92155" w:rsidP="004D0023">
            <w:pPr>
              <w:pStyle w:val="a7"/>
              <w:tabs>
                <w:tab w:val="left" w:pos="723"/>
                <w:tab w:val="left" w:pos="888"/>
              </w:tabs>
              <w:spacing w:beforeAutospacing="0" w:after="0" w:afterAutospacing="0"/>
              <w:ind w:left="360"/>
              <w:jc w:val="center"/>
            </w:pPr>
            <w:r w:rsidRPr="00F30717">
              <w:t xml:space="preserve">немедленно, Ч+1ч.30мин. </w:t>
            </w:r>
          </w:p>
        </w:tc>
      </w:tr>
      <w:tr w:rsidR="00B92155" w:rsidRPr="00F30717" w:rsidTr="00672166">
        <w:tc>
          <w:tcPr>
            <w:tcW w:w="4503" w:type="dxa"/>
            <w:vAlign w:val="center"/>
          </w:tcPr>
          <w:p w:rsidR="00B92155" w:rsidRPr="004D0023" w:rsidRDefault="00B92155" w:rsidP="004D0023">
            <w:pPr>
              <w:pStyle w:val="a7"/>
              <w:tabs>
                <w:tab w:val="left" w:pos="723"/>
                <w:tab w:val="left" w:pos="888"/>
              </w:tabs>
              <w:spacing w:beforeAutospacing="0" w:after="0" w:afterAutospacing="0" w:line="240" w:lineRule="auto"/>
              <w:ind w:left="29"/>
              <w:jc w:val="left"/>
            </w:pPr>
            <w:r w:rsidRPr="004D0023">
              <w:t>Аварийн</w:t>
            </w:r>
            <w:r w:rsidR="00B71DB8" w:rsidRPr="004D0023">
              <w:t>ые</w:t>
            </w:r>
            <w:r w:rsidRPr="004D0023">
              <w:t xml:space="preserve"> </w:t>
            </w:r>
            <w:r w:rsidR="00B71DB8" w:rsidRPr="004D0023">
              <w:t xml:space="preserve">службы управляющих организаций на территории </w:t>
            </w:r>
            <w:r w:rsidR="00553DAD" w:rsidRPr="004D0023">
              <w:t>муниципального образования город Норильск</w:t>
            </w:r>
          </w:p>
        </w:tc>
        <w:tc>
          <w:tcPr>
            <w:tcW w:w="5244" w:type="dxa"/>
            <w:vAlign w:val="center"/>
          </w:tcPr>
          <w:p w:rsidR="00B92155" w:rsidRPr="00F30717" w:rsidRDefault="00B92155" w:rsidP="004D0023">
            <w:pPr>
              <w:pStyle w:val="a7"/>
              <w:tabs>
                <w:tab w:val="left" w:pos="723"/>
                <w:tab w:val="left" w:pos="888"/>
              </w:tabs>
              <w:spacing w:beforeAutospacing="0" w:after="0" w:afterAutospacing="0"/>
              <w:ind w:left="360"/>
              <w:jc w:val="center"/>
            </w:pPr>
            <w:r w:rsidRPr="00F30717">
              <w:t xml:space="preserve">немедленно, Ч+1ч.30мин. </w:t>
            </w:r>
          </w:p>
        </w:tc>
      </w:tr>
    </w:tbl>
    <w:p w:rsidR="00B92155" w:rsidRPr="00AC5B81" w:rsidRDefault="00AC5B81" w:rsidP="00CD2E87">
      <w:pPr>
        <w:pStyle w:val="a3"/>
        <w:ind w:firstLine="567"/>
        <w:jc w:val="both"/>
        <w:rPr>
          <w:sz w:val="24"/>
          <w:szCs w:val="24"/>
        </w:rPr>
      </w:pPr>
      <w:r>
        <w:rPr>
          <w:sz w:val="24"/>
          <w:szCs w:val="24"/>
        </w:rPr>
        <w:t xml:space="preserve">5.2.4. </w:t>
      </w:r>
      <w:r w:rsidR="00B92155" w:rsidRPr="00AC5B81">
        <w:rPr>
          <w:sz w:val="24"/>
          <w:szCs w:val="24"/>
        </w:rPr>
        <w:t>При необходимости, по решению ответственного руководителя работ, для локализации и ликвидации аварийной ситуации в условиях критически низких температур окружающего воздуха могут быть привлечены дополнительные силы и средства.</w:t>
      </w:r>
    </w:p>
    <w:p w:rsidR="00B92155" w:rsidRPr="00374640" w:rsidRDefault="00B92155" w:rsidP="00CD2E87">
      <w:pPr>
        <w:pStyle w:val="2"/>
        <w:numPr>
          <w:ilvl w:val="1"/>
          <w:numId w:val="12"/>
        </w:numPr>
        <w:spacing w:before="0" w:line="240" w:lineRule="auto"/>
        <w:ind w:left="0" w:firstLine="567"/>
        <w:jc w:val="both"/>
        <w:rPr>
          <w:rFonts w:ascii="Times New Roman" w:hAnsi="Times New Roman" w:cs="Times New Roman"/>
          <w:b/>
          <w:color w:val="auto"/>
          <w:sz w:val="24"/>
          <w:szCs w:val="24"/>
        </w:rPr>
      </w:pPr>
      <w:bookmarkStart w:id="72" w:name="_Toc211087265"/>
      <w:bookmarkStart w:id="73" w:name="_Toc220327758"/>
      <w:r w:rsidRPr="00374640">
        <w:rPr>
          <w:rFonts w:ascii="Times New Roman" w:hAnsi="Times New Roman" w:cs="Times New Roman"/>
          <w:b/>
          <w:color w:val="auto"/>
          <w:sz w:val="24"/>
          <w:szCs w:val="24"/>
        </w:rPr>
        <w:t>Действия ответственных лиц при ликвидации аварийных ситуаций</w:t>
      </w:r>
      <w:bookmarkEnd w:id="72"/>
      <w:bookmarkEnd w:id="73"/>
    </w:p>
    <w:p w:rsidR="00B92155" w:rsidRPr="00AC5B81" w:rsidRDefault="00907EF4" w:rsidP="00CD2E87">
      <w:pPr>
        <w:pStyle w:val="a5"/>
        <w:tabs>
          <w:tab w:val="left" w:pos="851"/>
          <w:tab w:val="left" w:pos="1134"/>
        </w:tabs>
        <w:ind w:left="0" w:firstLine="566"/>
        <w:jc w:val="both"/>
        <w:rPr>
          <w:sz w:val="24"/>
          <w:szCs w:val="24"/>
          <w:lang w:eastAsia="ru-RU"/>
        </w:rPr>
      </w:pPr>
      <w:r>
        <w:rPr>
          <w:sz w:val="24"/>
          <w:szCs w:val="24"/>
          <w:lang w:eastAsia="ru-RU"/>
        </w:rPr>
        <w:t xml:space="preserve">5.3.1. </w:t>
      </w:r>
      <w:r w:rsidR="00B92155" w:rsidRPr="00AC5B81">
        <w:rPr>
          <w:sz w:val="24"/>
          <w:szCs w:val="24"/>
          <w:lang w:eastAsia="ru-RU"/>
        </w:rPr>
        <w:t>Обеспечение правильности ликвидации последствий аварийных ситуаций</w:t>
      </w:r>
      <w:r>
        <w:rPr>
          <w:sz w:val="24"/>
          <w:szCs w:val="24"/>
          <w:lang w:eastAsia="ru-RU"/>
        </w:rPr>
        <w:t xml:space="preserve"> </w:t>
      </w:r>
      <w:r w:rsidR="00B92155" w:rsidRPr="00AC5B81">
        <w:rPr>
          <w:sz w:val="24"/>
          <w:szCs w:val="24"/>
          <w:lang w:eastAsia="ru-RU"/>
        </w:rPr>
        <w:t>в</w:t>
      </w:r>
      <w:r>
        <w:rPr>
          <w:sz w:val="24"/>
          <w:szCs w:val="24"/>
          <w:lang w:eastAsia="ru-RU"/>
        </w:rPr>
        <w:t> </w:t>
      </w:r>
      <w:r w:rsidR="00B92155" w:rsidRPr="00AC5B81">
        <w:rPr>
          <w:sz w:val="24"/>
          <w:szCs w:val="24"/>
          <w:lang w:eastAsia="ru-RU"/>
        </w:rPr>
        <w:t>систем</w:t>
      </w:r>
      <w:r w:rsidR="007E7AD8">
        <w:rPr>
          <w:sz w:val="24"/>
          <w:szCs w:val="24"/>
          <w:lang w:eastAsia="ru-RU"/>
        </w:rPr>
        <w:t>е</w:t>
      </w:r>
      <w:r w:rsidR="00B92155" w:rsidRPr="00AC5B81">
        <w:rPr>
          <w:sz w:val="24"/>
          <w:szCs w:val="24"/>
          <w:lang w:eastAsia="ru-RU"/>
        </w:rPr>
        <w:t xml:space="preserve"> теплоснабжения города </w:t>
      </w:r>
      <w:r w:rsidR="00407651">
        <w:rPr>
          <w:sz w:val="24"/>
          <w:szCs w:val="24"/>
          <w:lang w:eastAsia="ru-RU"/>
        </w:rPr>
        <w:t>Норильска</w:t>
      </w:r>
      <w:r w:rsidR="00B92155" w:rsidRPr="00AC5B81">
        <w:rPr>
          <w:sz w:val="24"/>
          <w:szCs w:val="24"/>
          <w:lang w:eastAsia="ru-RU"/>
        </w:rPr>
        <w:t xml:space="preserve"> Красноярского края и минимизации ущерба от их возникновения зависит от действий ответственных лиц.</w:t>
      </w:r>
    </w:p>
    <w:p w:rsidR="00B92155" w:rsidRPr="00F30717" w:rsidRDefault="00B92155" w:rsidP="00CD2E87">
      <w:pPr>
        <w:pStyle w:val="a5"/>
        <w:tabs>
          <w:tab w:val="left" w:pos="851"/>
          <w:tab w:val="left" w:pos="1134"/>
        </w:tabs>
        <w:ind w:left="0" w:firstLine="566"/>
        <w:jc w:val="both"/>
        <w:rPr>
          <w:sz w:val="24"/>
          <w:szCs w:val="24"/>
          <w:lang w:eastAsia="ru-RU"/>
        </w:rPr>
      </w:pPr>
      <w:r w:rsidRPr="00F30717">
        <w:rPr>
          <w:sz w:val="24"/>
          <w:szCs w:val="24"/>
          <w:lang w:eastAsia="ru-RU"/>
        </w:rPr>
        <w:t>Ответственные лица должны действовать согласованно, четко, спокойно, в рамках своих полномочий</w:t>
      </w:r>
      <w:r w:rsidR="00907EF4">
        <w:rPr>
          <w:sz w:val="24"/>
          <w:szCs w:val="24"/>
          <w:lang w:eastAsia="ru-RU"/>
        </w:rPr>
        <w:t>,</w:t>
      </w:r>
      <w:r w:rsidRPr="00F30717">
        <w:rPr>
          <w:sz w:val="24"/>
          <w:szCs w:val="24"/>
          <w:lang w:eastAsia="ru-RU"/>
        </w:rPr>
        <w:t xml:space="preserve"> определенных должностными и иными действующими </w:t>
      </w:r>
      <w:r w:rsidR="00907EF4" w:rsidRPr="00F30717">
        <w:rPr>
          <w:sz w:val="24"/>
          <w:szCs w:val="24"/>
          <w:lang w:eastAsia="ru-RU"/>
        </w:rPr>
        <w:t>инструкциями,</w:t>
      </w:r>
      <w:r w:rsidR="00907EF4">
        <w:rPr>
          <w:sz w:val="24"/>
          <w:szCs w:val="24"/>
          <w:lang w:eastAsia="ru-RU"/>
        </w:rPr>
        <w:t xml:space="preserve"> </w:t>
      </w:r>
      <w:r w:rsidRPr="00F30717">
        <w:rPr>
          <w:sz w:val="24"/>
          <w:szCs w:val="24"/>
          <w:lang w:eastAsia="ru-RU"/>
        </w:rPr>
        <w:t>со</w:t>
      </w:r>
      <w:r w:rsidR="00907EF4">
        <w:rPr>
          <w:sz w:val="24"/>
          <w:szCs w:val="24"/>
          <w:lang w:eastAsia="ru-RU"/>
        </w:rPr>
        <w:t> </w:t>
      </w:r>
      <w:r w:rsidRPr="00F30717">
        <w:rPr>
          <w:sz w:val="24"/>
          <w:szCs w:val="24"/>
          <w:lang w:eastAsia="ru-RU"/>
        </w:rPr>
        <w:t>знанием ситуации в системе теплоснабжения, оборудования, настоящим Планом действий и в соответствии</w:t>
      </w:r>
      <w:r w:rsidR="00907EF4">
        <w:rPr>
          <w:sz w:val="24"/>
          <w:szCs w:val="24"/>
          <w:lang w:eastAsia="ru-RU"/>
        </w:rPr>
        <w:t xml:space="preserve"> со</w:t>
      </w:r>
      <w:r w:rsidRPr="00F30717">
        <w:rPr>
          <w:sz w:val="24"/>
          <w:szCs w:val="24"/>
          <w:lang w:eastAsia="ru-RU"/>
        </w:rPr>
        <w:t xml:space="preserve"> складывающейся обстановкой - для недопущения негативного развития происшествия. </w:t>
      </w:r>
    </w:p>
    <w:p w:rsidR="00B92155" w:rsidRDefault="00B92155" w:rsidP="004D0023">
      <w:pPr>
        <w:pStyle w:val="a5"/>
        <w:tabs>
          <w:tab w:val="left" w:pos="851"/>
          <w:tab w:val="left" w:pos="1134"/>
        </w:tabs>
        <w:ind w:left="0" w:firstLine="566"/>
        <w:jc w:val="both"/>
        <w:rPr>
          <w:b/>
          <w:color w:val="000000" w:themeColor="text1"/>
          <w:sz w:val="26"/>
          <w:szCs w:val="26"/>
        </w:rPr>
      </w:pPr>
      <w:r w:rsidRPr="00F30717">
        <w:rPr>
          <w:sz w:val="24"/>
          <w:szCs w:val="24"/>
          <w:lang w:eastAsia="ru-RU"/>
        </w:rPr>
        <w:t xml:space="preserve">Все ответственные лица, указанные в </w:t>
      </w:r>
      <w:r>
        <w:rPr>
          <w:sz w:val="24"/>
          <w:szCs w:val="24"/>
          <w:lang w:eastAsia="ru-RU"/>
        </w:rPr>
        <w:t>ПЛАС</w:t>
      </w:r>
      <w:r w:rsidRPr="00F30717">
        <w:rPr>
          <w:sz w:val="24"/>
          <w:szCs w:val="24"/>
          <w:lang w:eastAsia="ru-RU"/>
        </w:rPr>
        <w:t>, обязаны четко знать и строго выполнять установленный порядок своих действий.</w:t>
      </w:r>
    </w:p>
    <w:p w:rsidR="00A279A6" w:rsidRDefault="00A279A6" w:rsidP="00CD2E87">
      <w:pPr>
        <w:pStyle w:val="a5"/>
        <w:tabs>
          <w:tab w:val="left" w:pos="709"/>
          <w:tab w:val="left" w:pos="851"/>
        </w:tabs>
        <w:ind w:left="0" w:firstLine="566"/>
        <w:jc w:val="both"/>
        <w:rPr>
          <w:sz w:val="24"/>
          <w:szCs w:val="24"/>
          <w:lang w:eastAsia="ru-RU"/>
        </w:rPr>
      </w:pPr>
      <w:r w:rsidRPr="004D0023">
        <w:rPr>
          <w:sz w:val="24"/>
          <w:szCs w:val="24"/>
        </w:rPr>
        <w:t xml:space="preserve">Форма Блок-схемы действий ответственных лиц </w:t>
      </w:r>
      <w:r w:rsidR="00034D78" w:rsidRPr="004D0023">
        <w:rPr>
          <w:sz w:val="24"/>
          <w:szCs w:val="24"/>
        </w:rPr>
        <w:t>муниципального образования город Норильск</w:t>
      </w:r>
      <w:r w:rsidR="00034D78" w:rsidRPr="004D0023">
        <w:rPr>
          <w:sz w:val="24"/>
          <w:szCs w:val="24"/>
          <w:lang w:eastAsia="ru-RU"/>
        </w:rPr>
        <w:t xml:space="preserve"> </w:t>
      </w:r>
      <w:r w:rsidRPr="004D0023">
        <w:rPr>
          <w:sz w:val="24"/>
          <w:szCs w:val="24"/>
        </w:rPr>
        <w:t>по локализации и ликвидации аварийной ситуации</w:t>
      </w:r>
      <w:r w:rsidRPr="004D0023">
        <w:rPr>
          <w:sz w:val="24"/>
          <w:szCs w:val="24"/>
          <w:lang w:eastAsia="ru-RU"/>
        </w:rPr>
        <w:t xml:space="preserve"> в системе теплоснабжения приведена на рисунке </w:t>
      </w:r>
      <w:r w:rsidR="004D0023" w:rsidRPr="004D0023">
        <w:rPr>
          <w:sz w:val="24"/>
          <w:szCs w:val="24"/>
          <w:lang w:eastAsia="ru-RU"/>
        </w:rPr>
        <w:t>5.3.1.</w:t>
      </w:r>
    </w:p>
    <w:p w:rsidR="00A279A6" w:rsidRDefault="00A279A6" w:rsidP="00A279A6">
      <w:pPr>
        <w:rPr>
          <w:sz w:val="24"/>
          <w:szCs w:val="24"/>
          <w:lang w:eastAsia="ru-RU"/>
        </w:rPr>
      </w:pPr>
      <w:r>
        <w:rPr>
          <w:sz w:val="24"/>
          <w:szCs w:val="24"/>
          <w:lang w:eastAsia="ru-RU"/>
        </w:rPr>
        <w:br w:type="page"/>
      </w:r>
    </w:p>
    <w:p w:rsidR="00A279A6" w:rsidRDefault="00A279A6" w:rsidP="00A279A6">
      <w:pPr>
        <w:pStyle w:val="ac"/>
        <w:shd w:val="clear" w:color="auto" w:fill="auto"/>
        <w:spacing w:before="0" w:line="240" w:lineRule="auto"/>
        <w:ind w:right="0"/>
        <w:rPr>
          <w:rFonts w:cs="Times New Roman"/>
          <w:b/>
          <w:bCs/>
          <w:color w:val="auto"/>
          <w:sz w:val="24"/>
          <w:szCs w:val="24"/>
        </w:rPr>
        <w:sectPr w:rsidR="00A279A6" w:rsidSect="004410E4">
          <w:footerReference w:type="default" r:id="rId13"/>
          <w:pgSz w:w="11900" w:h="16840"/>
          <w:pgMar w:top="1134" w:right="851" w:bottom="567" w:left="1418"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299"/>
        </w:sectPr>
      </w:pPr>
    </w:p>
    <w:p w:rsidR="00A279A6" w:rsidRDefault="00985DB1" w:rsidP="00A279A6">
      <w:pPr>
        <w:pStyle w:val="ac"/>
        <w:shd w:val="clear" w:color="auto" w:fill="auto"/>
        <w:spacing w:before="0" w:line="240" w:lineRule="auto"/>
        <w:ind w:right="0"/>
        <w:rPr>
          <w:rFonts w:cs="Times New Roman"/>
          <w:b/>
          <w:bCs/>
          <w:color w:val="auto"/>
          <w:sz w:val="24"/>
          <w:szCs w:val="24"/>
        </w:rPr>
      </w:pPr>
      <w:r>
        <w:rPr>
          <w:rFonts w:cs="Times New Roman"/>
          <w:b/>
          <w:bCs/>
          <w:noProof/>
          <w:color w:val="auto"/>
          <w:sz w:val="24"/>
          <w:szCs w:val="24"/>
        </w:rPr>
        <w:lastRenderedPageBreak/>
        <mc:AlternateContent>
          <mc:Choice Requires="wpg">
            <w:drawing>
              <wp:inline distT="0" distB="0" distL="0" distR="0">
                <wp:extent cx="13498195" cy="7045960"/>
                <wp:effectExtent l="0" t="0" r="27305" b="21590"/>
                <wp:docPr id="13" name="Группа 13"/>
                <wp:cNvGraphicFramePr/>
                <a:graphic xmlns:a="http://schemas.openxmlformats.org/drawingml/2006/main">
                  <a:graphicData uri="http://schemas.microsoft.com/office/word/2010/wordprocessingGroup">
                    <wpg:wgp>
                      <wpg:cNvGrpSpPr/>
                      <wpg:grpSpPr>
                        <a:xfrm>
                          <a:off x="0" y="0"/>
                          <a:ext cx="13498195" cy="7045960"/>
                          <a:chOff x="0" y="0"/>
                          <a:chExt cx="13498195" cy="7045960"/>
                        </a:xfrm>
                      </wpg:grpSpPr>
                      <wps:wsp>
                        <wps:cNvPr id="11" name="Прямая со стрелкой 11"/>
                        <wps:cNvCnPr/>
                        <wps:spPr>
                          <a:xfrm>
                            <a:off x="6355644" y="293511"/>
                            <a:ext cx="0" cy="32757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cNvPr id="115" name="Группа 115"/>
                        <wpg:cNvGrpSpPr/>
                        <wpg:grpSpPr>
                          <a:xfrm>
                            <a:off x="0" y="0"/>
                            <a:ext cx="13498195" cy="7045960"/>
                            <a:chOff x="0" y="0"/>
                            <a:chExt cx="13498421" cy="7045960"/>
                          </a:xfrm>
                        </wpg:grpSpPr>
                        <wps:wsp>
                          <wps:cNvPr id="79" name="Прямая соединительная линия 79"/>
                          <wps:cNvCnPr/>
                          <wps:spPr>
                            <a:xfrm flipH="1">
                              <a:off x="6997147" y="1709530"/>
                              <a:ext cx="780802"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14" name="Группа 114"/>
                          <wpg:cNvGrpSpPr/>
                          <wpg:grpSpPr>
                            <a:xfrm>
                              <a:off x="0" y="0"/>
                              <a:ext cx="13498421" cy="7045960"/>
                              <a:chOff x="0" y="0"/>
                              <a:chExt cx="13498421" cy="7045960"/>
                            </a:xfrm>
                          </wpg:grpSpPr>
                          <wps:wsp>
                            <wps:cNvPr id="38" name="Прямая со стрелкой 38"/>
                            <wps:cNvCnPr/>
                            <wps:spPr>
                              <a:xfrm>
                                <a:off x="6347791" y="1391478"/>
                                <a:ext cx="0" cy="49819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1" name="Прямая со стрелкой 61"/>
                            <wps:cNvCnPr/>
                            <wps:spPr>
                              <a:xfrm>
                                <a:off x="6347791" y="2544417"/>
                                <a:ext cx="0" cy="56073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0" name="Прямая со стрелкой 80"/>
                            <wps:cNvCnPr/>
                            <wps:spPr>
                              <a:xfrm flipV="1">
                                <a:off x="6997147" y="1391478"/>
                                <a:ext cx="0" cy="3232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cNvPr id="112" name="Группа 112"/>
                            <wpg:cNvGrpSpPr/>
                            <wpg:grpSpPr>
                              <a:xfrm>
                                <a:off x="0" y="0"/>
                                <a:ext cx="13498421" cy="7045960"/>
                                <a:chOff x="0" y="0"/>
                                <a:chExt cx="13498421" cy="7045960"/>
                              </a:xfrm>
                            </wpg:grpSpPr>
                            <wps:wsp>
                              <wps:cNvPr id="40" name="Прямая соединительная линия 40"/>
                              <wps:cNvCnPr/>
                              <wps:spPr>
                                <a:xfrm>
                                  <a:off x="9435547" y="1258956"/>
                                  <a:ext cx="4057650" cy="0"/>
                                </a:xfrm>
                                <a:prstGeom prst="line">
                                  <a:avLst/>
                                </a:prstGeom>
                                <a:noFill/>
                                <a:ln w="6350" cap="flat" cmpd="sng" algn="ctr">
                                  <a:solidFill>
                                    <a:srgbClr val="5B9BD5"/>
                                  </a:solidFill>
                                  <a:prstDash val="solid"/>
                                  <a:miter lim="800000"/>
                                </a:ln>
                                <a:effectLst/>
                              </wps:spPr>
                              <wps:bodyPr/>
                            </wps:wsp>
                            <wps:wsp>
                              <wps:cNvPr id="33" name="Прямая соединительная линия 33"/>
                              <wps:cNvCnPr/>
                              <wps:spPr>
                                <a:xfrm>
                                  <a:off x="9435547" y="1258956"/>
                                  <a:ext cx="0" cy="28338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4" name="Прямая со стрелкой 34"/>
                              <wps:cNvCnPr/>
                              <wps:spPr>
                                <a:xfrm>
                                  <a:off x="8878956" y="1258956"/>
                                  <a:ext cx="0" cy="28716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cNvPr id="93" name="Группа 93"/>
                              <wpg:cNvGrpSpPr/>
                              <wpg:grpSpPr>
                                <a:xfrm>
                                  <a:off x="0" y="0"/>
                                  <a:ext cx="13498421" cy="7045960"/>
                                  <a:chOff x="0" y="0"/>
                                  <a:chExt cx="13498421" cy="7045960"/>
                                </a:xfrm>
                              </wpg:grpSpPr>
                              <wps:wsp>
                                <wps:cNvPr id="27" name="Прямая соединительная линия 27"/>
                                <wps:cNvCnPr/>
                                <wps:spPr>
                                  <a:xfrm flipH="1">
                                    <a:off x="1245704" y="689113"/>
                                    <a:ext cx="341742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1" name="Прямая соединительная линия 51"/>
                                <wps:cNvCnPr/>
                                <wps:spPr>
                                  <a:xfrm flipH="1">
                                    <a:off x="7911547" y="1709530"/>
                                    <a:ext cx="0" cy="332596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3" name="Прямая со стрелкой 83"/>
                                <wps:cNvCnPr/>
                                <wps:spPr>
                                  <a:xfrm>
                                    <a:off x="4837043" y="4214191"/>
                                    <a:ext cx="37371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4" name="Прямая со стрелкой 84"/>
                                <wps:cNvCnPr/>
                                <wps:spPr>
                                  <a:xfrm>
                                    <a:off x="6069495" y="4797287"/>
                                    <a:ext cx="0" cy="23837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cNvPr id="92" name="Группа 92"/>
                                <wpg:cNvGrpSpPr/>
                                <wpg:grpSpPr>
                                  <a:xfrm>
                                    <a:off x="0" y="0"/>
                                    <a:ext cx="13498421" cy="7045960"/>
                                    <a:chOff x="0" y="0"/>
                                    <a:chExt cx="13498421" cy="7045960"/>
                                  </a:xfrm>
                                </wpg:grpSpPr>
                                <wps:wsp>
                                  <wps:cNvPr id="70" name="Прямая со стрелкой 70"/>
                                  <wps:cNvCnPr/>
                                  <wps:spPr>
                                    <a:xfrm>
                                      <a:off x="7911547" y="1709530"/>
                                      <a:ext cx="341906"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cNvPr id="91" name="Группа 91"/>
                                  <wpg:cNvGrpSpPr/>
                                  <wpg:grpSpPr>
                                    <a:xfrm>
                                      <a:off x="0" y="0"/>
                                      <a:ext cx="13498421" cy="7045960"/>
                                      <a:chOff x="0" y="0"/>
                                      <a:chExt cx="13498421" cy="7045960"/>
                                    </a:xfrm>
                                  </wpg:grpSpPr>
                                  <wps:wsp>
                                    <wps:cNvPr id="16" name="Прямая со стрелкой 16"/>
                                    <wps:cNvCnPr/>
                                    <wps:spPr>
                                      <a:xfrm>
                                        <a:off x="1245704" y="689113"/>
                                        <a:ext cx="0" cy="122423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 name="Прямая со стрелкой 18"/>
                                    <wps:cNvCnPr/>
                                    <wps:spPr>
                                      <a:xfrm>
                                        <a:off x="1245704" y="2544417"/>
                                        <a:ext cx="0" cy="56126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 name="Прямая со стрелкой 20"/>
                                    <wps:cNvCnPr/>
                                    <wps:spPr>
                                      <a:xfrm>
                                        <a:off x="1245704" y="3737113"/>
                                        <a:ext cx="0" cy="4935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2" name="Прямая соединительная линия 32"/>
                                    <wps:cNvCnPr/>
                                    <wps:spPr>
                                      <a:xfrm flipH="1">
                                        <a:off x="3816626" y="1245704"/>
                                        <a:ext cx="1049572"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5" name="Прямая со стрелкой 35"/>
                                    <wps:cNvCnPr/>
                                    <wps:spPr>
                                      <a:xfrm>
                                        <a:off x="3816626" y="1245704"/>
                                        <a:ext cx="0" cy="35895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 name="Прямая со стрелкой 36"/>
                                    <wps:cNvCnPr/>
                                    <wps:spPr>
                                      <a:xfrm>
                                        <a:off x="3843130" y="2067339"/>
                                        <a:ext cx="0" cy="37588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7" name="Прямая со стрелкой 37"/>
                                    <wps:cNvCnPr/>
                                    <wps:spPr>
                                      <a:xfrm>
                                        <a:off x="3843130" y="2875722"/>
                                        <a:ext cx="0" cy="35730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cNvPr id="90" name="Группа 90"/>
                                    <wpg:cNvGrpSpPr/>
                                    <wpg:grpSpPr>
                                      <a:xfrm>
                                        <a:off x="0" y="0"/>
                                        <a:ext cx="13498421" cy="7045960"/>
                                        <a:chOff x="0" y="0"/>
                                        <a:chExt cx="13498421" cy="7045960"/>
                                      </a:xfrm>
                                    </wpg:grpSpPr>
                                    <wps:wsp>
                                      <wps:cNvPr id="148" name="Прямая соединительная линия 148"/>
                                      <wps:cNvCnPr/>
                                      <wps:spPr>
                                        <a:xfrm flipV="1">
                                          <a:off x="5618921" y="6692348"/>
                                          <a:ext cx="5776789" cy="0"/>
                                        </a:xfrm>
                                        <a:prstGeom prst="line">
                                          <a:avLst/>
                                        </a:prstGeom>
                                        <a:noFill/>
                                        <a:ln w="6350" cap="flat" cmpd="sng" algn="ctr">
                                          <a:solidFill>
                                            <a:srgbClr val="5B9BD5"/>
                                          </a:solidFill>
                                          <a:prstDash val="solid"/>
                                          <a:miter lim="800000"/>
                                        </a:ln>
                                        <a:effectLst/>
                                      </wps:spPr>
                                      <wps:bodyPr/>
                                    </wps:wsp>
                                    <wps:wsp>
                                      <wps:cNvPr id="62" name="Прямая со стрелкой 62"/>
                                      <wps:cNvCnPr/>
                                      <wps:spPr>
                                        <a:xfrm>
                                          <a:off x="12761843" y="2146852"/>
                                          <a:ext cx="0" cy="114763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3" name="Прямая со стрелкой 63"/>
                                      <wps:cNvCnPr/>
                                      <wps:spPr>
                                        <a:xfrm>
                                          <a:off x="12761843" y="3737113"/>
                                          <a:ext cx="0" cy="4444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4" name="Прямая соединительная линия 64"/>
                                      <wps:cNvCnPr/>
                                      <wps:spPr>
                                        <a:xfrm>
                                          <a:off x="13490713" y="1258956"/>
                                          <a:ext cx="0" cy="314446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5" name="Прямая со стрелкой 65"/>
                                      <wps:cNvCnPr/>
                                      <wps:spPr>
                                        <a:xfrm flipH="1">
                                          <a:off x="13212417" y="4399722"/>
                                          <a:ext cx="286004"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6" name="Прямая со стрелкой 66"/>
                                      <wps:cNvCnPr/>
                                      <wps:spPr>
                                        <a:xfrm>
                                          <a:off x="11396869" y="2146852"/>
                                          <a:ext cx="0" cy="43281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7" name="Прямая соединительная линия 67"/>
                                      <wps:cNvCnPr/>
                                      <wps:spPr>
                                        <a:xfrm>
                                          <a:off x="11396869" y="3048000"/>
                                          <a:ext cx="0" cy="36515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2" name="Прямая со стрелкой 72"/>
                                      <wps:cNvCnPr/>
                                      <wps:spPr>
                                        <a:xfrm>
                                          <a:off x="9183756" y="2014330"/>
                                          <a:ext cx="0" cy="57489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7" name="Прямая со стрелкой 77"/>
                                      <wps:cNvCnPr/>
                                      <wps:spPr>
                                        <a:xfrm>
                                          <a:off x="9183756" y="3246783"/>
                                          <a:ext cx="0" cy="55137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8" name="Прямая со стрелкой 78"/>
                                      <wps:cNvCnPr/>
                                      <wps:spPr>
                                        <a:xfrm>
                                          <a:off x="9859617" y="4625009"/>
                                          <a:ext cx="0" cy="41810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5" name="Прямая со стрелкой 85"/>
                                      <wps:cNvCnPr/>
                                      <wps:spPr>
                                        <a:xfrm>
                                          <a:off x="3763617" y="5367130"/>
                                          <a:ext cx="0" cy="51782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6" name="Прямая со стрелкой 86"/>
                                      <wps:cNvCnPr/>
                                      <wps:spPr>
                                        <a:xfrm flipH="1">
                                          <a:off x="1855304" y="5115339"/>
                                          <a:ext cx="99173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cNvPr id="89" name="Группа 89"/>
                                      <wpg:cNvGrpSpPr/>
                                      <wpg:grpSpPr>
                                        <a:xfrm>
                                          <a:off x="0" y="0"/>
                                          <a:ext cx="13275945" cy="7045960"/>
                                          <a:chOff x="0" y="0"/>
                                          <a:chExt cx="13276193" cy="7046015"/>
                                        </a:xfrm>
                                      </wpg:grpSpPr>
                                      <wps:wsp>
                                        <wps:cNvPr id="116" name="Надпись 116"/>
                                        <wps:cNvSpPr txBox="1"/>
                                        <wps:spPr>
                                          <a:xfrm>
                                            <a:off x="2796208" y="3233530"/>
                                            <a:ext cx="2038350" cy="1171575"/>
                                          </a:xfrm>
                                          <a:prstGeom prst="rect">
                                            <a:avLst/>
                                          </a:prstGeom>
                                          <a:solidFill>
                                            <a:srgbClr val="ED7D31">
                                              <a:lumMod val="40000"/>
                                              <a:lumOff val="60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rPr>
                                                <w:t>2.2. организует спасательные работы, эвакуацию, принимает меры по сохранению имущества, меры по нераспространению аварийной ситуации</w:t>
                                              </w:r>
                                            </w:p>
                                          </w:txbxContent>
                                        </wps:txbx>
                                        <wps:bodyPr vertOverflow="clip" horzOverflow="clip" wrap="square" rtlCol="0" anchor="ctr">
                                          <a:noAutofit/>
                                        </wps:bodyPr>
                                      </wps:wsp>
                                      <wps:wsp>
                                        <wps:cNvPr id="127" name="Надпись 127"/>
                                        <wps:cNvSpPr txBox="1"/>
                                        <wps:spPr>
                                          <a:xfrm>
                                            <a:off x="53008" y="4227443"/>
                                            <a:ext cx="2195830" cy="447675"/>
                                          </a:xfrm>
                                          <a:prstGeom prst="rect">
                                            <a:avLst/>
                                          </a:prstGeom>
                                          <a:solidFill>
                                            <a:srgbClr val="4472C4">
                                              <a:lumMod val="60000"/>
                                              <a:lumOff val="40000"/>
                                            </a:srgbClr>
                                          </a:solidFill>
                                          <a:ln w="9525" cmpd="sng">
                                            <a:solidFill>
                                              <a:sysClr val="window" lastClr="FFFFFF">
                                                <a:shade val="50000"/>
                                              </a:sysClr>
                                            </a:solidFill>
                                          </a:ln>
                                          <a:effectLst/>
                                        </wps:spPr>
                                        <wps:txbx>
                                          <w:txbxContent>
                                            <w:p w:rsidR="00C15A45" w:rsidRDefault="00C15A45" w:rsidP="00450918">
                                              <w:pPr>
                                                <w:jc w:val="center"/>
                                              </w:pPr>
                                              <w:r>
                                                <w:rPr>
                                                  <w:rFonts w:hAnsi="Calibri"/>
                                                  <w:color w:val="000000" w:themeColor="dark1"/>
                                                </w:rPr>
                                                <w:t>1.4.  фиксирует показатели в оперативном журнале</w:t>
                                              </w:r>
                                            </w:p>
                                          </w:txbxContent>
                                        </wps:txbx>
                                        <wps:bodyPr vertOverflow="clip" horzOverflow="clip" wrap="square" rtlCol="0" anchor="ctr">
                                          <a:noAutofit/>
                                        </wps:bodyPr>
                                      </wps:wsp>
                                      <wps:wsp>
                                        <wps:cNvPr id="55" name="Надпись 55"/>
                                        <wps:cNvSpPr txBox="1"/>
                                        <wps:spPr>
                                          <a:xfrm>
                                            <a:off x="5380382" y="1881809"/>
                                            <a:ext cx="2015490" cy="666750"/>
                                          </a:xfrm>
                                          <a:prstGeom prst="rect">
                                            <a:avLst/>
                                          </a:prstGeom>
                                          <a:solidFill>
                                            <a:srgbClr val="4472C4">
                                              <a:lumMod val="60000"/>
                                              <a:lumOff val="40000"/>
                                            </a:srgbClr>
                                          </a:solidFill>
                                          <a:ln w="9525" cmpd="sng">
                                            <a:solidFill>
                                              <a:sysClr val="window" lastClr="FFFFFF">
                                                <a:shade val="50000"/>
                                              </a:sysClr>
                                            </a:solidFill>
                                          </a:ln>
                                          <a:effectLst/>
                                        </wps:spPr>
                                        <wps:txbx>
                                          <w:txbxContent>
                                            <w:p w:rsidR="00C15A45" w:rsidRDefault="00C15A45" w:rsidP="00450918">
                                              <w:pPr>
                                                <w:jc w:val="center"/>
                                              </w:pPr>
                                              <w:r w:rsidRPr="00A41127">
                                                <w:rPr>
                                                  <w:rFonts w:hAnsi="Calibri"/>
                                                  <w:i/>
                                                  <w:iCs/>
                                                  <w:color w:val="000000" w:themeColor="dark1"/>
                                                </w:rPr>
                                                <w:t>1.5.</w:t>
                                              </w:r>
                                              <w:r>
                                                <w:rPr>
                                                  <w:rFonts w:hAnsi="Calibri"/>
                                                  <w:i/>
                                                  <w:iCs/>
                                                  <w:color w:val="000000" w:themeColor="dark1"/>
                                                </w:rPr>
                                                <w:t xml:space="preserve"> моделирует сценарий развития последствий аварийной ситуации</w:t>
                                              </w:r>
                                            </w:p>
                                          </w:txbxContent>
                                        </wps:txbx>
                                        <wps:bodyPr vertOverflow="clip" horzOverflow="clip" wrap="square" rtlCol="0" anchor="ctr">
                                          <a:noAutofit/>
                                        </wps:bodyPr>
                                      </wps:wsp>
                                      <wps:wsp>
                                        <wps:cNvPr id="136" name="Надпись 136"/>
                                        <wps:cNvSpPr txBox="1"/>
                                        <wps:spPr>
                                          <a:xfrm>
                                            <a:off x="2849217" y="4863548"/>
                                            <a:ext cx="2000250" cy="504825"/>
                                          </a:xfrm>
                                          <a:prstGeom prst="rect">
                                            <a:avLst/>
                                          </a:prstGeom>
                                          <a:solidFill>
                                            <a:srgbClr val="E7E6E6">
                                              <a:lumMod val="75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rPr>
                                                <w:t>2.2.1. Руководитель работ</w:t>
                                              </w:r>
                                            </w:p>
                                          </w:txbxContent>
                                        </wps:txbx>
                                        <wps:bodyPr vertOverflow="clip" horzOverflow="clip" wrap="square" rtlCol="0" anchor="ctr">
                                          <a:noAutofit/>
                                        </wps:bodyPr>
                                      </wps:wsp>
                                      <wps:wsp>
                                        <wps:cNvPr id="135" name="Надпись 135"/>
                                        <wps:cNvSpPr txBox="1"/>
                                        <wps:spPr>
                                          <a:xfrm>
                                            <a:off x="9183756" y="5049078"/>
                                            <a:ext cx="1916264" cy="839774"/>
                                          </a:xfrm>
                                          <a:prstGeom prst="rect">
                                            <a:avLst/>
                                          </a:prstGeom>
                                          <a:solidFill>
                                            <a:srgbClr val="FFC000">
                                              <a:lumMod val="40000"/>
                                              <a:lumOff val="60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rPr>
                                                <w:t xml:space="preserve">3.3. </w:t>
                                              </w:r>
                                              <w:r>
                                                <w:rPr>
                                                  <w:rFonts w:hAnsi="Calibri"/>
                                                  <w:color w:val="000000" w:themeColor="dark1"/>
                                                </w:rPr>
                                                <w:t xml:space="preserve">уточняет порядок взаимодействия и координирует диспетчерскую службу </w:t>
                                              </w:r>
                                            </w:p>
                                          </w:txbxContent>
                                        </wps:txbx>
                                        <wps:bodyPr vertOverflow="clip" horzOverflow="clip" wrap="square" rtlCol="0" anchor="ctr">
                                          <a:noAutofit/>
                                        </wps:bodyPr>
                                      </wps:wsp>
                                      <wps:wsp>
                                        <wps:cNvPr id="126" name="Надпись 126"/>
                                        <wps:cNvSpPr txBox="1"/>
                                        <wps:spPr>
                                          <a:xfrm>
                                            <a:off x="5221356" y="3988904"/>
                                            <a:ext cx="2295525" cy="819150"/>
                                          </a:xfrm>
                                          <a:prstGeom prst="rect">
                                            <a:avLst/>
                                          </a:prstGeom>
                                          <a:solidFill>
                                            <a:srgbClr val="ED7D31">
                                              <a:lumMod val="40000"/>
                                              <a:lumOff val="60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rPr>
                                                <w:t>2.3. по результатам моделирования определяет объем последствий сценария развития аварийной ситуации</w:t>
                                              </w:r>
                                            </w:p>
                                          </w:txbxContent>
                                        </wps:txbx>
                                        <wps:bodyPr vertOverflow="clip" horzOverflow="clip" wrap="square" rtlCol="0" anchor="ctr">
                                          <a:noAutofit/>
                                        </wps:bodyPr>
                                      </wps:wsp>
                                      <wps:wsp>
                                        <wps:cNvPr id="139" name="Надпись 139"/>
                                        <wps:cNvSpPr txBox="1"/>
                                        <wps:spPr>
                                          <a:xfrm>
                                            <a:off x="5340448" y="5035825"/>
                                            <a:ext cx="1564063" cy="1046969"/>
                                          </a:xfrm>
                                          <a:prstGeom prst="rect">
                                            <a:avLst/>
                                          </a:prstGeom>
                                          <a:solidFill>
                                            <a:srgbClr val="ED7D31">
                                              <a:lumMod val="40000"/>
                                              <a:lumOff val="60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rPr>
                                                <w:t>2.4. при необходимости направляет резервную ремонтную бригаду</w:t>
                                              </w:r>
                                            </w:p>
                                          </w:txbxContent>
                                        </wps:txbx>
                                        <wps:bodyPr vertOverflow="clip" horzOverflow="clip" wrap="square" rtlCol="0" anchor="ctr">
                                          <a:noAutofit/>
                                        </wps:bodyPr>
                                      </wps:wsp>
                                      <wps:wsp>
                                        <wps:cNvPr id="138" name="Надпись 138"/>
                                        <wps:cNvSpPr txBox="1"/>
                                        <wps:spPr>
                                          <a:xfrm>
                                            <a:off x="7043115" y="5049077"/>
                                            <a:ext cx="1924050" cy="1033717"/>
                                          </a:xfrm>
                                          <a:prstGeom prst="rect">
                                            <a:avLst/>
                                          </a:prstGeom>
                                          <a:solidFill>
                                            <a:srgbClr val="ED7D31">
                                              <a:lumMod val="40000"/>
                                              <a:lumOff val="60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rPr>
                                                <w:t>2.3.1. обмен информацией о переключениях и установлениях гидравлического и теплового режимов</w:t>
                                              </w:r>
                                            </w:p>
                                          </w:txbxContent>
                                        </wps:txbx>
                                        <wps:bodyPr vertOverflow="clip" horzOverflow="clip" wrap="square" rtlCol="0" anchor="ctr">
                                          <a:noAutofit/>
                                        </wps:bodyPr>
                                      </wps:wsp>
                                      <wps:wsp>
                                        <wps:cNvPr id="143" name="Надпись 143"/>
                                        <wps:cNvSpPr txBox="1"/>
                                        <wps:spPr>
                                          <a:xfrm>
                                            <a:off x="0" y="4863548"/>
                                            <a:ext cx="1854835" cy="628650"/>
                                          </a:xfrm>
                                          <a:prstGeom prst="rect">
                                            <a:avLst/>
                                          </a:prstGeom>
                                          <a:solidFill>
                                            <a:srgbClr val="E7E6E6">
                                              <a:lumMod val="75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rPr>
                                                <w:t>2.2.1.1. направляет и руководит аварийно-ремонтной бригадой</w:t>
                                              </w:r>
                                            </w:p>
                                          </w:txbxContent>
                                        </wps:txbx>
                                        <wps:bodyPr vertOverflow="clip" horzOverflow="clip" wrap="square" rtlCol="0" anchor="ctr">
                                          <a:noAutofit/>
                                        </wps:bodyPr>
                                      </wps:wsp>
                                      <wps:wsp>
                                        <wps:cNvPr id="145" name="Надпись 145"/>
                                        <wps:cNvSpPr txBox="1"/>
                                        <wps:spPr>
                                          <a:xfrm>
                                            <a:off x="0" y="5963478"/>
                                            <a:ext cx="1852653" cy="1001865"/>
                                          </a:xfrm>
                                          <a:prstGeom prst="rect">
                                            <a:avLst/>
                                          </a:prstGeom>
                                          <a:solidFill>
                                            <a:srgbClr val="E7E6E6">
                                              <a:lumMod val="75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rPr>
                                                <w:t>2.2.1.2. создает и собирает штаб. Контролирует состав лиц, дает распоряжения специалистам</w:t>
                                              </w:r>
                                            </w:p>
                                          </w:txbxContent>
                                        </wps:txbx>
                                        <wps:bodyPr vertOverflow="clip" horzOverflow="clip" wrap="square" rtlCol="0" anchor="ctr">
                                          <a:noAutofit/>
                                        </wps:bodyPr>
                                      </wps:wsp>
                                      <wps:wsp>
                                        <wps:cNvPr id="110" name="Надпись 110"/>
                                        <wps:cNvSpPr txBox="1"/>
                                        <wps:spPr>
                                          <a:xfrm>
                                            <a:off x="53008" y="3114261"/>
                                            <a:ext cx="2195830" cy="628650"/>
                                          </a:xfrm>
                                          <a:prstGeom prst="rect">
                                            <a:avLst/>
                                          </a:prstGeom>
                                          <a:solidFill>
                                            <a:srgbClr val="4472C4">
                                              <a:lumMod val="60000"/>
                                              <a:lumOff val="40000"/>
                                            </a:srgbClr>
                                          </a:solidFill>
                                          <a:ln w="9525" cmpd="sng">
                                            <a:solidFill>
                                              <a:sysClr val="window" lastClr="FFFFFF">
                                                <a:shade val="50000"/>
                                              </a:sysClr>
                                            </a:solidFill>
                                          </a:ln>
                                          <a:effectLst/>
                                        </wps:spPr>
                                        <wps:txbx>
                                          <w:txbxContent>
                                            <w:p w:rsidR="00C15A45" w:rsidRDefault="00C15A45" w:rsidP="00450918">
                                              <w:pPr>
                                                <w:jc w:val="center"/>
                                              </w:pPr>
                                              <w:r>
                                                <w:rPr>
                                                  <w:rFonts w:hAnsi="Calibri"/>
                                                  <w:color w:val="000000" w:themeColor="dark1"/>
                                                </w:rPr>
                                                <w:t>1.3. руководит работами до прибытия главного инженера и аварийно-ремонтной бригады</w:t>
                                              </w:r>
                                            </w:p>
                                          </w:txbxContent>
                                        </wps:txbx>
                                        <wps:bodyPr vertOverflow="clip" horzOverflow="clip" wrap="square" rtlCol="0" anchor="ctr">
                                          <a:noAutofit/>
                                        </wps:bodyPr>
                                      </wps:wsp>
                                      <wps:wsp>
                                        <wps:cNvPr id="60" name="Надпись 60"/>
                                        <wps:cNvSpPr txBox="1"/>
                                        <wps:spPr>
                                          <a:xfrm>
                                            <a:off x="2782956" y="2451652"/>
                                            <a:ext cx="2047875" cy="428625"/>
                                          </a:xfrm>
                                          <a:prstGeom prst="rect">
                                            <a:avLst/>
                                          </a:prstGeom>
                                          <a:solidFill>
                                            <a:srgbClr val="ED7D31">
                                              <a:lumMod val="40000"/>
                                              <a:lumOff val="60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rPr>
                                                <w:t>2.1 прибывает на место аварийной ситуации</w:t>
                                              </w:r>
                                            </w:p>
                                          </w:txbxContent>
                                        </wps:txbx>
                                        <wps:bodyPr vertOverflow="clip" horzOverflow="clip" wrap="square" rtlCol="0" anchor="ctr">
                                          <a:noAutofit/>
                                        </wps:bodyPr>
                                      </wps:wsp>
                                      <wps:wsp>
                                        <wps:cNvPr id="113" name="Надпись 113"/>
                                        <wps:cNvSpPr txBox="1"/>
                                        <wps:spPr>
                                          <a:xfrm>
                                            <a:off x="5380382" y="3114261"/>
                                            <a:ext cx="2015490" cy="447675"/>
                                          </a:xfrm>
                                          <a:prstGeom prst="rect">
                                            <a:avLst/>
                                          </a:prstGeom>
                                          <a:solidFill>
                                            <a:srgbClr val="4472C4">
                                              <a:lumMod val="60000"/>
                                              <a:lumOff val="40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lang w:val="en-US"/>
                                                </w:rPr>
                                                <w:t>1.6.</w:t>
                                              </w:r>
                                              <w:r>
                                                <w:rPr>
                                                  <w:rFonts w:hAnsi="Calibri"/>
                                                  <w:i/>
                                                  <w:iCs/>
                                                  <w:color w:val="000000" w:themeColor="dark1"/>
                                                </w:rPr>
                                                <w:t xml:space="preserve"> информирует о результатах моделирования</w:t>
                                              </w:r>
                                            </w:p>
                                          </w:txbxContent>
                                        </wps:txbx>
                                        <wps:bodyPr vertOverflow="clip" horzOverflow="clip" wrap="square" rtlCol="0" anchor="ctr">
                                          <a:noAutofit/>
                                        </wps:bodyPr>
                                      </wps:wsp>
                                      <wps:wsp>
                                        <wps:cNvPr id="22" name="Надпись 22"/>
                                        <wps:cNvSpPr txBox="1"/>
                                        <wps:spPr>
                                          <a:xfrm>
                                            <a:off x="3604591" y="0"/>
                                            <a:ext cx="5362575" cy="295275"/>
                                          </a:xfrm>
                                          <a:prstGeom prst="rect">
                                            <a:avLst/>
                                          </a:prstGeom>
                                          <a:solidFill>
                                            <a:sysClr val="windowText" lastClr="000000">
                                              <a:lumMod val="50000"/>
                                              <a:lumOff val="50000"/>
                                            </a:sysClr>
                                          </a:solidFill>
                                          <a:ln w="9525" cmpd="sng">
                                            <a:solidFill>
                                              <a:sysClr val="window" lastClr="FFFFFF">
                                                <a:shade val="50000"/>
                                              </a:sysClr>
                                            </a:solidFill>
                                          </a:ln>
                                          <a:effectLst/>
                                        </wps:spPr>
                                        <wps:txbx>
                                          <w:txbxContent>
                                            <w:p w:rsidR="00C15A45" w:rsidRDefault="00C15A45" w:rsidP="00450918">
                                              <w:pPr>
                                                <w:jc w:val="center"/>
                                                <w:rPr>
                                                  <w:sz w:val="24"/>
                                                  <w:szCs w:val="24"/>
                                                </w:rPr>
                                              </w:pPr>
                                              <w:r>
                                                <w:rPr>
                                                  <w:rFonts w:hAnsi="Calibri"/>
                                                  <w:color w:val="000000" w:themeColor="dark1"/>
                                                </w:rPr>
                                                <w:t>Первичный источник информации об аварийной ситуации</w:t>
                                              </w:r>
                                            </w:p>
                                          </w:txbxContent>
                                        </wps:txbx>
                                        <wps:bodyPr vertOverflow="clip" horzOverflow="clip" wrap="square" rtlCol="0" anchor="ctr"/>
                                      </wps:wsp>
                                      <wps:wsp>
                                        <wps:cNvPr id="23" name="Надпись 23"/>
                                        <wps:cNvSpPr txBox="1"/>
                                        <wps:spPr>
                                          <a:xfrm>
                                            <a:off x="4651513" y="622852"/>
                                            <a:ext cx="5476875" cy="285750"/>
                                          </a:xfrm>
                                          <a:prstGeom prst="rect">
                                            <a:avLst/>
                                          </a:prstGeom>
                                          <a:solidFill>
                                            <a:srgbClr val="4472C4">
                                              <a:lumMod val="60000"/>
                                              <a:lumOff val="40000"/>
                                            </a:srgbClr>
                                          </a:solidFill>
                                          <a:ln w="9525" cmpd="sng">
                                            <a:solidFill>
                                              <a:sysClr val="window" lastClr="FFFFFF">
                                                <a:shade val="50000"/>
                                              </a:sysClr>
                                            </a:solidFill>
                                          </a:ln>
                                          <a:effectLst/>
                                        </wps:spPr>
                                        <wps:txbx>
                                          <w:txbxContent>
                                            <w:p w:rsidR="00C15A45" w:rsidRDefault="00C15A45" w:rsidP="00450918">
                                              <w:pPr>
                                                <w:jc w:val="center"/>
                                              </w:pPr>
                                              <w:r>
                                                <w:rPr>
                                                  <w:rFonts w:hAnsi="Calibri"/>
                                                  <w:color w:val="000000" w:themeColor="dark1"/>
                                                </w:rPr>
                                                <w:t>1. Оперативный персонал теплоснабжающей (теплосетевой) организации</w:t>
                                              </w:r>
                                            </w:p>
                                          </w:txbxContent>
                                        </wps:txbx>
                                        <wps:bodyPr vertOverflow="clip" horzOverflow="clip" wrap="square" rtlCol="0" anchor="ctr">
                                          <a:noAutofit/>
                                        </wps:bodyPr>
                                      </wps:wsp>
                                      <wps:wsp>
                                        <wps:cNvPr id="39" name="Надпись 39">
                                          <a:extLst>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DFFE15F0-96EB-4CA6-A5AE-1F8E3E7F1A08}"/>
                                            </a:ext>
                                          </a:extLst>
                                        </wps:cNvPr>
                                        <wps:cNvSpPr txBox="1"/>
                                        <wps:spPr>
                                          <a:xfrm>
                                            <a:off x="4863547" y="1126435"/>
                                            <a:ext cx="2828925" cy="257175"/>
                                          </a:xfrm>
                                          <a:prstGeom prst="rect">
                                            <a:avLst/>
                                          </a:prstGeom>
                                          <a:solidFill>
                                            <a:srgbClr val="4472C4">
                                              <a:lumMod val="60000"/>
                                              <a:lumOff val="40000"/>
                                            </a:srgbClr>
                                          </a:solidFill>
                                          <a:ln w="9525" cmpd="sng">
                                            <a:solidFill>
                                              <a:sysClr val="window" lastClr="FFFFFF">
                                                <a:shade val="50000"/>
                                              </a:sysClr>
                                            </a:solidFill>
                                          </a:ln>
                                          <a:effectLst/>
                                        </wps:spPr>
                                        <wps:txbx>
                                          <w:txbxContent>
                                            <w:p w:rsidR="00C15A45" w:rsidRDefault="00C15A45" w:rsidP="00450918">
                                              <w:pPr>
                                                <w:jc w:val="center"/>
                                              </w:pPr>
                                              <w:r>
                                                <w:rPr>
                                                  <w:rFonts w:hAnsi="Calibri"/>
                                                  <w:color w:val="000000" w:themeColor="dark1"/>
                                                </w:rPr>
                                                <w:t>1.1. извещает об обнаружении ...</w:t>
                                              </w:r>
                                            </w:p>
                                          </w:txbxContent>
                                        </wps:txbx>
                                        <wps:bodyPr vertOverflow="clip" horzOverflow="clip" wrap="square" rtlCol="0" anchor="ctr">
                                          <a:noAutofit/>
                                        </wps:bodyPr>
                                      </wps:wsp>
                                      <wps:wsp>
                                        <wps:cNvPr id="50" name="Надпись 50"/>
                                        <wps:cNvSpPr txBox="1"/>
                                        <wps:spPr>
                                          <a:xfrm>
                                            <a:off x="2464904" y="1603513"/>
                                            <a:ext cx="2619375" cy="466725"/>
                                          </a:xfrm>
                                          <a:prstGeom prst="rect">
                                            <a:avLst/>
                                          </a:prstGeom>
                                          <a:solidFill>
                                            <a:srgbClr val="ED7D31">
                                              <a:lumMod val="40000"/>
                                              <a:lumOff val="60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rPr>
                                                <w:t>2. Главный инженер теплоснабжающей (теплосетевой) организации</w:t>
                                              </w:r>
                                            </w:p>
                                          </w:txbxContent>
                                        </wps:txbx>
                                        <wps:bodyPr vertOverflow="clip" horzOverflow="clip" wrap="square" rtlCol="0" anchor="ctr">
                                          <a:noAutofit/>
                                        </wps:bodyPr>
                                      </wps:wsp>
                                      <wps:wsp>
                                        <wps:cNvPr id="56" name="Надпись 56"/>
                                        <wps:cNvSpPr txBox="1"/>
                                        <wps:spPr>
                                          <a:xfrm>
                                            <a:off x="53008" y="1908313"/>
                                            <a:ext cx="2196000" cy="638175"/>
                                          </a:xfrm>
                                          <a:prstGeom prst="rect">
                                            <a:avLst/>
                                          </a:prstGeom>
                                          <a:solidFill>
                                            <a:srgbClr val="4472C4">
                                              <a:lumMod val="60000"/>
                                              <a:lumOff val="40000"/>
                                            </a:srgbClr>
                                          </a:solidFill>
                                          <a:ln w="9525" cmpd="sng">
                                            <a:solidFill>
                                              <a:sysClr val="window" lastClr="FFFFFF">
                                                <a:shade val="50000"/>
                                              </a:sysClr>
                                            </a:solidFill>
                                          </a:ln>
                                          <a:effectLst/>
                                        </wps:spPr>
                                        <wps:txbx>
                                          <w:txbxContent>
                                            <w:p w:rsidR="00C15A45" w:rsidRDefault="00C15A45" w:rsidP="00450918">
                                              <w:pPr>
                                                <w:jc w:val="center"/>
                                              </w:pPr>
                                              <w:r>
                                                <w:rPr>
                                                  <w:rFonts w:hAnsi="Calibri"/>
                                                  <w:color w:val="000000" w:themeColor="dark1"/>
                                                </w:rPr>
                                                <w:t>1.2. анализирует информацию по масштабу аварии и возможным последствиям</w:t>
                                              </w:r>
                                            </w:p>
                                          </w:txbxContent>
                                        </wps:txbx>
                                        <wps:bodyPr vertOverflow="clip" horzOverflow="clip" wrap="square" rtlCol="0" anchor="ctr">
                                          <a:noAutofit/>
                                        </wps:bodyPr>
                                      </wps:wsp>
                                      <wps:wsp>
                                        <wps:cNvPr id="48" name="Надпись 48"/>
                                        <wps:cNvSpPr txBox="1"/>
                                        <wps:spPr>
                                          <a:xfrm>
                                            <a:off x="8256104" y="1537252"/>
                                            <a:ext cx="2076450" cy="466725"/>
                                          </a:xfrm>
                                          <a:prstGeom prst="rect">
                                            <a:avLst/>
                                          </a:prstGeom>
                                          <a:solidFill>
                                            <a:srgbClr val="FFC000">
                                              <a:lumMod val="40000"/>
                                              <a:lumOff val="60000"/>
                                            </a:srgbClr>
                                          </a:solidFill>
                                          <a:ln w="9525" cmpd="sng">
                                            <a:solidFill>
                                              <a:sysClr val="window" lastClr="FFFFFF">
                                                <a:shade val="50000"/>
                                              </a:sysClr>
                                            </a:solidFill>
                                          </a:ln>
                                          <a:effectLst/>
                                        </wps:spPr>
                                        <wps:txbx>
                                          <w:txbxContent>
                                            <w:p w:rsidR="00C15A45" w:rsidRDefault="00C15A45" w:rsidP="00450918">
                                              <w:pPr>
                                                <w:spacing w:after="0"/>
                                                <w:jc w:val="center"/>
                                                <w:rPr>
                                                  <w:rFonts w:hAnsi="Calibri"/>
                                                  <w:i/>
                                                  <w:iCs/>
                                                  <w:color w:val="000000" w:themeColor="dark1"/>
                                                </w:rPr>
                                              </w:pPr>
                                              <w:r>
                                                <w:rPr>
                                                  <w:rFonts w:hAnsi="Calibri"/>
                                                  <w:i/>
                                                  <w:iCs/>
                                                  <w:color w:val="000000" w:themeColor="dark1"/>
                                                </w:rPr>
                                                <w:t xml:space="preserve">3. ЕДДС </w:t>
                                              </w:r>
                                            </w:p>
                                            <w:p w:rsidR="00C15A45" w:rsidRDefault="00C15A45" w:rsidP="00450918">
                                              <w:pPr>
                                                <w:jc w:val="center"/>
                                              </w:pPr>
                                              <w:r>
                                                <w:rPr>
                                                  <w:rFonts w:hAnsi="Calibri"/>
                                                  <w:i/>
                                                  <w:iCs/>
                                                  <w:color w:val="000000" w:themeColor="dark1"/>
                                                </w:rPr>
                                                <w:t>муниципального образования</w:t>
                                              </w:r>
                                            </w:p>
                                          </w:txbxContent>
                                        </wps:txbx>
                                        <wps:bodyPr vertOverflow="clip" horzOverflow="clip" wrap="square" rtlCol="0" anchor="ctr">
                                          <a:noAutofit/>
                                        </wps:bodyPr>
                                      </wps:wsp>
                                      <wps:wsp>
                                        <wps:cNvPr id="49" name="Надпись 49">
                                          <a:extLst>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A546E830-79F9-4F1F-B3D6-12034424E0E9}"/>
                                            </a:ext>
                                          </a:extLst>
                                        </wps:cNvPr>
                                        <wps:cNvSpPr txBox="1"/>
                                        <wps:spPr>
                                          <a:xfrm>
                                            <a:off x="10933043" y="1537252"/>
                                            <a:ext cx="2343150" cy="609600"/>
                                          </a:xfrm>
                                          <a:prstGeom prst="rect">
                                            <a:avLst/>
                                          </a:prstGeom>
                                          <a:solidFill>
                                            <a:srgbClr val="70AD47">
                                              <a:lumMod val="40000"/>
                                              <a:lumOff val="60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rPr>
                                                <w:t xml:space="preserve">4. Администрация муниципального образования </w:t>
                                              </w:r>
                                            </w:p>
                                          </w:txbxContent>
                                        </wps:txbx>
                                        <wps:bodyPr vertOverflow="clip" horzOverflow="clip" wrap="square" rtlCol="0" anchor="ctr">
                                          <a:noAutofit/>
                                        </wps:bodyPr>
                                      </wps:wsp>
                                      <wps:wsp>
                                        <wps:cNvPr id="104" name="Надпись 104"/>
                                        <wps:cNvSpPr txBox="1"/>
                                        <wps:spPr>
                                          <a:xfrm>
                                            <a:off x="10469217" y="2584174"/>
                                            <a:ext cx="2087880" cy="457200"/>
                                          </a:xfrm>
                                          <a:prstGeom prst="rect">
                                            <a:avLst/>
                                          </a:prstGeom>
                                          <a:solidFill>
                                            <a:srgbClr val="70AD47">
                                              <a:lumMod val="40000"/>
                                              <a:lumOff val="60000"/>
                                            </a:srgbClr>
                                          </a:solidFill>
                                          <a:ln w="9525" cmpd="sng">
                                            <a:solidFill>
                                              <a:sysClr val="window" lastClr="FFFFFF">
                                                <a:shade val="50000"/>
                                              </a:sysClr>
                                            </a:solidFill>
                                          </a:ln>
                                          <a:effectLst/>
                                        </wps:spPr>
                                        <wps:txbx>
                                          <w:txbxContent>
                                            <w:p w:rsidR="00C15A45" w:rsidRDefault="00C15A45" w:rsidP="00450918">
                                              <w:pPr>
                                                <w:spacing w:after="0"/>
                                                <w:jc w:val="center"/>
                                                <w:rPr>
                                                  <w:rFonts w:hAnsi="Calibri"/>
                                                  <w:i/>
                                                  <w:iCs/>
                                                  <w:color w:val="000000" w:themeColor="dark1"/>
                                                </w:rPr>
                                              </w:pPr>
                                              <w:r>
                                                <w:rPr>
                                                  <w:rFonts w:hAnsi="Calibri"/>
                                                  <w:i/>
                                                  <w:iCs/>
                                                  <w:color w:val="000000" w:themeColor="dark1"/>
                                                </w:rPr>
                                                <w:t xml:space="preserve">4.1. Заместитель Главы  </w:t>
                                              </w:r>
                                            </w:p>
                                            <w:p w:rsidR="00C15A45" w:rsidRDefault="00C15A45" w:rsidP="00450918">
                                              <w:pPr>
                                                <w:spacing w:after="0"/>
                                                <w:jc w:val="center"/>
                                              </w:pPr>
                                              <w:r>
                                                <w:rPr>
                                                  <w:rFonts w:hAnsi="Calibri"/>
                                                  <w:i/>
                                                  <w:iCs/>
                                                  <w:color w:val="000000" w:themeColor="dark1"/>
                                                </w:rPr>
                                                <w:t>по городскому хозяйству</w:t>
                                              </w:r>
                                            </w:p>
                                          </w:txbxContent>
                                        </wps:txbx>
                                        <wps:bodyPr vertOverflow="clip" horzOverflow="clip" wrap="square" rtlCol="0" anchor="ctr">
                                          <a:noAutofit/>
                                        </wps:bodyPr>
                                      </wps:wsp>
                                      <wps:wsp>
                                        <wps:cNvPr id="122" name="Надпись 122"/>
                                        <wps:cNvSpPr txBox="1"/>
                                        <wps:spPr>
                                          <a:xfrm>
                                            <a:off x="8242852" y="3790122"/>
                                            <a:ext cx="1995170" cy="838200"/>
                                          </a:xfrm>
                                          <a:prstGeom prst="rect">
                                            <a:avLst/>
                                          </a:prstGeom>
                                          <a:solidFill>
                                            <a:srgbClr val="FFC000">
                                              <a:lumMod val="40000"/>
                                              <a:lumOff val="60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rPr>
                                                <w:t>3.2. прием-передача сигналов управления, оповещение населения (при необходимости)</w:t>
                                              </w:r>
                                            </w:p>
                                          </w:txbxContent>
                                        </wps:txbx>
                                        <wps:bodyPr vertOverflow="clip" horzOverflow="clip" wrap="square" rtlCol="0" anchor="ctr">
                                          <a:noAutofit/>
                                        </wps:bodyPr>
                                      </wps:wsp>
                                      <wps:wsp>
                                        <wps:cNvPr id="111" name="Надпись 111"/>
                                        <wps:cNvSpPr txBox="1"/>
                                        <wps:spPr>
                                          <a:xfrm>
                                            <a:off x="11794434" y="3299791"/>
                                            <a:ext cx="1418590" cy="438150"/>
                                          </a:xfrm>
                                          <a:prstGeom prst="rect">
                                            <a:avLst/>
                                          </a:prstGeom>
                                          <a:solidFill>
                                            <a:srgbClr val="70AD47">
                                              <a:lumMod val="40000"/>
                                              <a:lumOff val="60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rPr>
                                                <w:t>4.2. структурные подразделения</w:t>
                                              </w:r>
                                            </w:p>
                                          </w:txbxContent>
                                        </wps:txbx>
                                        <wps:bodyPr vertOverflow="clip" horzOverflow="clip" wrap="square" rtlCol="0" anchor="ctr">
                                          <a:noAutofit/>
                                        </wps:bodyPr>
                                      </wps:wsp>
                                      <wps:wsp>
                                        <wps:cNvPr id="147" name="Надпись 147"/>
                                        <wps:cNvSpPr txBox="1"/>
                                        <wps:spPr>
                                          <a:xfrm>
                                            <a:off x="2690191" y="5883965"/>
                                            <a:ext cx="2305050" cy="1162050"/>
                                          </a:xfrm>
                                          <a:prstGeom prst="rect">
                                            <a:avLst/>
                                          </a:prstGeom>
                                          <a:solidFill>
                                            <a:srgbClr val="E7E6E6">
                                              <a:lumMod val="75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rPr>
                                                <w:t>2.2.1.3. через организации, управляющие многоквартирными домами и местную систему оповещения и информирования оповещает жителей</w:t>
                                              </w:r>
                                            </w:p>
                                          </w:txbxContent>
                                        </wps:txbx>
                                        <wps:bodyPr vertOverflow="clip" horzOverflow="clip" wrap="square" rtlCol="0" anchor="ctr">
                                          <a:noAutofit/>
                                        </wps:bodyPr>
                                      </wps:wsp>
                                      <wps:wsp>
                                        <wps:cNvPr id="43" name="Прямая соединительная линия 43"/>
                                        <wps:cNvCnPr/>
                                        <wps:spPr>
                                          <a:xfrm flipH="1">
                                            <a:off x="7699513" y="1258956"/>
                                            <a:ext cx="1175117" cy="755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7" name="Надпись 107"/>
                                        <wps:cNvSpPr txBox="1"/>
                                        <wps:spPr>
                                          <a:xfrm>
                                            <a:off x="8229600" y="2584174"/>
                                            <a:ext cx="2019300" cy="657225"/>
                                          </a:xfrm>
                                          <a:prstGeom prst="rect">
                                            <a:avLst/>
                                          </a:prstGeom>
                                          <a:solidFill>
                                            <a:srgbClr val="FFC000">
                                              <a:lumMod val="40000"/>
                                              <a:lumOff val="60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rPr>
                                                <w:t>3.1. оповещает в течение 30 минут Администрацию муниципального образования</w:t>
                                              </w:r>
                                            </w:p>
                                          </w:txbxContent>
                                        </wps:txbx>
                                        <wps:bodyPr vertOverflow="clip" horzOverflow="clip" wrap="square" rtlCol="0" anchor="ctr">
                                          <a:noAutofit/>
                                        </wps:bodyPr>
                                      </wps:wsp>
                                      <wps:wsp>
                                        <wps:cNvPr id="52" name="Прямая соединительная линия 52"/>
                                        <wps:cNvCnPr/>
                                        <wps:spPr>
                                          <a:xfrm flipH="1">
                                            <a:off x="7765773" y="1709530"/>
                                            <a:ext cx="9525" cy="332254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1" name="Надпись 121"/>
                                        <wps:cNvSpPr txBox="1"/>
                                        <wps:spPr>
                                          <a:xfrm>
                                            <a:off x="11794434" y="4187687"/>
                                            <a:ext cx="1414780" cy="438150"/>
                                          </a:xfrm>
                                          <a:prstGeom prst="rect">
                                            <a:avLst/>
                                          </a:prstGeom>
                                          <a:solidFill>
                                            <a:srgbClr val="70AD47">
                                              <a:lumMod val="40000"/>
                                              <a:lumOff val="60000"/>
                                            </a:srgbClr>
                                          </a:solidFill>
                                          <a:ln w="9525" cmpd="sng">
                                            <a:solidFill>
                                              <a:sysClr val="window" lastClr="FFFFFF">
                                                <a:shade val="50000"/>
                                              </a:sysClr>
                                            </a:solidFill>
                                          </a:ln>
                                          <a:effectLst/>
                                        </wps:spPr>
                                        <wps:txbx>
                                          <w:txbxContent>
                                            <w:p w:rsidR="00C15A45" w:rsidRDefault="00C15A45" w:rsidP="00450918">
                                              <w:pPr>
                                                <w:jc w:val="center"/>
                                              </w:pPr>
                                              <w:r>
                                                <w:rPr>
                                                  <w:rFonts w:hAnsi="Calibri"/>
                                                  <w:i/>
                                                  <w:iCs/>
                                                  <w:color w:val="000000" w:themeColor="dark1"/>
                                                </w:rPr>
                                                <w:t>4.3. оперативные службы</w:t>
                                              </w:r>
                                            </w:p>
                                          </w:txbxContent>
                                        </wps:txbx>
                                        <wps:bodyPr vertOverflow="clip" horzOverflow="clip" wrap="square" rtlCol="0" anchor="ctr">
                                          <a:noAutofit/>
                                        </wps:bodyPr>
                                      </wps:wsp>
                                      <wps:wsp>
                                        <wps:cNvPr id="68" name="Соединительная линия уступом 68"/>
                                        <wps:cNvCnPr/>
                                        <wps:spPr>
                                          <a:xfrm flipH="1" flipV="1">
                                            <a:off x="4850295" y="5115339"/>
                                            <a:ext cx="771276" cy="1582309"/>
                                          </a:xfrm>
                                          <a:prstGeom prst="bent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7" name="Соединительная линия уступом 87"/>
                                        <wps:cNvCnPr/>
                                        <wps:spPr>
                                          <a:xfrm flipH="1">
                                            <a:off x="1855304" y="5274365"/>
                                            <a:ext cx="989026" cy="1232452"/>
                                          </a:xfrm>
                                          <a:prstGeom prst="bentConnector3">
                                            <a:avLst>
                                              <a:gd name="adj1" fmla="val 65050"/>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grpSp>
                                </wpg:grpSp>
                              </wpg:grpSp>
                            </wpg:grpSp>
                          </wpg:grpSp>
                          <wps:wsp>
                            <wps:cNvPr id="88" name="Прямая со стрелкой 88"/>
                            <wps:cNvCnPr/>
                            <wps:spPr>
                              <a:xfrm>
                                <a:off x="6361043" y="914400"/>
                                <a:ext cx="0" cy="21541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id="Группа 13" o:spid="_x0000_s1026" style="width:1062.85pt;height:554.8pt;mso-position-horizontal-relative:char;mso-position-vertical-relative:line" coordsize="134981,70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TwWpxAAAMeuAAAOAAAAZHJzL2Uyb0RvYy54bWzsXcuO48YV3QfIPwjazzSr+G64x8j0w1kk&#10;8SB2sudI1COgSIXkTHcnCODH1oAXWQdB/sCLBHASZ/wL6j/KuVVFUqJISZRb6hmRY6DdLVaRUunU&#10;qXMfdeujj+9mQe+tHyfTKLzos+dav+eHg2g4DccX/d99fvPM6feS1AuHXhCF/kX/3k/6H7/4+c8+&#10;up2f+zyaRMHQj3u4SZic384v+pM0nZ+fnSWDiT/zkufR3A9xcRTFMy/Fn/H4bBh7t7j7LDjjmmad&#10;3UbxcB5HAz9J8OqVvNh/Ie4/GvmD9NPRKPHTXnDRx3tLxc9Y/HxNP89efOSdj2NvPpkO1Nvw9ngX&#10;M28a4qH5ra681Ou9iadrt5pNB3GURKP0+SCanUWj0XTgi8+AT8O00qf5JI7ezMVnGZ/fjuf5MGFo&#10;S+O0920Hv3n7Ku5Nh/ju9H4v9Gb4jhZ/ffji4evFj/jvux5exhjdzsfnaPpJPP9s/ipWL4zlX/Sx&#10;70bxjP6PD9S7E6N7n4+uf5f2BniR6YbrMNfs9wa4aGuG6VrqCxhM8C2tdRxMrrd1PcsefUbvMH9D&#10;t3OgKSkGLPlpA/bZxJv74ntIaBSyAWP5gP0dA/bt4ofFdw/f9h6+XLzDj4evHr5Y/Gvx38V/Fu8W&#10;/+4xJodR3OAyVGOYnCcYzooBtHTTtAyj38NIcVc3ZXfvPBtLQJkGUee2aRt053wgvPN5nKSf+NGs&#10;R79c9JM09qbjSXoZhSGmQxQzAVTv7a+SVHbMOtD7CEL6mXrT4Doc9tL7OfCQxlMvHAe+eg41wXBn&#10;7138lt4Hvuz+W38EONHXLR4jJrJ/GcS9tx6moDcY+GEqxgLvOAjRmrqNpkGQd9S2d1TtqasvJnmT&#10;znkP8eQoTPPOs2kYxVVPT++ytzyS7bMRkJ+bhuB1NLwX36oYGoBPThoByXz+5MjBJKiaa8yUKHn6&#10;yWZwoLs0T3OMPcFks918xMqTDbPsn4vvF/9bfP/wFc24h2/wO81ETD758rc9dBektWn69UbBdP7L&#10;DLiKySzXtZlhi4nIbM01dUVZ2Uy0Hc3RuBwrcSkfpbWZGExDYhHvvHLudVNKjsC+UwpkWTmlBD0+&#10;2vpVNS+8853Wr6quOVieYErpkGZqxMpTan39QuOtE4ignU0b3bBtFxSCRYrpLmaQ6L+2gAlFIOZm&#10;PhJr06ZbwErL5hEXsCPIKKuJjELjfWHITcMwmE3912BoWpqtC6HbwVCqtx1E2GnB0IGk3pkN0Xgr&#10;DIWc+P0mObGBF3UOab9FTnS8+HS8qGzNdWEPJVipQrgEzCMJ+yop8YGqEKN+3u0i7NF960xc0iWu&#10;AcM6k/PcdFzTWl0QDM20LVOZ11sm4GY9752H0Q3sWrHeBGHv9qIPq57u7MHPNQq8FL/O5vC8JOG4&#10;3/OCMRxog1TZn1EwHVJveu9JPH6dW9DmS/fllTATsVQly83IjL/ykom0tMUl+dlm0xQ+tmA6u+g7&#10;Gv2jl9Fb2vqSxpUzYNWsr7RpjyAJsBRns6isTHfBhFzJ6aPAWbPd17IVEwoN3NF1R8jYepGwGRKd&#10;ibeTiXcMhBXWYhlhFbaPMiF3xJPj2IJXhO1TxTE5nmxmCT1aj6dujX/v1ni3IKdlPzleFgtRt8KT&#10;KBJTRXk7ObxnNcp6FzZH960rfKXrjnHDRJRB+CAsx2UyklHYfjqsQYPDCUJuzmxNzAIZmU9cOdE7&#10;Xp8VTvx9veFH4HWz3pmwC9bQfT+swdfFcl1Z5SZWnK/rHFGvTL51YDtc6OUIYHOKlWC7iEDjrdBa&#10;MlQMRwd34QHgJlh7BoMzFf2X2MvWbUQFdyGvTkQ8nYg4BgybaFmnmZa1NMs1KGRPMLRdmzvVDlSu&#10;A69dIHpQxJLfLwdqjb/KrXZX4WXBVZ2WLWtZ+GTrtOy63SgduDv7IbZqCAhWV7M6ysci+AEmfVA0&#10;tMI1LNf1Lj5dkV8FqNfYjetzjQk/7s5zbZttqOQ649zA0kZs2PloWhoYZE3SJNC4icpfhuHm+DTj&#10;lkB4B8OWwpA3UR5ovC8MdWFXCmO1MDYVHRrIRLU6NnxvVf4RjE29sBjKPo9dHGzovhWYlc5c3WGW&#10;xaEIKKFMOXZxpwKiTIOdaneJmLTlAV41GhqVqywJ89Fzm48BtiJNugy2dQWoq9zpHaN0WwGlOE+n&#10;JIGO81rNeU0MEb2ZIaI7hs6QU068xjULWYgiG7bgtQyGtulI312nAFuqAPX6OGoFG+4QNV0KN6zA&#10;0MGmIi4W6nUYmraubQlfdeGGpws31Pl5wSJVvidlJnR+3rKflxn1Vv8uOpf67yZ0yxnCpsUclzZf&#10;YUGwLJfr8k7FTDRt20KC0U5u4M1pC12G4g57cKv3flr1ZtA6F6PxViwscTHjNjCgYr8I/VqOWU3G&#10;DNtqrM47KQ2elooCq0kOAhrvDcSNfiHsrDE6VdBmG8mqT0LYZb1E90bIRCkBzaaKBcIdVJHHn5lN&#10;DMjs8q1Owx2E7zFTsdvdQfJL3xwQrPQ0Mp3DwYiNgoQtQ8f+77ItxB1Lo7zSHfJGO1vo6WyhIzgo&#10;EZNrgMhmniHkK7uWY0Hok2togww0dA7nOPFn5xpqqwqsdw3ttPo2cxatIFPXDNpURvArbNRs9bVM&#10;ZoIpN0Jzs43abZl6X7ZMUWxt53QcNG6i51yG9FFsxRRUpzFDL1dZUYBCsSPH7aiuzYaGXU91654X&#10;NN4Xhjo34GarzoMwTQZzeDOtdcrvpJUf6tk0YMMdnMFLDkDXwR6hzACxuKlp1TFBgzkM+cAbV9cO&#10;hicNQ6eJSYzGTdhQh3M5g6GpW3C3VKs8k9kO72o4tXlRdprYwWi8FYbVnhnHRPk9uaEXFTHNtVwJ&#10;12W23u2JI0PsA9wgQTHNiiA1XhZweYwgNcqlughUlAtb7lI6h4JytPVf1cS0NFmrM3e5wEw7fgHa&#10;Ytr9bfEdqmD+iBqYXz58g2qzy3OMSvb20ruXkajKquZeTeFZbrsW1yBu4HRCESp9rd4l17DVLyuQ&#10;w5jNTHtL5CdGgK6+7GWpiM1KrZvrK/sK85mkUfBm9utoKEvbGFkNG/EyVQ4WtWXhlM1L26jbCJfY&#10;SpEcWYjHNTmhIK++Q09YaZbcJ3nFHVSbHka3/V7gJSlevOjfiH+yTuzEG/ry8ZBpxeNF9/LTgZWt&#10;JXfSu9d36huS1XeouHb6KX6MggglhAaoUdrvTaL4T+XXblHEGrWE/vjGi/1+L06Dy0jWvPbCAdoX&#10;tYXC6Bdv0mg0FdV/yUEuH4R3S3+oyrVHcJ4izp1P+BJ8V2o+NIEv4KrAa3BuGwiiYzALvxRH+WmH&#10;su1oFhuInh8Ou7g7vzTWsJuDdBW7OaSBkQ8au3DAUsm7lkDYLOT3KoJxQQ0BSlA1A7ADgoWrDQBl&#10;jsOcsu2HMvEmgp8SwpYFBAtVnq9Da+VT96ffNkM491+ePAsjYTmTXasYZiupzE1AzB0DKWxgd2JZ&#10;B1XvyjlsOLlBg19DghgRAgfLMebLIUB8bV9b19YaD2PaFKu1rK9XXq5ptaaqfe+3WBCEm+f1nD5a&#10;6xiXrez/aILW5eADsIjEEuGuK1QDaq9g65EK+Du6a2+rdLE/5d7cXBIu26Z4BYjzFKCTBzHtY1OW&#10;bolycWVP3cA5ZgDuS3ab6ziuDLsWIObcNaXVgxY4hgWB2YNRbjvNNgHiXPedPIixUakGxHILk0q9&#10;asLEpm5oBmXeA6Kmhp13UhYUIGY4FEejlFey37Dj03KRH3Mo4dBiFOcsdPooLuJ4JSpeOfGiCYqp&#10;bhu80wrFpCdKNbOYy1FmWqlfpuko5CZaHET+thjFefD/5FFMm0WqBYX0gO3BxYAnOLbSemMODDrI&#10;bcHCFrJhDygl2mC95dkBp4/TWutNbh/ZG6dImMCJQ2W7DRunLDNXCxoDUg+mFtoAVBWJyyIGJxya&#10;YKC/akLFlT0ttDw0AXVgcHmSUSFtV0IThyXVNvt1i6/v1MkWZ6tWQ1geuroH1XLK88mydA2TWeV9&#10;qVwDByOkJsNrEAYHdOu2WNcWZ8meOoapZn81iFU1/z1QbOpFhK2aiZcjbF2Q+AAJDjJI3JoQG/YP&#10;VoNYbizcA8O6RadnyyIRpaRMZGpySskRHAy6RsrTY2retbyYz3EQ7lJuDKIXVQGMPDlmNe0hf5nS&#10;HipzZj6gIFx2Uvph5DF5OQkpx8vP4XXciwv7SWDsxGbYOiE8Cxbna3UtcIKGlesHXO5yGx47tUwy&#10;b2sibbUxClxQeWE4+C7LEHsTTy/6f7654S/N6xvjGbL8+DNDe2k8e3ltuM9uUAj6mts3l1y3/qIo&#10;Fdwn+ouZiUyfV3FeSKiJx1h62WS+BEOlXxxSSA9YMg4djqJAGamb8Bc/Kqkvny/YauNQjCqx7KkL&#10;a4o+VPo3pCt3D0mC7XIIdcjkfGYheCeXwyUMU/50JkwMJK51xqFIW96ugSCOdsobluTemtgdeSKq&#10;MZwPQePkyyx7GAdtOKjLWWJh5lL6rop7oIBsx8IHQXBr4naU6lCJYJkvuQcLI2PCQl6EUNjYIAWO&#10;LZWO45ptGVns+bAs3OZctuIciFNXEkZdGhAuvEcSm2kuikpQnJwyhypnho60jWxmWBpRvVL5Ncc0&#10;7p/laWu/uMIh5DQ8bdrXJPVJe4KIxMOV9E4MvZ8HReS8Zan1OFuajrAtiRQNx087SqTgAFyk2ncw&#10;xka4R5bZxQkrp07wOAOrDsZ7+68dHKtF3j+RrWy7Gj1jxeHBXBdlBRSKHWyIOhyK2yxTUGda8dDJ&#10;o5jOyq0m4yKc2tBcxO5nF1tMpdrWOSpFlg/pxbm9qOWSkTEsRuleOUSiZ5s1RcFDJw9jyMYaGOPK&#10;fpqCWyBgFUzEISOoOln2PuPIhyJfGXuh6A886xAwbsV2vSKAdup4XUpMLpfs3aUw5Ur28mX4KlYI&#10;T1DRgqwnsswqS8XYFgkIZe1BJ1PaEvoW3mhwN0rIYDKJeh6muSUBvytSOfPzghjpnZANmP7qhDEV&#10;mk7S+8CXATCJa+KI48asmVbLj7ii0NNwmXewdY6cASRWa0wuRDaoAWHJorNzDhada7VYzY3mU2dN&#10;soyUVt2HNaXPV3mPG7GmDfSisKXwkdmau1b8R22FB8x1HSg3Mh6o8ZB1rPmBsCadN1RtHBUWYkPW&#10;XDGOYAZRZk9pCTZwfk3uqeqMo8cvJCUcrnIxIjY4ddrE0cQZiv+xeLeLvnz4GuXSvnr4GoXT3i1+&#10;6MmzjXclTiE8y8d3GY6pIetSUGhljULbpvOdpFZg2OGsywI/9bbUaz9ML6MwRBW1KNZF0MB7i6wj&#10;EldFsR8RSwjpZ+pNg+tw2Evv5/5FP42nXjgOfJp6aE55BEKSSQVNH1WpNrqGc2MBGVElju6UDCb+&#10;EoF5gwHeSkb5ojW1Gk2DIO8oS1ds7KjaU9f3ukrhESqggRF/GmAlpe4KWBryCNXy6AteLqWJQml6&#10;2eZ3UUGCylSIjfYcxbClqGgOU3roeKg+pjf8A1aa0SzwLvpIHehh52juShCg7jAdhXR8s5yGj3xm&#10;MyZ+fj7kT/md8IY05N7dLAjx2zy56E/SdH5+diYmvpc8n00HcZREo/T53ifsOQWZlzXwep13NC5s&#10;uxrFu4R+qmucxYJdnBAlgwuFc0CZchyV1pgITNTDvquv/VT1tTci+HY8F1QyRlHMyXRw5aXe8t9i&#10;ETz3eTSJgqEfv/i/AAAAAP//AwBQSwMEFAAGAAgAAAAhAC9UlVneAAAABwEAAA8AAABkcnMvZG93&#10;bnJldi54bWxMj0FLw0AQhe+C/2EZwZvdbKRVYzalFPVUhLaCeJtmp0lodjZkt0n671296OXB8B7v&#10;fZMvJ9uKgXrfONagZgkI4tKZhisNH/vXu0cQPiAbbB2Thgt5WBbXVzlmxo28pWEXKhFL2GeooQ6h&#10;y6T0ZU0W/cx1xNE7ut5iiGdfSdPjGMttK9MkWUiLDceFGjta11Sedmer4W3EcXWvXobN6bi+fO3n&#10;758bRVrf3kyrZxCBpvAXhh/8iA5FZDq4MxsvWg3xkfCr0UtVOn8AcYgplTwtQBa5/M9ffAMAAP//&#10;AwBQSwECLQAUAAYACAAAACEAtoM4kv4AAADhAQAAEwAAAAAAAAAAAAAAAAAAAAAAW0NvbnRlbnRf&#10;VHlwZXNdLnhtbFBLAQItABQABgAIAAAAIQA4/SH/1gAAAJQBAAALAAAAAAAAAAAAAAAAAC8BAABf&#10;cmVscy8ucmVsc1BLAQItABQABgAIAAAAIQDZlTwWpxAAAMeuAAAOAAAAAAAAAAAAAAAAAC4CAABk&#10;cnMvZTJvRG9jLnhtbFBLAQItABQABgAIAAAAIQAvVJVZ3gAAAAcBAAAPAAAAAAAAAAAAAAAAAAET&#10;AABkcnMvZG93bnJldi54bWxQSwUGAAAAAAQABADzAAAADBQAAAAA&#10;">
                <v:shapetype id="_x0000_t32" coordsize="21600,21600" o:spt="32" o:oned="t" path="m,l21600,21600e" filled="f">
                  <v:path arrowok="t" fillok="f" o:connecttype="none"/>
                  <o:lock v:ext="edit" shapetype="t"/>
                </v:shapetype>
                <v:shape id="Прямая со стрелкой 11" o:spid="_x0000_s1027" type="#_x0000_t32" style="position:absolute;left:63556;top:2935;width:0;height:32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N5sMMAAADbAAAADwAAAGRycy9kb3ducmV2LnhtbESPQWvCQBCF74X+h2UKXkQ3EVtsdBUR&#10;ir02VelxyI7ZYHY2ZKca/323UOhthvfmfW9Wm8G36kp9bAIbyKcZKOIq2IZrA4fPt8kCVBRki21g&#10;MnCnCJv148MKCxtu/EHXUmqVQjgWaMCJdIXWsXLkMU5DR5y0c+g9Slr7Wtsebynct3qWZS/aY8OJ&#10;4LCjnaPqUn77xKXDbFw+j1/nlz0ev05O7vNcjBk9DdslKKFB/s1/1+821c/h95c0gF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tzebDDAAAA2wAAAA8AAAAAAAAAAAAA&#10;AAAAoQIAAGRycy9kb3ducmV2LnhtbFBLBQYAAAAABAAEAPkAAACRAwAAAAA=&#10;" strokecolor="#5b9bd5 [3204]" strokeweight=".5pt">
                  <v:stroke endarrow="block" joinstyle="miter"/>
                </v:shape>
                <v:group id="Группа 115" o:spid="_x0000_s1028" style="position:absolute;width:134981;height:70459" coordsize="134984,70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line id="Прямая соединительная линия 79" o:spid="_x0000_s1029" style="position:absolute;flip:x;visibility:visible;mso-wrap-style:square" from="69971,17095" to="77779,17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pQD8UAAADbAAAADwAAAGRycy9kb3ducmV2LnhtbESPQWvCQBSE74X+h+UJvTUbhdgkuoqI&#10;AaEoaOuht2f2NUmbfRuyW03/vSsUehxm5htmvhxMKy7Uu8aygnEUgyAurW64UvD+VjynIJxH1tha&#10;JgW/5GC5eHyYY67tlQ90OfpKBAi7HBXU3ne5lK6syaCLbEccvE/bG/RB9pXUPV4D3LRyEsdTabDh&#10;sFBjR+uayu/jj1FQ6N2Z08ztP062mb5uv7rTJkmUehoNqxkIT4P/D/+1t1rBSwb3L+E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GpQD8UAAADbAAAADwAAAAAAAAAA&#10;AAAAAAChAgAAZHJzL2Rvd25yZXYueG1sUEsFBgAAAAAEAAQA+QAAAJMDAAAAAA==&#10;" strokecolor="#5b9bd5 [3204]" strokeweight=".5pt">
                    <v:stroke joinstyle="miter"/>
                  </v:line>
                  <v:group id="Группа 114" o:spid="_x0000_s1030" style="position:absolute;width:134984;height:70459" coordsize="134984,70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shape id="Прямая со стрелкой 38" o:spid="_x0000_s1031" type="#_x0000_t32" style="position:absolute;left:63477;top:13914;width:0;height:49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yMTcAAAADbAAAADwAAAGRycy9kb3ducmV2LnhtbERPTUvDQBC9C/0Pywheit201qKx21IE&#10;0auxFY9DdsyGZmdDdmzTf+8cBI+P973ejrEzJxpym9jBfFaAIa6Tb7lxsP94uX0AkwXZY5eYHFwo&#10;w3YzuVpj6dOZ3+lUSWM0hHOJDoJIX1qb60AR8yz1xMp9pyGiKBwa6wc8a3js7KIoVjZiy9oQsKfn&#10;QPWx+onaS/vFtLqfPi6Pr3j4+gxyWc7FuZvrcfcERmiUf/Gf+807uNOx+kV/gN3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H8jE3AAAAA2wAAAA8AAAAAAAAAAAAAAAAA&#10;oQIAAGRycy9kb3ducmV2LnhtbFBLBQYAAAAABAAEAPkAAACOAwAAAAA=&#10;" strokecolor="#5b9bd5 [3204]" strokeweight=".5pt">
                      <v:stroke endarrow="block" joinstyle="miter"/>
                    </v:shape>
                    <v:shape id="Прямая со стрелкой 61" o:spid="_x0000_s1032" type="#_x0000_t32" style="position:absolute;left:63477;top:25444;width:0;height:56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UKzcIAAADbAAAADwAAAGRycy9kb3ducmV2LnhtbESPT2vCQBDF74V+h2UKXkQ3ESsaXaUU&#10;ir022uJxyI7ZYHY2ZKcav323UOjx8f78eJvd4Ft1pT42gQ3k0wwUcRVsw7WB4+FtsgQVBdliG5gM&#10;3CnCbvv4sMHChht/0LWUWqURjgUacCJdoXWsHHmM09ARJ+8ceo+SZF9r2+MtjftWz7JsoT02nAgO&#10;O3p1VF3Kb5+4dJyNy+fxan7Z4+fpy8l9nosxo6fhZQ1KaJD/8F/73RpY5PD7Jf0Avf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3UKzcIAAADbAAAADwAAAAAAAAAAAAAA&#10;AAChAgAAZHJzL2Rvd25yZXYueG1sUEsFBgAAAAAEAAQA+QAAAJADAAAAAA==&#10;" strokecolor="#5b9bd5 [3204]" strokeweight=".5pt">
                      <v:stroke endarrow="block" joinstyle="miter"/>
                    </v:shape>
                    <v:shape id="Прямая со стрелкой 80" o:spid="_x0000_s1033" type="#_x0000_t32" style="position:absolute;left:69971;top:13914;width:0;height:32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liycIAAADbAAAADwAAAGRycy9kb3ducmV2LnhtbERPz2vCMBS+C/sfwht4GZrqNpHOKFoR&#10;vM4N5m6P5tlUm5faxNr51y8HwePH93u26GwlWmp86VjBaJiAIM6dLrlQ8P21GUxB+ICssXJMCv7I&#10;w2L+1Jthqt2VP6ndhULEEPYpKjAh1KmUPjdk0Q9dTRy5g2sshgibQuoGrzHcVnKcJBNpseTYYLCm&#10;zFB+2l2sgt/Du25X2brMzT57/Xl5u52P+7VS/edu+QEiUBce4rt7qxVM4/r4Jf4AOf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liycIAAADbAAAADwAAAAAAAAAAAAAA&#10;AAChAgAAZHJzL2Rvd25yZXYueG1sUEsFBgAAAAAEAAQA+QAAAJADAAAAAA==&#10;" strokecolor="#5b9bd5 [3204]" strokeweight=".5pt">
                      <v:stroke endarrow="block" joinstyle="miter"/>
                    </v:shape>
                    <v:group id="Группа 112" o:spid="_x0000_s1034" style="position:absolute;width:134984;height:70459" coordsize="134984,70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line id="Прямая соединительная линия 40" o:spid="_x0000_s1035" style="position:absolute;visibility:visible;mso-wrap-style:square" from="94355,12589" to="134931,12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zRYsEAAADbAAAADwAAAGRycy9kb3ducmV2LnhtbERPz2vCMBS+D/wfwhN2m6lDRGtTEWFQ&#10;aGGsmwdvj+bZFJuX0mS2+++Xw2DHj+93dpxtLx40+s6xgvUqAUHcON1xq+Dr8+1lB8IHZI29Y1Lw&#10;Qx6O+eIpw1S7iT/oUYdWxBD2KSowIQyplL4xZNGv3EAcuZsbLYYIx1bqEacYbnv5miRbabHj2GBw&#10;oLOh5l5/WwXVezkU5nRhuavLfXndFpXtN0o9L+fTAUSgOfyL/9yFVrCJ6+OX+ANk/g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vNFiwQAAANsAAAAPAAAAAAAAAAAAAAAA&#10;AKECAABkcnMvZG93bnJldi54bWxQSwUGAAAAAAQABAD5AAAAjwMAAAAA&#10;" strokecolor="#5b9bd5" strokeweight=".5pt">
                        <v:stroke joinstyle="miter"/>
                      </v:line>
                      <v:line id="Прямая соединительная линия 33" o:spid="_x0000_s1036" style="position:absolute;visibility:visible;mso-wrap-style:square" from="94355,12589" to="94355,15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pCIsMAAADbAAAADwAAAGRycy9kb3ducmV2LnhtbESPQWvCQBSE74L/YXmCN93YgJXoKiJY&#10;ehJq24O3R/aZjWbfxuw2if/eLQgeh5n5hllteluJlhpfOlYwmyYgiHOnSy4U/HzvJwsQPiBrrByT&#10;gjt52KyHgxVm2nX8Re0xFCJC2GeowIRQZ1L63JBFP3U1cfTOrrEYomwKqRvsItxW8i1J5tJiyXHB&#10;YE07Q/n1+GcV3DDfkz39frRJZ9p0fq4P75eTUuNRv12CCNSHV/jZ/tQK0hT+v8QfIN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g6QiLDAAAA2wAAAA8AAAAAAAAAAAAA&#10;AAAAoQIAAGRycy9kb3ducmV2LnhtbFBLBQYAAAAABAAEAPkAAACRAwAAAAA=&#10;" strokecolor="#5b9bd5 [3204]" strokeweight=".5pt">
                        <v:stroke joinstyle="miter"/>
                      </v:line>
                      <v:shape id="Прямая со стрелкой 34" o:spid="_x0000_s1037" type="#_x0000_t32" style="position:absolute;left:88789;top:12589;width:0;height:28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GGSMMAAADbAAAADwAAAGRycy9kb3ducmV2LnhtbESPT0vDQBDF7wW/wzKCl9JuWqPU2G0R&#10;QfTaGEuPQ3bMhmZnQ3Zs02/vCkKPj/fnx1tvR9+pEw2xDWxgMc9AEdfBttwYqD7fZitQUZAtdoHJ&#10;wIUibDc3kzUWNpx5R6dSGpVGOBZowIn0hdaxduQxzkNPnLzvMHiUJIdG2wHPadx3epllj9pjy4ng&#10;sKdXR/Wx/PGJS9VyWj5Mn/LjO34d9k4u+UKMubsdX55BCY1yDf+3P6yB+xz+vqQfo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xhkjDAAAA2wAAAA8AAAAAAAAAAAAA&#10;AAAAoQIAAGRycy9kb3ducmV2LnhtbFBLBQYAAAAABAAEAPkAAACRAwAAAAA=&#10;" strokecolor="#5b9bd5 [3204]" strokeweight=".5pt">
                        <v:stroke endarrow="block" joinstyle="miter"/>
                      </v:shape>
                      <v:group id="Группа 93" o:spid="_x0000_s1038" style="position:absolute;width:134984;height:70459" coordsize="134984,70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line id="Прямая соединительная линия 27" o:spid="_x0000_s1039" style="position:absolute;flip:x;visibility:visible;mso-wrap-style:square" from="12457,6891" to="46631,6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pO+8UAAADbAAAADwAAAGRycy9kb3ducmV2LnhtbESPQWvCQBSE74X+h+UVvNVNhaRp6ioi&#10;BoSioK0Hb8/sa5KafRuyq0n/vSsUehxm5htmOh9MI67UudqygpdxBIK4sLrmUsHXZ/6cgnAeWWNj&#10;mRT8koP57PFhipm2Pe/ouvelCBB2GSqovG8zKV1RkUE3ti1x8L5tZ9AH2ZVSd9gHuGnkJIoSabDm&#10;sFBhS8uKivP+YhTkenPi9M1tjwdbJx/rn/awimOlRk/D4h2Ep8H/h//aa61g8gr3L+EH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pO+8UAAADbAAAADwAAAAAAAAAA&#10;AAAAAAChAgAAZHJzL2Rvd25yZXYueG1sUEsFBgAAAAAEAAQA+QAAAJMDAAAAAA==&#10;" strokecolor="#5b9bd5 [3204]" strokeweight=".5pt">
                          <v:stroke joinstyle="miter"/>
                        </v:line>
                        <v:line id="Прямая соединительная линия 51" o:spid="_x0000_s1040" style="position:absolute;flip:x;visibility:visible;mso-wrap-style:square" from="79115,17095" to="79115,50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kAacQAAADbAAAADwAAAGRycy9kb3ducmV2LnhtbESPT4vCMBTE7wv7HcITvK2pQkWrUWRR&#10;EMQF//Tg7dk822rzUpqo3W+/WRA8DjPzG2Y6b00lHtS40rKCfi8CQZxZXXKu4HhYfY1AOI+ssbJM&#10;Cn7JwXz2+THFRNsn7+ix97kIEHYJKii8rxMpXVaQQdezNXHwLrYx6INscqkbfAa4qeQgiobSYMlh&#10;ocCavgvKbvu7UbDS2zOPxu7nlNpyuFlf63QZx0p1O+1iAsJT69/hV3utFcR9+P8SfoC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qQBpxAAAANsAAAAPAAAAAAAAAAAA&#10;AAAAAKECAABkcnMvZG93bnJldi54bWxQSwUGAAAAAAQABAD5AAAAkgMAAAAA&#10;" strokecolor="#5b9bd5 [3204]" strokeweight=".5pt">
                          <v:stroke joinstyle="miter"/>
                        </v:line>
                        <v:shape id="Прямая со стрелкой 83" o:spid="_x0000_s1041" type="#_x0000_t32" style="position:absolute;left:48370;top:42141;width:373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fX28MAAADbAAAADwAAAGRycy9kb3ducmV2LnhtbESPW2vCQBCF3wv9D8sUfBHdeKnY1FVK&#10;QexrUys+DtlpNpidDdmpxn/fFYQ+Hs7l46w2vW/UmbpYBzYwGWegiMtga64M7L+2oyWoKMgWm8Bk&#10;4EoRNuvHhxXmNlz4k86FVCqNcMzRgBNpc61j6chjHIeWOHk/ofMoSXaVth1e0rhv9DTLFtpjzYng&#10;sKV3R+Wp+PWJS/vpsHgevsxPO/w+Hpxc5xMxZvDUv72CEurlP3xvf1gDyxncvqQfo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n19vDAAAA2wAAAA8AAAAAAAAAAAAA&#10;AAAAoQIAAGRycy9kb3ducmV2LnhtbFBLBQYAAAAABAAEAPkAAACRAwAAAAA=&#10;" strokecolor="#5b9bd5 [3204]" strokeweight=".5pt">
                          <v:stroke endarrow="block" joinstyle="miter"/>
                        </v:shape>
                        <v:shape id="Прямая со стрелкой 84" o:spid="_x0000_s1042" type="#_x0000_t32" style="position:absolute;left:60694;top:47972;width:0;height:23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5Pr8IAAADbAAAADwAAAGRycy9kb3ducmV2LnhtbESPT2vCQBDF70K/wzKFXqRulFhs6iql&#10;IO3VaEuPQ3aaDWZnQ3bU+O27guDx8f78eMv14Ft1oj42gQ1MJxko4irYhmsD+93meQEqCrLFNjAZ&#10;uFCE9ephtMTChjNv6VRKrdIIxwINOJGu0DpWjjzGSeiIk/cXeo+SZF9r2+M5jftWz7LsRXtsOBEc&#10;dvThqDqUR5+4tJ+Ny/n4NT984vfvj5NLPhVjnh6H9zdQQoPcw7f2lzWwyOH6Jf0Av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w5Pr8IAAADbAAAADwAAAAAAAAAAAAAA&#10;AAChAgAAZHJzL2Rvd25yZXYueG1sUEsFBgAAAAAEAAQA+QAAAJADAAAAAA==&#10;" strokecolor="#5b9bd5 [3204]" strokeweight=".5pt">
                          <v:stroke endarrow="block" joinstyle="miter"/>
                        </v:shape>
                        <v:group id="Группа 92" o:spid="_x0000_s1043" style="position:absolute;width:134984;height:70459" coordsize="134984,70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D6rMQAAADbAAAADwAAAGRycy9kb3ducmV2LnhtbESPQYvCMBSE78L+h/AW&#10;vGlaF2WtRhHZFQ8iqAvi7dE822LzUppsW/+9EQSPw8x8w8yXnSlFQ7UrLCuIhxEI4tTqgjMFf6ff&#10;wTcI55E1lpZJwZ0cLBcfvTkm2rZ8oOboMxEg7BJUkHtfJVK6NCeDbmgr4uBdbW3QB1lnUtfYBrgp&#10;5SiKJtJgwWEhx4rWOaW3479RsGmxXX3FP83udl3fL6fx/ryLSan+Z7eagfDU+Xf41d5qBd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3D6rMQAAADbAAAA&#10;DwAAAAAAAAAAAAAAAACqAgAAZHJzL2Rvd25yZXYueG1sUEsFBgAAAAAEAAQA+gAAAJsDAAAAAA==&#10;">
                          <v:shape id="Прямая со стрелкой 70" o:spid="_x0000_s1044" type="#_x0000_t32" style="position:absolute;left:79115;top:17095;width:34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A5i8AAAADbAAAADwAAAGRycy9kb3ducmV2LnhtbERPTUvDQBC9C/0Pywheit20VKux21IE&#10;0auxFY9DdsyGZmdDdmzTf+8cBI+P973ejrEzJxpym9jBfFaAIa6Tb7lxsP94uX0AkwXZY5eYHFwo&#10;w3YzuVpj6dOZ3+lUSWM0hHOJDoJIX1qb60AR8yz1xMp9pyGiKBwa6wc8a3js7KIo7m3ElrUhYE/P&#10;gepj9RO1l/aLaXU3fVweX/Hw9RnkspyLczfX4+4JjNAo/+I/95t3sNL1+kV/gN3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ngOYvAAAAA2wAAAA8AAAAAAAAAAAAAAAAA&#10;oQIAAGRycy9kb3ducmV2LnhtbFBLBQYAAAAABAAEAPkAAACOAwAAAAA=&#10;" strokecolor="#5b9bd5 [3204]" strokeweight=".5pt">
                            <v:stroke endarrow="block" joinstyle="miter"/>
                          </v:shape>
                          <v:group id="Группа 91" o:spid="_x0000_s1045" style="position:absolute;width:134984;height:70459" coordsize="134984,70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shape id="Прямая со стрелкой 16" o:spid="_x0000_s1046" type="#_x0000_t32" style="position:absolute;left:12457;top:6891;width:0;height:122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rhxMMAAADbAAAADwAAAGRycy9kb3ducmV2LnhtbESPT2vCQBDF74V+h2UKXkQ3ihUbXaUU&#10;ir0a/9DjkB2zwexsyE41fvuuUOhthvfm/d6sNr1v1JW6WAc2MBlnoIjLYGuuDBz2n6MFqCjIFpvA&#10;ZOBOETbr56cV5jbceEfXQiqVQjjmaMCJtLnWsXTkMY5DS5y0c+g8Slq7StsObyncN3qaZXPtseZE&#10;cNjSh6PyUvz4xKXDdFi8Dt9mly0ev09O7rOJGDN46d+XoIR6+Tf/XX/ZVH8Oj1/SAHr9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a4cTDAAAA2wAAAA8AAAAAAAAAAAAA&#10;AAAAoQIAAGRycy9kb3ducmV2LnhtbFBLBQYAAAAABAAEAPkAAACRAwAAAAA=&#10;" strokecolor="#5b9bd5 [3204]" strokeweight=".5pt">
                              <v:stroke endarrow="block" joinstyle="miter"/>
                            </v:shape>
                            <v:shape id="Прямая со стрелкой 18" o:spid="_x0000_s1047" type="#_x0000_t32" style="position:absolute;left:12457;top:25444;width:0;height:56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QLcIAAADbAAAADwAAAGRycy9kb3ducmV2LnhtbESPTUsDQQyG70L/wxDBS7GzLVV07bQU&#10;QfTabRWPYSfuLN3JLDux3f57cxB6S8j78WS1GWNnTjTkNrGD+awAQ1wn33Lj4LB/u38CkwXZY5eY&#10;HFwow2Y9uVlh6dOZd3SqpDEawrlEB0GkL63NdaCIeZZ6Yr39pCGi6Do01g941vDY2UVRPNqILWtD&#10;wJ5eA9XH6jdqLx0W0+ph+rw8vuPn91eQy3Iuzt3djtsXMEKjXMX/7g+v+Aqrv+gAd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nQLcIAAADbAAAADwAAAAAAAAAAAAAA&#10;AAChAgAAZHJzL2Rvd25yZXYueG1sUEsFBgAAAAAEAAQA+QAAAJADAAAAAA==&#10;" strokecolor="#5b9bd5 [3204]" strokeweight=".5pt">
                              <v:stroke endarrow="block" joinstyle="miter"/>
                            </v:shape>
                            <v:shape id="Прямая со стрелкой 20" o:spid="_x0000_s1048" type="#_x0000_t32" style="position:absolute;left:12457;top:37371;width:0;height:49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MWlsAAAADbAAAADwAAAGRycy9kb3ducmV2LnhtbERPTUvDQBC9C/6HZQQvpd00VNHYbRFB&#10;9GpapcchO2ZDs7MhO7bpv3cOgsfH+15vp9ibE425S+xguSjAEDfJd9w62O9e5w9gsiB77BOTgwtl&#10;2G6ur9ZY+XTmDzrV0hoN4VyhgyAyVNbmJlDEvEgDsXLfaYwoCsfW+hHPGh57WxbFvY3YsTYEHOgl&#10;UHOsf6L20r6c1Xezx9XxDT8PX0Euq6U4d3szPT+BEZrkX/znfvcOSl2vX/QH2M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pTFpbAAAAA2wAAAA8AAAAAAAAAAAAAAAAA&#10;oQIAAGRycy9kb3ducmV2LnhtbFBLBQYAAAAABAAEAPkAAACOAwAAAAA=&#10;" strokecolor="#5b9bd5 [3204]" strokeweight=".5pt">
                              <v:stroke endarrow="block" joinstyle="miter"/>
                            </v:shape>
                            <v:line id="Прямая соединительная линия 32" o:spid="_x0000_s1049" style="position:absolute;flip:x;visibility:visible;mso-wrap-style:square" from="38166,12457" to="48661,12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R7vsUAAADbAAAADwAAAGRycy9kb3ducmV2LnhtbESPQWvCQBSE7wX/w/IEb81GRUlT11BK&#10;BUEqaJuDt2f2NYnNvg3ZNab/vlsQehxm5htmlQ2mET11rrasYBrFIIgLq2suFXx+bB4TEM4ja2ws&#10;k4IfcpCtRw8rTLW98YH6oy9FgLBLUUHlfZtK6YqKDLrItsTB+7KdQR9kV0rd4S3ATSNncbyUBmsO&#10;CxW29FpR8X28GgUb/X7m5MntT7mtl7vtpc3fFgulJuPh5RmEp8H/h+/trVYwn8Hfl/AD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KR7vsUAAADbAAAADwAAAAAAAAAA&#10;AAAAAAChAgAAZHJzL2Rvd25yZXYueG1sUEsFBgAAAAAEAAQA+QAAAJMDAAAAAA==&#10;" strokecolor="#5b9bd5 [3204]" strokeweight=".5pt">
                              <v:stroke joinstyle="miter"/>
                            </v:line>
                            <v:shape id="Прямая со стрелкой 35" o:spid="_x0000_s1050" type="#_x0000_t32" style="position:absolute;left:38166;top:12457;width:0;height:35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j08MAAADbAAAADwAAAGRycy9kb3ducmV2LnhtbESPW2vCQBCF3wv9D8sUfBHdeCs2dZVS&#10;EPva1IqPQ3aaDWZnQ3aq8d93BaGPh3P5OKtN7xt1pi7WgQ1Mxhko4jLYmisD+6/taAkqCrLFJjAZ&#10;uFKEzfrxYYW5DRf+pHMhlUojHHM04ETaXOtYOvIYx6ElTt5P6DxKkl2lbYeXNO4bPc2yZ+2x5kRw&#10;2NK7o/JU/PrEpf10WCyGL/PTDr+PByfX+USMGTz1b6+ghHr5D9/bH9bAbAG3L+kH6P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9I9PDAAAA2wAAAA8AAAAAAAAAAAAA&#10;AAAAoQIAAGRycy9kb3ducmV2LnhtbFBLBQYAAAAABAAEAPkAAACRAwAAAAA=&#10;" strokecolor="#5b9bd5 [3204]" strokeweight=".5pt">
                              <v:stroke endarrow="block" joinstyle="miter"/>
                            </v:shape>
                            <v:shape id="Прямая со стрелкой 36" o:spid="_x0000_s1051" type="#_x0000_t32" style="position:absolute;left:38431;top:20673;width:0;height:375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9pMMAAADbAAAADwAAAGRycy9kb3ducmV2LnhtbESPW2vCQBCF3wv9D8sUfBHdeKnY1FVK&#10;QexrUys+DtlpNpidDdmpxn/fFYQ+Hs7l46w2vW/UmbpYBzYwGWegiMtga64M7L+2oyWoKMgWm8Bk&#10;4EoRNuvHhxXmNlz4k86FVCqNcMzRgBNpc61j6chjHIeWOHk/ofMoSXaVth1e0rhv9DTLFtpjzYng&#10;sKV3R+Wp+PWJS/vpsHgevsxPO/w+Hpxc5xMxZvDUv72CEurlP3xvf1gDswXcvqQfo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8vvaTDAAAA2wAAAA8AAAAAAAAAAAAA&#10;AAAAoQIAAGRycy9kb3ducmV2LnhtbFBLBQYAAAAABAAEAPkAAACRAwAAAAA=&#10;" strokecolor="#5b9bd5 [3204]" strokeweight=".5pt">
                              <v:stroke endarrow="block" joinstyle="miter"/>
                            </v:shape>
                            <v:shape id="Прямая со стрелкой 37" o:spid="_x0000_s1052" type="#_x0000_t32" style="position:absolute;left:38431;top:28757;width:0;height:357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MYP8MAAADbAAAADwAAAGRycy9kb3ducmV2LnhtbESPT2vCQBDF74LfYZlCL6IbrbVt6ioi&#10;SHtt1NLjkJ1mg9nZkJ1q/PbdQsHj4/358Zbr3jfqTF2sAxuYTjJQxGWwNVcGDvvd+BlUFGSLTWAy&#10;cKUI69VwsMTchgt/0LmQSqURjjkacCJtrnUsHXmMk9ASJ+87dB4lya7StsNLGveNnmXZQnusOREc&#10;trR1VJ6KH5+4dJiNisfRy/z0hsevTyfX+VSMub/rN6+ghHq5hf/b79bAwxP8fUk/QK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BjGD/DAAAA2wAAAA8AAAAAAAAAAAAA&#10;AAAAoQIAAGRycy9kb3ducmV2LnhtbFBLBQYAAAAABAAEAPkAAACRAwAAAAA=&#10;" strokecolor="#5b9bd5 [3204]" strokeweight=".5pt">
                              <v:stroke endarrow="block" joinstyle="miter"/>
                            </v:shape>
                            <v:group id="Группа 90" o:spid="_x0000_s1053" style="position:absolute;width:134984;height:70459" coordsize="134984,70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7BQMMAAADbAAAADwAAAGRycy9kb3ducmV2LnhtbERPy2rCQBTdC/2H4Ra6&#10;M5O0KG10FAlt6UIEk0Jxd8lck2DmTshM8/h7Z1Ho8nDe2/1kWjFQ7xrLCpIoBkFcWt1wpeC7+Fi+&#10;gnAeWWNrmRTM5GC/e1hsMdV25DMNua9ECGGXooLa+y6V0pU1GXSR7YgDd7W9QR9gX0nd4xjCTSuf&#10;43gtDTYcGmrsKKupvOW/RsHniOPhJXkfjrdrNl+K1ennmJBST4/TYQPC0+T/xX/uL63gL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7sFAwwAAANsAAAAP&#10;AAAAAAAAAAAAAAAAAKoCAABkcnMvZG93bnJldi54bWxQSwUGAAAAAAQABAD6AAAAmgMAAAAA&#10;">
                              <v:line id="Прямая соединительная линия 148" o:spid="_x0000_s1054" style="position:absolute;flip:y;visibility:visible;mso-wrap-style:square" from="56189,66923" to="113957,66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M6aMIAAADcAAAADwAAAGRycy9kb3ducmV2LnhtbESPQWvCQBCF74L/YRmhN91YqpTUVUpU&#10;8KhW9Dpkp0lodjZkt0n8985B8DbDe/PeN6vN4GrVURsqzwbmswQUce5txYWBy89++gkqRGSLtWcy&#10;cKcAm/V4tMLU+p5P1J1joSSEQ4oGyhibVOuQl+QwzHxDLNqvbx1GWdtC2xZ7CXe1fk+SpXZYsTSU&#10;2FBWUv53/ncG8IjddndaLPvboC/9XV+zrHbGvE2G7y9QkYb4Mj+vD1bwP4RWnpEJ9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PM6aMIAAADcAAAADwAAAAAAAAAAAAAA&#10;AAChAgAAZHJzL2Rvd25yZXYueG1sUEsFBgAAAAAEAAQA+QAAAJADAAAAAA==&#10;" strokecolor="#5b9bd5" strokeweight=".5pt">
                                <v:stroke joinstyle="miter"/>
                              </v:line>
                              <v:shape id="Прямая со стрелкой 62" o:spid="_x0000_s1055" type="#_x0000_t32" style="position:absolute;left:127618;top:21468;width:0;height:114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eUusIAAADbAAAADwAAAGRycy9kb3ducmV2LnhtbESPT2vCQBDF70K/wzKFXkQ3BhUbXaUU&#10;pL022tLjkB2zwexsyI4av323UOjx8f78eJvd4Ft1pT42gQ3Mphko4irYhmsDx8N+sgIVBdliG5gM&#10;3CnCbvsw2mBhw40/6FpKrdIIxwINOJGu0DpWjjzGaeiIk3cKvUdJsq+17fGWxn2r8yxbao8NJ4LD&#10;jl4dVefy4hOXjvm4XIyf5+c3/Pz+cnKfz8SYp8fhZQ1KaJD/8F/73RpY5vD7Jf0Avf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6eUusIAAADbAAAADwAAAAAAAAAAAAAA&#10;AAChAgAAZHJzL2Rvd25yZXYueG1sUEsFBgAAAAAEAAQA+QAAAJADAAAAAA==&#10;" strokecolor="#5b9bd5 [3204]" strokeweight=".5pt">
                                <v:stroke endarrow="block" joinstyle="miter"/>
                              </v:shape>
                              <v:shape id="Прямая со стрелкой 63" o:spid="_x0000_s1056" type="#_x0000_t32" style="position:absolute;left:127618;top:37371;width:0;height:44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sxIcMAAADbAAAADwAAAGRycy9kb3ducmV2LnhtbESPW2vCQBCF3wv9D8sUfBHdeKnY1FVK&#10;QexrUys+DtlpNpidDdmpxn/fFYQ+Hs7l46w2vW/UmbpYBzYwGWegiMtga64M7L+2oyWoKMgWm8Bk&#10;4EoRNuvHhxXmNlz4k86FVCqNcMzRgBNpc61j6chjHIeWOHk/ofMoSXaVth1e0rhv9DTLFtpjzYng&#10;sKV3R+Wp+PWJS/vpsHgevsxPO/w+Hpxc5xMxZvDUv72CEurlP3xvf1gDixncvqQfo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rMSHDAAAA2wAAAA8AAAAAAAAAAAAA&#10;AAAAoQIAAGRycy9kb3ducmV2LnhtbFBLBQYAAAAABAAEAPkAAACRAwAAAAA=&#10;" strokecolor="#5b9bd5 [3204]" strokeweight=".5pt">
                                <v:stroke endarrow="block" joinstyle="miter"/>
                              </v:shape>
                              <v:line id="Прямая соединительная линия 64" o:spid="_x0000_s1057" style="position:absolute;visibility:visible;mso-wrap-style:square" from="134907,12589" to="134907,44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D1S8QAAADbAAAADwAAAGRycy9kb3ducmV2LnhtbESPzWrDMBCE74W+g9hCb4ncpLjFtRJK&#10;IKGnQn56yG2x1pYTa+VYiu2+fRUI9DjMzDdMvhxtI3rqfO1Ywcs0AUFcOF1zpeCwX0/eQfiArLFx&#10;TAp+ycNy8fiQY6bdwFvqd6ESEcI+QwUmhDaT0heGLPqpa4mjV7rOYoiyq6TucIhw28hZkqTSYs1x&#10;wWBLK0PFeXe1Ci5YrMkefzZ9Mph+npbt99vpqNTz0/j5ASLQGP7D9/aXVpC+wu1L/AF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YPVLxAAAANsAAAAPAAAAAAAAAAAA&#10;AAAAAKECAABkcnMvZG93bnJldi54bWxQSwUGAAAAAAQABAD5AAAAkgMAAAAA&#10;" strokecolor="#5b9bd5 [3204]" strokeweight=".5pt">
                                <v:stroke joinstyle="miter"/>
                              </v:line>
                              <v:shape id="Прямая со стрелкой 65" o:spid="_x0000_s1058" type="#_x0000_t32" style="position:absolute;left:132124;top:43997;width:286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Inq8UAAADbAAAADwAAAGRycy9kb3ducmV2LnhtbESPQWvCQBSE70L/w/IKvYhurFVK6io2&#10;UvCqLVRvj+wzG82+TbPbGP31rlDocZiZb5jZorOVaKnxpWMFo2ECgjh3uuRCwdfnx+AVhA/IGivH&#10;pOBCHhbzh94MU+3OvKF2GwoRIexTVGBCqFMpfW7Ioh+6mjh6B9dYDFE2hdQNniPcVvI5SabSYslx&#10;wWBNmaH8tP21CvaHiW7fs1WZm102/u6/XH+Ou5VST4/d8g1EoC78h//aa61gOoH7l/gD5P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pInq8UAAADbAAAADwAAAAAAAAAA&#10;AAAAAAChAgAAZHJzL2Rvd25yZXYueG1sUEsFBgAAAAAEAAQA+QAAAJMDAAAAAA==&#10;" strokecolor="#5b9bd5 [3204]" strokeweight=".5pt">
                                <v:stroke endarrow="block" joinstyle="miter"/>
                              </v:shape>
                              <v:shape id="Прямая со стрелкой 66" o:spid="_x0000_s1059" type="#_x0000_t32" style="position:absolute;left:113968;top:21468;width:0;height:43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ySucIAAADbAAAADwAAAGRycy9kb3ducmV2LnhtbESPT2vCQBDF70K/wzKFXqRuFA1t6iql&#10;IO3VaEuPQ3aaDWZnQ3bU+O27guDx8f78eMv14Ft1oj42gQ1MJxko4irYhmsD+93m+QVUFGSLbWAy&#10;cKEI69XDaImFDWfe0qmUWqURjgUacCJdoXWsHHmMk9ARJ+8v9B4lyb7WtsdzGvetnmVZrj02nAgO&#10;O/pwVB3Ko09c2s/G5WL8Oj984vfvj5PLfCrGPD0O72+ghAa5h2/tL2sgz+H6Jf0Av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JySucIAAADbAAAADwAAAAAAAAAAAAAA&#10;AAChAgAAZHJzL2Rvd25yZXYueG1sUEsFBgAAAAAEAAQA+QAAAJADAAAAAA==&#10;" strokecolor="#5b9bd5 [3204]" strokeweight=".5pt">
                                <v:stroke endarrow="block" joinstyle="miter"/>
                              </v:shape>
                              <v:line id="Прямая соединительная линия 67" o:spid="_x0000_s1060" style="position:absolute;visibility:visible;mso-wrap-style:square" from="113968,30480" to="113968,66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JrPMMAAADbAAAADwAAAGRycy9kb3ducmV2LnhtbESPQWvCQBSE70L/w/IKvemmFmJJs5FS&#10;UDwV1Pbg7ZF9ZqPZt2l2TdJ/7wqCx2FmvmHy5Wgb0VPna8cKXmcJCOLS6ZorBT/71fQdhA/IGhvH&#10;pOCfPCyLp0mOmXYDb6nfhUpECPsMFZgQ2kxKXxqy6GeuJY7e0XUWQ5RdJXWHQ4TbRs6TJJUWa44L&#10;Blv6MlSedxer4A/LFdnD77pPBtO/pcf2e3E6KPXyPH5+gAg0hkf43t5oBekCbl/iD5DF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yazzDAAAA2wAAAA8AAAAAAAAAAAAA&#10;AAAAoQIAAGRycy9kb3ducmV2LnhtbFBLBQYAAAAABAAEAPkAAACRAwAAAAA=&#10;" strokecolor="#5b9bd5 [3204]" strokeweight=".5pt">
                                <v:stroke joinstyle="miter"/>
                              </v:line>
                              <v:shape id="Прямая со стрелкой 72" o:spid="_x0000_s1061" type="#_x0000_t32" style="position:absolute;left:91837;top:20143;width:0;height:57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4CZ8MAAADbAAAADwAAAGRycy9kb3ducmV2LnhtbESPT2vCQBDF70K/wzKFXqRuDGrb1FWK&#10;UOq10ZYeh+w0G8zOhuyo8dt3hYLHx/vz4y3Xg2/VifrYBDYwnWSgiKtgG64N7Hfvj8+goiBbbAOT&#10;gQtFWK/uRkssbDjzJ51KqVUa4VigASfSFVrHypHHOAkdcfJ+Q+9RkuxrbXs8p3Hf6jzLFtpjw4ng&#10;sKONo+pQHn3i0j4fl/Pxy+zwgV8/304us6kY83A/vL2CEhrkFv5vb62BpxyuX9IP0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Z+AmfDAAAA2wAAAA8AAAAAAAAAAAAA&#10;AAAAoQIAAGRycy9kb3ducmV2LnhtbFBLBQYAAAAABAAEAPkAAACRAwAAAAA=&#10;" strokecolor="#5b9bd5 [3204]" strokeweight=".5pt">
                                <v:stroke endarrow="block" joinstyle="miter"/>
                              </v:shape>
                              <v:shape id="Прямая со стрелкой 77" o:spid="_x0000_s1062" type="#_x0000_t32" style="position:absolute;left:91837;top:32467;width:0;height:55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mh/8IAAADbAAAADwAAAGRycy9kb3ducmV2LnhtbESPT2vCQBDF74V+h2UKXkQ3iq02dZVS&#10;EL02teJxyE6zwexsyE41fntXKPT4eH9+vOW69406UxfrwAYm4wwUcRlszZWB/ddmtAAVBdliE5gM&#10;XCnCevX4sMTchgt/0rmQSqURjjkacCJtrnUsHXmM49ASJ+8ndB4lya7StsNLGveNnmbZi/ZYcyI4&#10;bOnDUXkqfn3i0n46LJ6Hr7PTFr+PByfX2USMGTz172+ghHr5D/+1d9bAfA73L+kH6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gmh/8IAAADbAAAADwAAAAAAAAAAAAAA&#10;AAChAgAAZHJzL2Rvd25yZXYueG1sUEsFBgAAAAAEAAQA+QAAAJADAAAAAA==&#10;" strokecolor="#5b9bd5 [3204]" strokeweight=".5pt">
                                <v:stroke endarrow="block" joinstyle="miter"/>
                              </v:shape>
                              <v:shape id="Прямая со стрелкой 78" o:spid="_x0000_s1063" type="#_x0000_t32" style="position:absolute;left:98596;top:46250;width:0;height:41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5Y1jcAAAADbAAAADwAAAGRycy9kb3ducmV2LnhtbERPTUvDQBC9C/0Pywheit20VKux21IE&#10;0auxFY9DdsyGZmdDdmzTf+8cBI+P973ejrEzJxpym9jBfFaAIa6Tb7lxsP94uX0AkwXZY5eYHFwo&#10;w3YzuVpj6dOZ3+lUSWM0hHOJDoJIX1qb60AR8yz1xMp9pyGiKBwa6wc8a3js7KIo7m3ElrUhYE/P&#10;gepj9RO1l/aLaXU3fVweX/Hw9RnkspyLczfX4+4JjNAo/+I/95t3sNKx+kV/gN3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eWNY3AAAAA2wAAAA8AAAAAAAAAAAAAAAAA&#10;oQIAAGRycy9kb3ducmV2LnhtbFBLBQYAAAAABAAEAPkAAACOAwAAAAA=&#10;" strokecolor="#5b9bd5 [3204]" strokeweight=".5pt">
                                <v:stroke endarrow="block" joinstyle="miter"/>
                              </v:shape>
                              <v:shape id="Прямая со стрелкой 85" o:spid="_x0000_s1064" type="#_x0000_t32" style="position:absolute;left:37636;top:53671;width:0;height:5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qNMIAAADbAAAADwAAAGRycy9kb3ducmV2LnhtbESPT2vCQBDF74V+h2WEXkQ3iopGVymF&#10;Uq+NtngcsmM2mJ0N2anGb98VCj0+3p8fb7PrfaOu1MU6sIHJOANFXAZbc2XgeHgfLUFFQbbYBCYD&#10;d4qw2z4/bTC34cafdC2kUmmEY44GnEibax1LRx7jOLTEyTuHzqMk2VXadnhL477R0yxbaI81J4LD&#10;lt4clZfixycuHafDYj5czS4f+HX6dnKfTcSYl0H/ugYl1Mt/+K+9twaWc3h8ST9Ab3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LqNMIAAADbAAAADwAAAAAAAAAAAAAA&#10;AAChAgAAZHJzL2Rvd25yZXYueG1sUEsFBgAAAAAEAAQA+QAAAJADAAAAAA==&#10;" strokecolor="#5b9bd5 [3204]" strokeweight=".5pt">
                                <v:stroke endarrow="block" joinstyle="miter"/>
                              </v:shape>
                              <v:shape id="Прямая со стрелкой 86" o:spid="_x0000_s1065" type="#_x0000_t32" style="position:absolute;left:18553;top:51153;width:991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xfJsUAAADbAAAADwAAAGRycy9kb3ducmV2LnhtbESPQWvCQBSE74X+h+UJXoputK1IdJUa&#10;KfRaK6i3R/aZjWbfxuwa0/76rlDocZiZb5j5srOVaKnxpWMFo2ECgjh3uuRCwfbrfTAF4QOyxsox&#10;KfgmD8vF48McU+1u/EntJhQiQtinqMCEUKdS+tyQRT90NXH0jq6xGKJsCqkbvEW4reQ4SSbSYslx&#10;wWBNmaH8vLlaBYfjq25X2brMzT573j29/FxO+7VS/V73NgMRqAv/4b/2h1YwncD9S/wB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kxfJsUAAADbAAAADwAAAAAAAAAA&#10;AAAAAAChAgAAZHJzL2Rvd25yZXYueG1sUEsFBgAAAAAEAAQA+QAAAJMDAAAAAA==&#10;" strokecolor="#5b9bd5 [3204]" strokeweight=".5pt">
                                <v:stroke endarrow="block" joinstyle="miter"/>
                              </v:shape>
                              <v:group id="Группа 89" o:spid="_x0000_s1066" style="position:absolute;width:132759;height:70459" coordsize="132761,70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shapetype id="_x0000_t202" coordsize="21600,21600" o:spt="202" path="m,l,21600r21600,l21600,xe">
                                  <v:stroke joinstyle="miter"/>
                                  <v:path gradientshapeok="t" o:connecttype="rect"/>
                                </v:shapetype>
                                <v:shape id="Надпись 116" o:spid="_x0000_s1067" type="#_x0000_t202" style="position:absolute;left:27962;top:32335;width:20383;height:11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s48IA&#10;AADcAAAADwAAAGRycy9kb3ducmV2LnhtbERP32vCMBB+H+x/CDfYy1jTisjojDIEweGLq4Pt8Wiu&#10;SVlzKU3U9r83grC3+/h+3nI9uk6caQitZwVFloMgrr1u2Sj4Pm5f30CEiKyx80wKJgqwXj0+LLHU&#10;/sJfdK6iESmEQ4kKbIx9KWWoLTkMme+JE9f4wWFMcDBSD3hJ4a6TszxfSIctpwaLPW0s1X/VySl4&#10;OUxm//M7m0yow1QVzdw2n16p56fx4x1EpDH+i+/unU7ziwXcnkkXyN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T+zjwgAAANwAAAAPAAAAAAAAAAAAAAAAAJgCAABkcnMvZG93&#10;bnJldi54bWxQSwUGAAAAAAQABAD1AAAAhwMAAAAA&#10;" fillcolor="#f8cbad" strokecolor="#bcbcbc">
                                  <v:textbox>
                                    <w:txbxContent>
                                      <w:p w:rsidR="00C15A45" w:rsidRDefault="00C15A45" w:rsidP="00450918">
                                        <w:pPr>
                                          <w:jc w:val="center"/>
                                        </w:pPr>
                                        <w:r>
                                          <w:rPr>
                                            <w:rFonts w:hAnsi="Calibri"/>
                                            <w:i/>
                                            <w:iCs/>
                                            <w:color w:val="000000" w:themeColor="dark1"/>
                                          </w:rPr>
                                          <w:t>2.2. организует спасательные работы, эвакуацию, принимает меры по сохранению имущества, меры по нераспространению аварийной ситуации</w:t>
                                        </w:r>
                                      </w:p>
                                    </w:txbxContent>
                                  </v:textbox>
                                </v:shape>
                                <v:shape id="Надпись 127" o:spid="_x0000_s1068" type="#_x0000_t202" style="position:absolute;left:530;top:42274;width:21958;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AVYsIA&#10;AADcAAAADwAAAGRycy9kb3ducmV2LnhtbESPQYvCMBCF74L/IYzgTdMKq1KNsoiuXgR11/vQzDbd&#10;bSaliVr/vREEbzO89715M1+2thJXanzpWEE6TEAQ506XXCj4+d4MpiB8QNZYOSYFd/KwXHQ7c8y0&#10;u/GRrqdQiBjCPkMFJoQ6k9Lnhiz6oauJo/brGoshrk0hdYO3GG4rOUqSsbRYcrxgsKaVofz/dLGx&#10;Rvq311+6DXVq0uPHeb31dNgq1e+1nzMQgdrwNr/onY7caALPZ+IE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oBViwgAAANwAAAAPAAAAAAAAAAAAAAAAAJgCAABkcnMvZG93&#10;bnJldi54bWxQSwUGAAAAAAQABAD1AAAAhwMAAAAA&#10;" fillcolor="#8faadc" strokecolor="#bcbcbc">
                                  <v:textbox>
                                    <w:txbxContent>
                                      <w:p w:rsidR="00C15A45" w:rsidRDefault="00C15A45" w:rsidP="00450918">
                                        <w:pPr>
                                          <w:jc w:val="center"/>
                                        </w:pPr>
                                        <w:r>
                                          <w:rPr>
                                            <w:rFonts w:hAnsi="Calibri"/>
                                            <w:color w:val="000000" w:themeColor="dark1"/>
                                          </w:rPr>
                                          <w:t>1.4.  фиксирует показатели в оперативном журнале</w:t>
                                        </w:r>
                                      </w:p>
                                    </w:txbxContent>
                                  </v:textbox>
                                </v:shape>
                                <v:shape id="Надпись 55" o:spid="_x0000_s1069" type="#_x0000_t202" style="position:absolute;left:53803;top:18818;width:20155;height:6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7LZsEA&#10;AADbAAAADwAAAGRycy9kb3ducmV2LnhtbESPT4vCMBDF74LfIYzgTdMudJGuUUR09SL49z40s013&#10;m0lpotZvbxYEj4837/fmTeedrcWNWl85VpCOExDEhdMVlwrOp/VoAsIHZI21Y1LwIA/zWb83xVy7&#10;Ox/odgyliBD2OSowITS5lL4wZNGPXUMcvR/XWgxRtqXULd4j3NbyI0k+pcWKY4PBhpaGir/j1cY3&#10;0t+d/tZdaFKTHrLLauNpv1FqOOgWXyACdeF9/EpvtYIsg/8tEQBy9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uy2bBAAAA2wAAAA8AAAAAAAAAAAAAAAAAmAIAAGRycy9kb3du&#10;cmV2LnhtbFBLBQYAAAAABAAEAPUAAACGAwAAAAA=&#10;" fillcolor="#8faadc" strokecolor="#bcbcbc">
                                  <v:textbox>
                                    <w:txbxContent>
                                      <w:p w:rsidR="00C15A45" w:rsidRDefault="00C15A45" w:rsidP="00450918">
                                        <w:pPr>
                                          <w:jc w:val="center"/>
                                        </w:pPr>
                                        <w:r w:rsidRPr="00A41127">
                                          <w:rPr>
                                            <w:rFonts w:hAnsi="Calibri"/>
                                            <w:i/>
                                            <w:iCs/>
                                            <w:color w:val="000000" w:themeColor="dark1"/>
                                          </w:rPr>
                                          <w:t>1.5.</w:t>
                                        </w:r>
                                        <w:r>
                                          <w:rPr>
                                            <w:rFonts w:hAnsi="Calibri"/>
                                            <w:i/>
                                            <w:iCs/>
                                            <w:color w:val="000000" w:themeColor="dark1"/>
                                          </w:rPr>
                                          <w:t xml:space="preserve"> моделирует сценарий развития последствий аварийной ситуации</w:t>
                                        </w:r>
                                      </w:p>
                                    </w:txbxContent>
                                  </v:textbox>
                                </v:shape>
                                <v:shape id="Надпись 136" o:spid="_x0000_s1070" type="#_x0000_t202" style="position:absolute;left:28492;top:48635;width:20002;height:5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0NxsIA&#10;AADcAAAADwAAAGRycy9kb3ducmV2LnhtbERP22oCMRB9L/gPYYS+1awtSFmN4oVKX7ZQ9QPGzbhZ&#10;3UyWJK5rv74pFHybw7nObNHbRnTkQ+1YwXiUgSAuna65UnDYf7y8gwgRWWPjmBTcKcBiPniaYa7d&#10;jb+p28VKpBAOOSowMba5lKE0ZDGMXEucuJPzFmOCvpLa4y2F20a+ZtlEWqw5NRhsaW2ovOyuVkHx&#10;1awOZyqOha833P0cV/ft2Sj1POyXUxCR+vgQ/7s/dZr/NoG/Z9IFcv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jQ3GwgAAANwAAAAPAAAAAAAAAAAAAAAAAJgCAABkcnMvZG93&#10;bnJldi54bWxQSwUGAAAAAAQABAD1AAAAhwMAAAAA&#10;" fillcolor="#afabab" strokecolor="#bcbcbc">
                                  <v:textbox>
                                    <w:txbxContent>
                                      <w:p w:rsidR="00C15A45" w:rsidRDefault="00C15A45" w:rsidP="00450918">
                                        <w:pPr>
                                          <w:jc w:val="center"/>
                                        </w:pPr>
                                        <w:r>
                                          <w:rPr>
                                            <w:rFonts w:hAnsi="Calibri"/>
                                            <w:i/>
                                            <w:iCs/>
                                            <w:color w:val="000000" w:themeColor="dark1"/>
                                          </w:rPr>
                                          <w:t>2.2.1. Руководитель работ</w:t>
                                        </w:r>
                                      </w:p>
                                    </w:txbxContent>
                                  </v:textbox>
                                </v:shape>
                                <v:shape id="Надпись 135" o:spid="_x0000_s1071" type="#_x0000_t202" style="position:absolute;left:91837;top:50490;width:19163;height:8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Aak8IA&#10;AADcAAAADwAAAGRycy9kb3ducmV2LnhtbERPTWvCQBC9F/wPywjemo0tkZK6ihGEeihUW3oesmMS&#10;zc6mu6tJ/n23IPQ2j/c5y/VgWnEj5xvLCuZJCoK4tLrhSsHX5+7xBYQPyBpby6RgJA/r1eRhibm2&#10;PR/odgyViCHsc1RQh9DlUvqyJoM+sR1x5E7WGQwRukpqh30MN618StOFNNhwbKixo21N5eV4NQo+&#10;RmuyS7E9v+85ZAMVWHwvfpSaTYfNK4hAQ/gX391vOs5/zu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ABqTwgAAANwAAAAPAAAAAAAAAAAAAAAAAJgCAABkcnMvZG93&#10;bnJldi54bWxQSwUGAAAAAAQABAD1AAAAhwMAAAAA&#10;" fillcolor="#ffe699" strokecolor="#bcbcbc">
                                  <v:textbox>
                                    <w:txbxContent>
                                      <w:p w:rsidR="00C15A45" w:rsidRDefault="00C15A45" w:rsidP="00450918">
                                        <w:pPr>
                                          <w:jc w:val="center"/>
                                        </w:pPr>
                                        <w:r>
                                          <w:rPr>
                                            <w:rFonts w:hAnsi="Calibri"/>
                                            <w:i/>
                                            <w:iCs/>
                                            <w:color w:val="000000" w:themeColor="dark1"/>
                                          </w:rPr>
                                          <w:t xml:space="preserve">3.3. </w:t>
                                        </w:r>
                                        <w:r>
                                          <w:rPr>
                                            <w:rFonts w:hAnsi="Calibri"/>
                                            <w:color w:val="000000" w:themeColor="dark1"/>
                                          </w:rPr>
                                          <w:t xml:space="preserve">уточняет порядок взаимодействия и координирует диспетчерскую службу </w:t>
                                        </w:r>
                                      </w:p>
                                    </w:txbxContent>
                                  </v:textbox>
                                </v:shape>
                                <v:shape id="Надпись 126" o:spid="_x0000_s1072" type="#_x0000_t202" style="position:absolute;left:52213;top:39889;width:22955;height:8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MmXsIA&#10;AADcAAAADwAAAGRycy9kb3ducmV2LnhtbERP32vCMBB+F/wfwgl7kZlahozOKEMQHHuZdbA9Hs01&#10;KWsupYna/veLIPh2H9/PW28H14oL9aHxrGC5yEAQV143bBR8n/bPryBCRNbYeiYFIwXYbqaTNRba&#10;X/lIlzIakUI4FKjAxtgVUobKksOw8B1x4mrfO4wJ9kbqHq8p3LUyz7KVdNhwarDY0c5S9VeenYL5&#10;12g+f37z0YQqjOWyfrH1h1fqaTa8v4GINMSH+O4+6DQ/X8HtmXSB3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IyZewgAAANwAAAAPAAAAAAAAAAAAAAAAAJgCAABkcnMvZG93&#10;bnJldi54bWxQSwUGAAAAAAQABAD1AAAAhwMAAAAA&#10;" fillcolor="#f8cbad" strokecolor="#bcbcbc">
                                  <v:textbox>
                                    <w:txbxContent>
                                      <w:p w:rsidR="00C15A45" w:rsidRDefault="00C15A45" w:rsidP="00450918">
                                        <w:pPr>
                                          <w:jc w:val="center"/>
                                        </w:pPr>
                                        <w:r>
                                          <w:rPr>
                                            <w:rFonts w:hAnsi="Calibri"/>
                                            <w:i/>
                                            <w:iCs/>
                                            <w:color w:val="000000" w:themeColor="dark1"/>
                                          </w:rPr>
                                          <w:t>2.3. по результатам моделирования определяет объем последствий сценария развития аварийной ситуации</w:t>
                                        </w:r>
                                      </w:p>
                                    </w:txbxContent>
                                  </v:textbox>
                                </v:shape>
                                <v:shape id="Надпись 139" o:spid="_x0000_s1073" type="#_x0000_t202" style="position:absolute;left:53404;top:50358;width:15641;height:10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Uk8cMA&#10;AADcAAAADwAAAGRycy9kb3ducmV2LnhtbERP32vCMBB+H+x/CCfsZWiqDnGdUYYw2NiLVmF7PJpr&#10;UmwupYna/vdmIOztPr6ft9r0rhEX6kLtWcF0koEgLr2u2Sg4Hj7GSxAhImtsPJOCgQJs1o8PK8y1&#10;v/KeLkU0IoVwyFGBjbHNpQylJYdh4lvixFW+cxgT7IzUHV5TuGvkLMsW0mHNqcFiS1tL5ak4OwXP&#10;u8F8//zOBhPKMBTT6sVWX16pp1H//gYiUh//xXf3p07z56/w90y6QK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Uk8cMAAADcAAAADwAAAAAAAAAAAAAAAACYAgAAZHJzL2Rv&#10;d25yZXYueG1sUEsFBgAAAAAEAAQA9QAAAIgDAAAAAA==&#10;" fillcolor="#f8cbad" strokecolor="#bcbcbc">
                                  <v:textbox>
                                    <w:txbxContent>
                                      <w:p w:rsidR="00C15A45" w:rsidRDefault="00C15A45" w:rsidP="00450918">
                                        <w:pPr>
                                          <w:jc w:val="center"/>
                                        </w:pPr>
                                        <w:r>
                                          <w:rPr>
                                            <w:rFonts w:hAnsi="Calibri"/>
                                            <w:i/>
                                            <w:iCs/>
                                            <w:color w:val="000000" w:themeColor="dark1"/>
                                          </w:rPr>
                                          <w:t>2.4. при необходимости направляет резервную ремонтную бригаду</w:t>
                                        </w:r>
                                      </w:p>
                                    </w:txbxContent>
                                  </v:textbox>
                                </v:shape>
                                <v:shape id="Надпись 138" o:spid="_x0000_s1074" type="#_x0000_t202" style="position:absolute;left:70431;top:50490;width:19240;height:103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mBasUA&#10;AADcAAAADwAAAGRycy9kb3ducmV2LnhtbESPQUvDQBCF7wX/wzKCl2I3rSISuy0iCJVeahT0OGQn&#10;u8HsbMhu2+Tfdw5CbzO8N+99s96OoVMnGlIb2cByUYAirqNt2Rn4/nq/fwaVMrLFLjIZmCjBdnMz&#10;W2Np45k/6VRlpySEU4kGfM59qXWqPQVMi9gTi9bEIWCWdXDaDniW8NDpVVE86YAtS4PHnt481X/V&#10;MRiYHya3//ldTS7VaaqWzaNvPqIxd7fj6wuoTGO+mv+vd1bwH4RWnpEJ9OY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YFqxQAAANwAAAAPAAAAAAAAAAAAAAAAAJgCAABkcnMv&#10;ZG93bnJldi54bWxQSwUGAAAAAAQABAD1AAAAigMAAAAA&#10;" fillcolor="#f8cbad" strokecolor="#bcbcbc">
                                  <v:textbox>
                                    <w:txbxContent>
                                      <w:p w:rsidR="00C15A45" w:rsidRDefault="00C15A45" w:rsidP="00450918">
                                        <w:pPr>
                                          <w:jc w:val="center"/>
                                        </w:pPr>
                                        <w:r>
                                          <w:rPr>
                                            <w:rFonts w:hAnsi="Calibri"/>
                                            <w:i/>
                                            <w:iCs/>
                                            <w:color w:val="000000" w:themeColor="dark1"/>
                                          </w:rPr>
                                          <w:t>2.3.1. обмен информацией о переключениях и установлениях гидравлического и теплового режимов</w:t>
                                        </w:r>
                                      </w:p>
                                    </w:txbxContent>
                                  </v:textbox>
                                </v:shape>
                                <v:shape id="Надпись 143" o:spid="_x0000_s1075" type="#_x0000_t202" style="position:absolute;top:48635;width:18548;height:6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zdI8MA&#10;AADcAAAADwAAAGRycy9kb3ducmV2LnhtbERP22oCMRB9L/gPYQTfatYqRbZGqRZLX7bg5QPGzXSz&#10;djNZkriufn1TKPRtDuc6i1VvG9GRD7VjBZNxBoK4dLrmSsHxsH2cgwgRWWPjmBTcKMBqOXhYYK7d&#10;lXfU7WMlUgiHHBWYGNtcylAashjGriVO3JfzFmOCvpLa4zWF20Y+ZdmztFhzajDY0sZQ+b2/WAXF&#10;Z7M+nqk4Fb5+4+5+Wt/ez0ap0bB/fQERqY//4j/3h07zZ1P4fSZdI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zdI8MAAADcAAAADwAAAAAAAAAAAAAAAACYAgAAZHJzL2Rv&#10;d25yZXYueG1sUEsFBgAAAAAEAAQA9QAAAIgDAAAAAA==&#10;" fillcolor="#afabab" strokecolor="#bcbcbc">
                                  <v:textbox>
                                    <w:txbxContent>
                                      <w:p w:rsidR="00C15A45" w:rsidRDefault="00C15A45" w:rsidP="00450918">
                                        <w:pPr>
                                          <w:jc w:val="center"/>
                                        </w:pPr>
                                        <w:r>
                                          <w:rPr>
                                            <w:rFonts w:hAnsi="Calibri"/>
                                            <w:i/>
                                            <w:iCs/>
                                            <w:color w:val="000000" w:themeColor="dark1"/>
                                          </w:rPr>
                                          <w:t>2.2.1.1. направляет и руководит аварийно-ремонтной бригадой</w:t>
                                        </w:r>
                                      </w:p>
                                    </w:txbxContent>
                                  </v:textbox>
                                </v:shape>
                                <v:shape id="Надпись 145" o:spid="_x0000_s1076" type="#_x0000_t202" style="position:absolute;top:59634;width:18526;height:100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ngzMMA&#10;AADcAAAADwAAAGRycy9kb3ducmV2LnhtbERP22oCMRB9L/gPYQTfataiRbZGqRZLX7bg5QPGzXSz&#10;djNZkriufn1TKPRtDuc6i1VvG9GRD7VjBZNxBoK4dLrmSsHxsH2cgwgRWWPjmBTcKMBqOXhYYK7d&#10;lXfU7WMlUgiHHBWYGNtcylAashjGriVO3JfzFmOCvpLa4zWF20Y+ZdmztFhzajDY0sZQ+b2/WAXF&#10;Z7M+nqk4Fb5+4+5+Wt/ez0ap0bB/fQERqY//4j/3h07zpzP4fSZdI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VngzMMAAADcAAAADwAAAAAAAAAAAAAAAACYAgAAZHJzL2Rv&#10;d25yZXYueG1sUEsFBgAAAAAEAAQA9QAAAIgDAAAAAA==&#10;" fillcolor="#afabab" strokecolor="#bcbcbc">
                                  <v:textbox>
                                    <w:txbxContent>
                                      <w:p w:rsidR="00C15A45" w:rsidRDefault="00C15A45" w:rsidP="00450918">
                                        <w:pPr>
                                          <w:jc w:val="center"/>
                                        </w:pPr>
                                        <w:r>
                                          <w:rPr>
                                            <w:rFonts w:hAnsi="Calibri"/>
                                            <w:i/>
                                            <w:iCs/>
                                            <w:color w:val="000000" w:themeColor="dark1"/>
                                          </w:rPr>
                                          <w:t>2.2.1.2. создает и собирает штаб. Контролирует состав лиц, дает распоряжения специалистам</w:t>
                                        </w:r>
                                      </w:p>
                                    </w:txbxContent>
                                  </v:textbox>
                                </v:shape>
                                <v:shape id="Надпись 110" o:spid="_x0000_s1077" type="#_x0000_t202" style="position:absolute;left:530;top:31142;width:21958;height:6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VHq8IA&#10;AADcAAAADwAAAGRycy9kb3ducmV2LnhtbESPQWvCQBCF7wX/wzKCt7pJQSmpq4hY9VJQ296H7DSb&#10;mp0N2VXjv+8IQm/zmPe9eTNb9L5RF+piHdhAPs5AEZfB1lwZ+Pp8f34FFROyxSYwGbhRhMV88DTD&#10;woYrH+hyTJWSEI4FGnAptYXWsXTkMY5DSyy7n9B5TCK7StsOrxLuG/2SZVPtsWa54LCllaPydDx7&#10;qZH/ftiN7VObu/ww+V5vI+23xoyG/fINVKI+/Zsf9M7eOakvz8gEe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JUerwgAAANwAAAAPAAAAAAAAAAAAAAAAAJgCAABkcnMvZG93&#10;bnJldi54bWxQSwUGAAAAAAQABAD1AAAAhwMAAAAA&#10;" fillcolor="#8faadc" strokecolor="#bcbcbc">
                                  <v:textbox>
                                    <w:txbxContent>
                                      <w:p w:rsidR="00C15A45" w:rsidRDefault="00C15A45" w:rsidP="00450918">
                                        <w:pPr>
                                          <w:jc w:val="center"/>
                                        </w:pPr>
                                        <w:r>
                                          <w:rPr>
                                            <w:rFonts w:hAnsi="Calibri"/>
                                            <w:color w:val="000000" w:themeColor="dark1"/>
                                          </w:rPr>
                                          <w:t>1.3. руководит работами до прибытия главного инженера и аварийно-ремонтной бригады</w:t>
                                        </w:r>
                                      </w:p>
                                    </w:txbxContent>
                                  </v:textbox>
                                </v:shape>
                                <v:shape id="Надпись 60" o:spid="_x0000_s1078" type="#_x0000_t202" style="position:absolute;left:27829;top:24516;width:20479;height:4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tLssEA&#10;AADbAAAADwAAAGRycy9kb3ducmV2LnhtbERPz2vCMBS+D/wfwhO8DE0rQ6QaiwiDDS9bN9Djo3lN&#10;is1LaTJt//vlMNjx4/u9L0fXiTsNofWsIF9lIIhrr1s2Cr6/XpdbECEia+w8k4KJApSH2dMeC+0f&#10;/En3KhqRQjgUqMDG2BdShtqSw7DyPXHiGj84jAkORuoBHyncdXKdZRvpsOXUYLGnk6X6Vv04Bc8f&#10;kzlfruvJhDpMVd682ObdK7WYj8cdiEhj/Bf/ud+0gk1an76kH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LS7LBAAAA2wAAAA8AAAAAAAAAAAAAAAAAmAIAAGRycy9kb3du&#10;cmV2LnhtbFBLBQYAAAAABAAEAPUAAACGAwAAAAA=&#10;" fillcolor="#f8cbad" strokecolor="#bcbcbc">
                                  <v:textbox>
                                    <w:txbxContent>
                                      <w:p w:rsidR="00C15A45" w:rsidRDefault="00C15A45" w:rsidP="00450918">
                                        <w:pPr>
                                          <w:jc w:val="center"/>
                                        </w:pPr>
                                        <w:r>
                                          <w:rPr>
                                            <w:rFonts w:hAnsi="Calibri"/>
                                            <w:i/>
                                            <w:iCs/>
                                            <w:color w:val="000000" w:themeColor="dark1"/>
                                          </w:rPr>
                                          <w:t>2.1 прибывает на место аварийной ситуации</w:t>
                                        </w:r>
                                      </w:p>
                                    </w:txbxContent>
                                  </v:textbox>
                                </v:shape>
                                <v:shape id="Надпись 113" o:spid="_x0000_s1079" type="#_x0000_t202" style="position:absolute;left:53803;top:31142;width:2015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fZ3MMA&#10;AADcAAAADwAAAGRycy9kb3ducmV2LnhtbESPQWvCQBCF7wX/wzJCb3WTFkWiqxSxjZeCsfU+ZKfZ&#10;tNnZkN3G+O/dQMHbDO99b96st4NtRE+drx0rSGcJCOLS6ZorBV+fb09LED4ga2wck4IredhuJg9r&#10;zLS7cEH9KVQihrDPUIEJoc2k9KUhi37mWuKofbvOYohrV0nd4SWG20Y+J8lCWqw5XjDY0s5Q+Xv6&#10;s7FG+vOh3/UQ2tSkxfy8zz0dc6Uep8PrCkSgIdzN//RBj9wLjM/ECeTm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fZ3MMAAADcAAAADwAAAAAAAAAAAAAAAACYAgAAZHJzL2Rv&#10;d25yZXYueG1sUEsFBgAAAAAEAAQA9QAAAIgDAAAAAA==&#10;" fillcolor="#8faadc" strokecolor="#bcbcbc">
                                  <v:textbox>
                                    <w:txbxContent>
                                      <w:p w:rsidR="00C15A45" w:rsidRDefault="00C15A45" w:rsidP="00450918">
                                        <w:pPr>
                                          <w:jc w:val="center"/>
                                        </w:pPr>
                                        <w:r>
                                          <w:rPr>
                                            <w:rFonts w:hAnsi="Calibri"/>
                                            <w:i/>
                                            <w:iCs/>
                                            <w:color w:val="000000" w:themeColor="dark1"/>
                                            <w:lang w:val="en-US"/>
                                          </w:rPr>
                                          <w:t>1.6.</w:t>
                                        </w:r>
                                        <w:r>
                                          <w:rPr>
                                            <w:rFonts w:hAnsi="Calibri"/>
                                            <w:i/>
                                            <w:iCs/>
                                            <w:color w:val="000000" w:themeColor="dark1"/>
                                          </w:rPr>
                                          <w:t xml:space="preserve"> информирует о результатах моделирования</w:t>
                                        </w:r>
                                      </w:p>
                                    </w:txbxContent>
                                  </v:textbox>
                                </v:shape>
                                <v:shape id="Надпись 22" o:spid="_x0000_s1080" type="#_x0000_t202" style="position:absolute;left:36045;width:53626;height:2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iNz8UA&#10;AADbAAAADwAAAGRycy9kb3ducmV2LnhtbESPT2vCQBTE7wW/w/KE3nRjaGsbXUWEYg9C8Q+ot0f2&#10;NQnNvg3ZbbJ+e1cQehxmfjPMfBlMLTpqXWVZwWScgCDOra64UHA8fI7eQTiPrLG2TAqu5GC5GDzN&#10;MdO25x11e1+IWMIuQwWl900mpctLMujGtiGO3o9tDfoo20LqFvtYbmqZJsmbNFhxXCixoXVJ+e/+&#10;zyhIVx9b/j5tjn3YdJdzH86vp+mLUs/DsJqB8BT8f/hBf+nIpXD/En+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qI3PxQAAANsAAAAPAAAAAAAAAAAAAAAAAJgCAABkcnMv&#10;ZG93bnJldi54bWxQSwUGAAAAAAQABAD1AAAAigMAAAAA&#10;" fillcolor="#7f7f7f" strokecolor="#bcbcbc">
                                  <v:textbox>
                                    <w:txbxContent>
                                      <w:p w:rsidR="00C15A45" w:rsidRDefault="00C15A45" w:rsidP="00450918">
                                        <w:pPr>
                                          <w:jc w:val="center"/>
                                          <w:rPr>
                                            <w:sz w:val="24"/>
                                            <w:szCs w:val="24"/>
                                          </w:rPr>
                                        </w:pPr>
                                        <w:r>
                                          <w:rPr>
                                            <w:rFonts w:hAnsi="Calibri"/>
                                            <w:color w:val="000000" w:themeColor="dark1"/>
                                          </w:rPr>
                                          <w:t>Первичный источник информации об аварийной ситуации</w:t>
                                        </w:r>
                                      </w:p>
                                    </w:txbxContent>
                                  </v:textbox>
                                </v:shape>
                                <v:shape id="Надпись 23" o:spid="_x0000_s1081" type="#_x0000_t202" style="position:absolute;left:46515;top:6228;width:54768;height:2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2F9MMA&#10;AADbAAAADwAAAGRycy9kb3ducmV2LnhtbESPQWvCQBCF74L/YRmhN7OJpVKiqxTR2otg0nofstNs&#10;2uxsyK4x/fduodDj48373rz1drStGKj3jWMFWZKCIK6cbrhW8PF+mD+D8AFZY+uYFPyQh+1mOllj&#10;rt2NCxrKUIsIYZ+jAhNCl0vpK0MWfeI64uh9ut5iiLKvpe7xFuG2lYs0XUqLDccGgx3tDFXf5dXG&#10;N7Kvk37VY+gykxVPl/3R0/mo1MNsfFmBCDSG/+O/9JtWsHiE3y0RAHJ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2F9MMAAADbAAAADwAAAAAAAAAAAAAAAACYAgAAZHJzL2Rv&#10;d25yZXYueG1sUEsFBgAAAAAEAAQA9QAAAIgDAAAAAA==&#10;" fillcolor="#8faadc" strokecolor="#bcbcbc">
                                  <v:textbox>
                                    <w:txbxContent>
                                      <w:p w:rsidR="00C15A45" w:rsidRDefault="00C15A45" w:rsidP="00450918">
                                        <w:pPr>
                                          <w:jc w:val="center"/>
                                        </w:pPr>
                                        <w:r>
                                          <w:rPr>
                                            <w:rFonts w:hAnsi="Calibri"/>
                                            <w:color w:val="000000" w:themeColor="dark1"/>
                                          </w:rPr>
                                          <w:t>1. Оперативный персонал теплоснабжающей (теплосетевой) организации</w:t>
                                        </w:r>
                                      </w:p>
                                    </w:txbxContent>
                                  </v:textbox>
                                </v:shape>
                                <v:shape id="Надпись 39" o:spid="_x0000_s1082" type="#_x0000_t202" style="position:absolute;left:48635;top:11264;width:28289;height:2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wkw8MA&#10;AADbAAAADwAAAGRycy9kb3ducmV2LnhtbESPzW7CMBCE75V4B2uReitOioogxEEIldILEr/3VbzE&#10;gXgdxS6kb19XqtTjaHa+2ckXvW3EnTpfO1aQjhIQxKXTNVcKTsf1yxSED8gaG8ek4Js8LIrBU46Z&#10;dg/e0/0QKhEh7DNUYEJoMyl9aciiH7mWOHoX11kMUXaV1B0+Itw28jVJJtJizbHBYEsrQ+Xt8GXj&#10;G+l1qz90H9rUpPu38/vG026j1POwX85BBOrD//Ff+lMrGM/gd0sE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wkw8MAAADbAAAADwAAAAAAAAAAAAAAAACYAgAAZHJzL2Rv&#10;d25yZXYueG1sUEsFBgAAAAAEAAQA9QAAAIgDAAAAAA==&#10;" fillcolor="#8faadc" strokecolor="#bcbcbc">
                                  <v:textbox>
                                    <w:txbxContent>
                                      <w:p w:rsidR="00C15A45" w:rsidRDefault="00C15A45" w:rsidP="00450918">
                                        <w:pPr>
                                          <w:jc w:val="center"/>
                                        </w:pPr>
                                        <w:r>
                                          <w:rPr>
                                            <w:rFonts w:hAnsi="Calibri"/>
                                            <w:color w:val="000000" w:themeColor="dark1"/>
                                          </w:rPr>
                                          <w:t>1.1. извещает об обнаружении ...</w:t>
                                        </w:r>
                                      </w:p>
                                    </w:txbxContent>
                                  </v:textbox>
                                </v:shape>
                                <v:shape id="Надпись 50" o:spid="_x0000_s1083" type="#_x0000_t202" style="position:absolute;left:24649;top:16035;width:26193;height:4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eBD8EA&#10;AADbAAAADwAAAGRycy9kb3ducmV2LnhtbERPz2vCMBS+C/4P4Q28yEyVbYxqFBkMFC+uE/T4aF6T&#10;sualNFHb/94cBh4/vt+rTe8acaMu1J4VzGcZCOLS65qNgtPv9+sniBCRNTaeScFAATbr8WiFufZ3&#10;/qFbEY1IIRxyVGBjbHMpQ2nJYZj5ljhxle8cxgQ7I3WH9xTuGrnIsg/psObUYLGlL0vlX3F1CqbH&#10;wRzOl8VgQhmGYl692WrvlZq89NsliEh9fIr/3Tut4D2tT1/SD5D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ngQ/BAAAA2wAAAA8AAAAAAAAAAAAAAAAAmAIAAGRycy9kb3du&#10;cmV2LnhtbFBLBQYAAAAABAAEAPUAAACGAwAAAAA=&#10;" fillcolor="#f8cbad" strokecolor="#bcbcbc">
                                  <v:textbox>
                                    <w:txbxContent>
                                      <w:p w:rsidR="00C15A45" w:rsidRDefault="00C15A45" w:rsidP="00450918">
                                        <w:pPr>
                                          <w:jc w:val="center"/>
                                        </w:pPr>
                                        <w:r>
                                          <w:rPr>
                                            <w:rFonts w:hAnsi="Calibri"/>
                                            <w:i/>
                                            <w:iCs/>
                                            <w:color w:val="000000" w:themeColor="dark1"/>
                                          </w:rPr>
                                          <w:t>2. Главный инженер теплоснабжающей (теплосетевой) организации</w:t>
                                        </w:r>
                                      </w:p>
                                    </w:txbxContent>
                                  </v:textbox>
                                </v:shape>
                                <v:shape id="Надпись 56" o:spid="_x0000_s1084" type="#_x0000_t202" style="position:absolute;left:530;top:19083;width:21960;height:63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xVEcMA&#10;AADbAAAADwAAAGRycy9kb3ducmV2LnhtbESPwWrDMBBE74H8g9hAb7HsQkxwrYQS0qaXQuy298Xa&#10;WE6tlbHUxP37qhDIcZidNzvldrK9uNDoO8cKsiQFQdw43XGr4PPjZbkG4QOyxt4xKfglD9vNfFZi&#10;od2VK7rUoRURwr5ABSaEoZDSN4Ys+sQNxNE7udFiiHJspR7xGuG2l49pmkuLHccGgwPtDDXf9Y+N&#10;b2Tnd/2qpzBkJqtWX/uDp+NBqYfF9PwEItAU7se39JtWsMrhf0sE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xVEcMAAADbAAAADwAAAAAAAAAAAAAAAACYAgAAZHJzL2Rv&#10;d25yZXYueG1sUEsFBgAAAAAEAAQA9QAAAIgDAAAAAA==&#10;" fillcolor="#8faadc" strokecolor="#bcbcbc">
                                  <v:textbox>
                                    <w:txbxContent>
                                      <w:p w:rsidR="00C15A45" w:rsidRDefault="00C15A45" w:rsidP="00450918">
                                        <w:pPr>
                                          <w:jc w:val="center"/>
                                        </w:pPr>
                                        <w:r>
                                          <w:rPr>
                                            <w:rFonts w:hAnsi="Calibri"/>
                                            <w:color w:val="000000" w:themeColor="dark1"/>
                                          </w:rPr>
                                          <w:t>1.2. анализирует информацию по масштабу аварии и возможным последствиям</w:t>
                                        </w:r>
                                      </w:p>
                                    </w:txbxContent>
                                  </v:textbox>
                                </v:shape>
                                <v:shape id="Надпись 48" o:spid="_x0000_s1085" type="#_x0000_t202" style="position:absolute;left:82561;top:15372;width:20764;height:4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J5Pb8A&#10;AADbAAAADwAAAGRycy9kb3ducmV2LnhtbERPTYvCMBC9C/6HMMLeNFVUpBrFFgT3sOCqeB6asa1t&#10;JrWJWv/95iDs8fG+V5vO1OJJrSstKxiPIhDEmdUl5wrOp91wAcJ5ZI21ZVLwJgebdb+3wljbF//S&#10;8+hzEULYxaig8L6JpXRZQQbdyDbEgbva1qAPsM2lbvEVwk0tJ1E0lwZLDg0FNpQWlFXHh1FweFsz&#10;q5L09vPNftZRgsllflfqa9BtlyA8df5f/HHvtYJpGBu+hB8g1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wnk9vwAAANsAAAAPAAAAAAAAAAAAAAAAAJgCAABkcnMvZG93bnJl&#10;di54bWxQSwUGAAAAAAQABAD1AAAAhAMAAAAA&#10;" fillcolor="#ffe699" strokecolor="#bcbcbc">
                                  <v:textbox>
                                    <w:txbxContent>
                                      <w:p w:rsidR="00C15A45" w:rsidRDefault="00C15A45" w:rsidP="00450918">
                                        <w:pPr>
                                          <w:spacing w:after="0"/>
                                          <w:jc w:val="center"/>
                                          <w:rPr>
                                            <w:rFonts w:hAnsi="Calibri"/>
                                            <w:i/>
                                            <w:iCs/>
                                            <w:color w:val="000000" w:themeColor="dark1"/>
                                          </w:rPr>
                                        </w:pPr>
                                        <w:r>
                                          <w:rPr>
                                            <w:rFonts w:hAnsi="Calibri"/>
                                            <w:i/>
                                            <w:iCs/>
                                            <w:color w:val="000000" w:themeColor="dark1"/>
                                          </w:rPr>
                                          <w:t xml:space="preserve">3. ЕДДС </w:t>
                                        </w:r>
                                      </w:p>
                                      <w:p w:rsidR="00C15A45" w:rsidRDefault="00C15A45" w:rsidP="00450918">
                                        <w:pPr>
                                          <w:jc w:val="center"/>
                                        </w:pPr>
                                        <w:r>
                                          <w:rPr>
                                            <w:rFonts w:hAnsi="Calibri"/>
                                            <w:i/>
                                            <w:iCs/>
                                            <w:color w:val="000000" w:themeColor="dark1"/>
                                          </w:rPr>
                                          <w:t>муниципального образования</w:t>
                                        </w:r>
                                      </w:p>
                                    </w:txbxContent>
                                  </v:textbox>
                                </v:shape>
                                <v:shape id="Надпись 49" o:spid="_x0000_s1086" type="#_x0000_t202" style="position:absolute;left:109330;top:15372;width:23431;height:6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ZBL8QA&#10;AADbAAAADwAAAGRycy9kb3ducmV2LnhtbESPQWsCMRSE74L/ITyhN822VK2rUdpCwZ501x48PpLX&#10;3WU3L0sSdfvvm0LB4zAz3zCb3WA7cSUfGscKHmcZCGLtTMOVgq/Tx/QFRIjIBjvHpOCHAuy249EG&#10;c+NuXNC1jJVIEA45Kqhj7HMpg67JYpi5njh5385bjEn6ShqPtwS3nXzKsoW02HBaqLGn95p0W16s&#10;Al52ui3eLof5sTxq8q07f7ZnpR4mw+saRKQh3sP/7b1R8LyCvy/pB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WQS/EAAAA2wAAAA8AAAAAAAAAAAAAAAAAmAIAAGRycy9k&#10;b3ducmV2LnhtbFBLBQYAAAAABAAEAPUAAACJAwAAAAA=&#10;" fillcolor="#c5e0b4" strokecolor="#bcbcbc">
                                  <v:textbox>
                                    <w:txbxContent>
                                      <w:p w:rsidR="00C15A45" w:rsidRDefault="00C15A45" w:rsidP="00450918">
                                        <w:pPr>
                                          <w:jc w:val="center"/>
                                        </w:pPr>
                                        <w:r>
                                          <w:rPr>
                                            <w:rFonts w:hAnsi="Calibri"/>
                                            <w:i/>
                                            <w:iCs/>
                                            <w:color w:val="000000" w:themeColor="dark1"/>
                                          </w:rPr>
                                          <w:t xml:space="preserve">4. Администрация муниципального образования </w:t>
                                        </w:r>
                                      </w:p>
                                    </w:txbxContent>
                                  </v:textbox>
                                </v:shape>
                                <v:shape id="Надпись 104" o:spid="_x0000_s1087" type="#_x0000_t202" style="position:absolute;left:104692;top:25841;width:20878;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ZBB8IA&#10;AADcAAAADwAAAGRycy9kb3ducmV2LnhtbERPTWvCQBC9F/wPywje6sZiW4lughWE9lRNPXgcdsck&#10;JDsbdldN/323UOhtHu9zNuVoe3EjH1rHChbzDASxdqblWsHpa/+4AhEissHeMSn4pgBlMXnYYG7c&#10;nY90q2ItUgiHHBU0MQ65lEE3ZDHM3UCcuIvzFmOCvpbG4z2F214+ZdmLtNhyamhwoF1DuquuVgG/&#10;9ro7vl0/nw/VQZPv3PmjOys1m47bNYhIY/wX/7nfTZqfLeH3mXS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tkEHwgAAANwAAAAPAAAAAAAAAAAAAAAAAJgCAABkcnMvZG93&#10;bnJldi54bWxQSwUGAAAAAAQABAD1AAAAhwMAAAAA&#10;" fillcolor="#c5e0b4" strokecolor="#bcbcbc">
                                  <v:textbox>
                                    <w:txbxContent>
                                      <w:p w:rsidR="00C15A45" w:rsidRDefault="00C15A45" w:rsidP="00450918">
                                        <w:pPr>
                                          <w:spacing w:after="0"/>
                                          <w:jc w:val="center"/>
                                          <w:rPr>
                                            <w:rFonts w:hAnsi="Calibri"/>
                                            <w:i/>
                                            <w:iCs/>
                                            <w:color w:val="000000" w:themeColor="dark1"/>
                                          </w:rPr>
                                        </w:pPr>
                                        <w:r>
                                          <w:rPr>
                                            <w:rFonts w:hAnsi="Calibri"/>
                                            <w:i/>
                                            <w:iCs/>
                                            <w:color w:val="000000" w:themeColor="dark1"/>
                                          </w:rPr>
                                          <w:t xml:space="preserve">4.1. Заместитель Главы  </w:t>
                                        </w:r>
                                      </w:p>
                                      <w:p w:rsidR="00C15A45" w:rsidRDefault="00C15A45" w:rsidP="00450918">
                                        <w:pPr>
                                          <w:spacing w:after="0"/>
                                          <w:jc w:val="center"/>
                                        </w:pPr>
                                        <w:r>
                                          <w:rPr>
                                            <w:rFonts w:hAnsi="Calibri"/>
                                            <w:i/>
                                            <w:iCs/>
                                            <w:color w:val="000000" w:themeColor="dark1"/>
                                          </w:rPr>
                                          <w:t>по городскому хозяйству</w:t>
                                        </w:r>
                                      </w:p>
                                    </w:txbxContent>
                                  </v:textbox>
                                </v:shape>
                                <v:shape id="Надпись 122" o:spid="_x0000_s1088" type="#_x0000_t202" style="position:absolute;left:82428;top:37901;width:19952;height:8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AUOsIA&#10;AADcAAAADwAAAGRycy9kb3ducmV2LnhtbERPTWuDQBC9F/Iflgn01qwVEoLNKlUItIdCmpaeB3ei&#10;RnfWuNuo/74bKOQ2j/c5u2wynbjS4BrLCp5XEQji0uqGKwXfX/unLQjnkTV2lknBTA6ydPGww0Tb&#10;kT/pevSVCCHsElRQe98nUrqyJoNuZXviwJ3sYNAHOFRSDziGcNPJOIo20mDDoaHGnoqayvb4axQc&#10;ZmvWbV6cP97ZryfKMf/ZXJR6XE6vLyA8Tf4u/ne/6TA/juH2TLh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BQ6wgAAANwAAAAPAAAAAAAAAAAAAAAAAJgCAABkcnMvZG93&#10;bnJldi54bWxQSwUGAAAAAAQABAD1AAAAhwMAAAAA&#10;" fillcolor="#ffe699" strokecolor="#bcbcbc">
                                  <v:textbox>
                                    <w:txbxContent>
                                      <w:p w:rsidR="00C15A45" w:rsidRDefault="00C15A45" w:rsidP="00450918">
                                        <w:pPr>
                                          <w:jc w:val="center"/>
                                        </w:pPr>
                                        <w:r>
                                          <w:rPr>
                                            <w:rFonts w:hAnsi="Calibri"/>
                                            <w:i/>
                                            <w:iCs/>
                                            <w:color w:val="000000" w:themeColor="dark1"/>
                                          </w:rPr>
                                          <w:t>3.2. прием-передача сигналов управления, оповещение населения (при необходимости)</w:t>
                                        </w:r>
                                      </w:p>
                                    </w:txbxContent>
                                  </v:textbox>
                                </v:shape>
                                <v:shape id="Надпись 111" o:spid="_x0000_s1089" type="#_x0000_t202" style="position:absolute;left:117944;top:32997;width:1418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h0QsIA&#10;AADcAAAADwAAAGRycy9kb3ducmV2LnhtbERPTWvCQBC9C/6HZYTedJOCtqSuwRYK9qSmPXgcdsck&#10;JDsbdjea/vtuodDbPN7nbMvJ9uJGPrSOFeSrDASxdqblWsHX5/vyGUSIyAZ7x6TgmwKUu/lsi4Vx&#10;dz7TrYq1SCEcClTQxDgUUgbdkMWwcgNx4q7OW4wJ+loaj/cUbnv5mGUbabHl1NDgQG8N6a4arQJ+&#10;6nV3fh2P61N10uQ7d/noLko9LKb9C4hIU/wX/7kPJs3Pc/h9Jl0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GHRCwgAAANwAAAAPAAAAAAAAAAAAAAAAAJgCAABkcnMvZG93&#10;bnJldi54bWxQSwUGAAAAAAQABAD1AAAAhwMAAAAA&#10;" fillcolor="#c5e0b4" strokecolor="#bcbcbc">
                                  <v:textbox>
                                    <w:txbxContent>
                                      <w:p w:rsidR="00C15A45" w:rsidRDefault="00C15A45" w:rsidP="00450918">
                                        <w:pPr>
                                          <w:jc w:val="center"/>
                                        </w:pPr>
                                        <w:r>
                                          <w:rPr>
                                            <w:rFonts w:hAnsi="Calibri"/>
                                            <w:i/>
                                            <w:iCs/>
                                            <w:color w:val="000000" w:themeColor="dark1"/>
                                          </w:rPr>
                                          <w:t>4.2. структурные подразделения</w:t>
                                        </w:r>
                                      </w:p>
                                    </w:txbxContent>
                                  </v:textbox>
                                </v:shape>
                                <v:shape id="Надпись 147" o:spid="_x0000_s1090" type="#_x0000_t202" style="position:absolute;left:26901;top:58839;width:23051;height:116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fbIMMA&#10;AADcAAAADwAAAGRycy9kb3ducmV2LnhtbERP22oCMRB9L/gPYQTfatYiVrZGqRZLX7bg5QPGzXSz&#10;djNZkriufn1TKPRtDuc6i1VvG9GRD7VjBZNxBoK4dLrmSsHxsH2cgwgRWWPjmBTcKMBqOXhYYK7d&#10;lXfU7WMlUgiHHBWYGNtcylAashjGriVO3JfzFmOCvpLa4zWF20Y+ZdlMWqw5NRhsaWOo/N5frILi&#10;s1kfz1ScCl+/cXc/rW/vZ6PUaNi/voCI1Md/8Z/7Q6f502f4fSZdI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fbIMMAAADcAAAADwAAAAAAAAAAAAAAAACYAgAAZHJzL2Rv&#10;d25yZXYueG1sUEsFBgAAAAAEAAQA9QAAAIgDAAAAAA==&#10;" fillcolor="#afabab" strokecolor="#bcbcbc">
                                  <v:textbox>
                                    <w:txbxContent>
                                      <w:p w:rsidR="00C15A45" w:rsidRDefault="00C15A45" w:rsidP="00450918">
                                        <w:pPr>
                                          <w:jc w:val="center"/>
                                        </w:pPr>
                                        <w:r>
                                          <w:rPr>
                                            <w:rFonts w:hAnsi="Calibri"/>
                                            <w:i/>
                                            <w:iCs/>
                                            <w:color w:val="000000" w:themeColor="dark1"/>
                                          </w:rPr>
                                          <w:t>2.2.1.3. через организации, управляющие многоквартирными домами и местную систему оповещения и информирования оповещает жителей</w:t>
                                        </w:r>
                                      </w:p>
                                    </w:txbxContent>
                                  </v:textbox>
                                </v:shape>
                                <v:line id="Прямая соединительная линия 43" o:spid="_x0000_s1091" style="position:absolute;flip:x;visibility:visible;mso-wrap-style:square" from="76995,12589" to="88746,12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tWMQAAADbAAAADwAAAGRycy9kb3ducmV2LnhtbESPT4vCMBTE74LfITzBm6auq2g1yrKs&#10;ICwK/jt4ezbPttq8lCar3W9vBMHjMDO/Yabz2hTiRpXLLSvodSMQxInVOacK9rtFZwTCeWSNhWVS&#10;8E8O5rNmY4qxtnfe0G3rUxEg7GJUkHlfxlK6JCODrmtL4uCdbWXQB1mlUld4D3BTyI8oGkqDOYeF&#10;DEv6zii5bv+MgoVenXg0duvjwebD3+WlPPwMBkq1W/XXBISn2r/Dr/ZSK/jsw/NL+AFy9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7q1YxAAAANsAAAAPAAAAAAAAAAAA&#10;AAAAAKECAABkcnMvZG93bnJldi54bWxQSwUGAAAAAAQABAD5AAAAkgMAAAAA&#10;" strokecolor="#5b9bd5 [3204]" strokeweight=".5pt">
                                  <v:stroke joinstyle="miter"/>
                                </v:line>
                                <v:shape id="Надпись 107" o:spid="_x0000_s1092" type="#_x0000_t202" style="position:absolute;left:82296;top:25841;width:20193;height:6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rwsIA&#10;AADcAAAADwAAAGRycy9kb3ducmV2LnhtbERPTWvCQBC9C/6HZYTezEYhVtKsYgKF9lCwVnoestMk&#10;NTsbd7ca/71bKPQ2j/c5xXY0vbiQ851lBYskBUFcW91xo+D48Txfg/ABWWNvmRTcyMN2M50UmGt7&#10;5Xe6HEIjYgj7HBW0IQy5lL5uyaBP7EAcuS/rDIYIXSO1w2sMN71cpulKGuw4NrQ4UNVSfTr8GAX7&#10;mzXZqay+3145ZCOVWH6uzko9zMbdE4hAY/gX/7lfdJyfPsLvM/ECu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8uvCwgAAANwAAAAPAAAAAAAAAAAAAAAAAJgCAABkcnMvZG93&#10;bnJldi54bWxQSwUGAAAAAAQABAD1AAAAhwMAAAAA&#10;" fillcolor="#ffe699" strokecolor="#bcbcbc">
                                  <v:textbox>
                                    <w:txbxContent>
                                      <w:p w:rsidR="00C15A45" w:rsidRDefault="00C15A45" w:rsidP="00450918">
                                        <w:pPr>
                                          <w:jc w:val="center"/>
                                        </w:pPr>
                                        <w:r>
                                          <w:rPr>
                                            <w:rFonts w:hAnsi="Calibri"/>
                                            <w:i/>
                                            <w:iCs/>
                                            <w:color w:val="000000" w:themeColor="dark1"/>
                                          </w:rPr>
                                          <w:t>3.1. оповещает в течение 30 минут Администрацию муниципального образования</w:t>
                                        </w:r>
                                      </w:p>
                                    </w:txbxContent>
                                  </v:textbox>
                                </v:shape>
                                <v:line id="Прямая соединительная линия 52" o:spid="_x0000_s1093" style="position:absolute;flip:x;visibility:visible;mso-wrap-style:square" from="77657,17095" to="77752,50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ueHsQAAADbAAAADwAAAGRycy9kb3ducmV2LnhtbESPT4vCMBTE78J+h/AWvGm6QkWrUZZl&#10;BUFc8E8P3p7Ns602L6WJWr+9WRA8DjPzG2Y6b00lbtS40rKCr34EgjizuuRcwX636I1AOI+ssbJM&#10;Ch7kYD776Ewx0fbOG7ptfS4ChF2CCgrv60RKlxVk0PVtTRy8k20M+iCbXOoG7wFuKjmIoqE0WHJY&#10;KLCmn4Kyy/ZqFCz0+sijsfs7pLYcrpbnOv2NY6W6n+33BISn1r/Dr/ZSK4gH8P8l/AA5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e54exAAAANsAAAAPAAAAAAAAAAAA&#10;AAAAAKECAABkcnMvZG93bnJldi54bWxQSwUGAAAAAAQABAD5AAAAkgMAAAAA&#10;" strokecolor="#5b9bd5 [3204]" strokeweight=".5pt">
                                  <v:stroke joinstyle="miter"/>
                                </v:line>
                                <v:shape id="Надпись 121" o:spid="_x0000_s1094" type="#_x0000_t202" style="position:absolute;left:117944;top:41876;width:14148;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S+/8EA&#10;AADcAAAADwAAAGRycy9kb3ducmV2LnhtbERPTYvCMBC9L/gfwgje1lTBXalG0YUFPa1WDx6HZGxL&#10;m0lJotZ/bxYW9jaP9znLdW9bcScfascKJuMMBLF2puZSwfn0/T4HESKywdYxKXhSgPVq8LbE3LgH&#10;H+lexFKkEA45Kqhi7HIpg67IYhi7jjhxV+ctxgR9KY3HRwq3rZxm2Ye0WHNqqLCjr4p0U9ysAv5s&#10;dXPc3n5mh+KgyTfusm8uSo2G/WYBIlIf/8V/7p1J86cT+H0mXSB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x0vv/BAAAA3AAAAA8AAAAAAAAAAAAAAAAAmAIAAGRycy9kb3du&#10;cmV2LnhtbFBLBQYAAAAABAAEAPUAAACGAwAAAAA=&#10;" fillcolor="#c5e0b4" strokecolor="#bcbcbc">
                                  <v:textbox>
                                    <w:txbxContent>
                                      <w:p w:rsidR="00C15A45" w:rsidRDefault="00C15A45" w:rsidP="00450918">
                                        <w:pPr>
                                          <w:jc w:val="center"/>
                                        </w:pPr>
                                        <w:r>
                                          <w:rPr>
                                            <w:rFonts w:hAnsi="Calibri"/>
                                            <w:i/>
                                            <w:iCs/>
                                            <w:color w:val="000000" w:themeColor="dark1"/>
                                          </w:rPr>
                                          <w:t>4.3. оперативные службы</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68" o:spid="_x0000_s1095" type="#_x0000_t34" style="position:absolute;left:48502;top:51153;width:7713;height:15823;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u03MEAAADbAAAADwAAAGRycy9kb3ducmV2LnhtbERPTWuDQBC9B/Iflgn0FtcWGoJxDakQ&#10;aC8BEy/eJu5Upe6scTfG/PvuodDj432n+9n0YqLRdZYVvEYxCOLa6o4bBeXluN6CcB5ZY2+ZFDzJ&#10;wT5bLlJMtH1wQdPZNyKEsEtQQev9kEjp6pYMusgOxIH7tqNBH+DYSD3iI4SbXr7F8UYa7Dg0tDhQ&#10;3lL9c74bBR9F2VyL09f7DXNTnfieH6rpqdTLaj7sQHia/b/4z/2pFWzC2PAl/ACZ/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e7TcwQAAANsAAAAPAAAAAAAAAAAAAAAA&#10;AKECAABkcnMvZG93bnJldi54bWxQSwUGAAAAAAQABAD5AAAAjwMAAAAA&#10;" strokecolor="#5b9bd5 [3204]" strokeweight=".5pt">
                                  <v:stroke endarrow="block"/>
                                </v:shape>
                                <v:shape id="Соединительная линия уступом 87" o:spid="_x0000_s1096" type="#_x0000_t34" style="position:absolute;left:18553;top:52743;width:9890;height:12325;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aZp8QAAADbAAAADwAAAGRycy9kb3ducmV2LnhtbESPT4vCMBTE74LfITzBi2i6PexKNYqI&#10;K8KC4h88P5pnW2xeahK1fvvNwoLHYWZ+w0znranFg5yvLCv4GCUgiHOrKy4UnI7fwzEIH5A11pZJ&#10;wYs8zGfdzhQzbZ+8p8chFCJC2GeooAyhyaT0eUkG/cg2xNG7WGcwROkKqR0+I9zUMk2ST2mw4rhQ&#10;YkPLkvLr4W4UuN1xm6Sr83a5vr043VzWu5/BWal+r11MQARqwzv8395oBeMv+PsSf4C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dpmnxAAAANsAAAAPAAAAAAAAAAAA&#10;AAAAAKECAABkcnMvZG93bnJldi54bWxQSwUGAAAAAAQABAD5AAAAkgMAAAAA&#10;" adj="14051" strokecolor="#5b9bd5 [3204]" strokeweight=".5pt">
                                  <v:stroke endarrow="block"/>
                                </v:shape>
                              </v:group>
                            </v:group>
                          </v:group>
                        </v:group>
                      </v:group>
                    </v:group>
                    <v:shape id="Прямая со стрелкой 88" o:spid="_x0000_s1097" type="#_x0000_t32" style="position:absolute;left:63610;top:9144;width:0;height:21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NFqsAAAADbAAAADwAAAGRycy9kb3ducmV2LnhtbERPTUvDQBC9C/0Pywheit20VKmx21IE&#10;0WtjFY9DdsyGZmdDdmzTf+8chB4f73u9HWNnTjTkNrGD+awAQ1wn33Lj4PDxer8CkwXZY5eYHFwo&#10;w3YzuVlj6dOZ93SqpDEawrlEB0GkL63NdaCIeZZ6YuV+0hBRFA6N9QOeNTx2dlEUjzZiy9oQsKeX&#10;QPWx+o3aS4fFtHqYPi2Pb/j5/RXkspyLc3e34+4ZjNAoV/G/+907WOlY/aI/wG7+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JDRarAAAAA2wAAAA8AAAAAAAAAAAAAAAAA&#10;oQIAAGRycy9kb3ducmV2LnhtbFBLBQYAAAAABAAEAPkAAACOAwAAAAA=&#10;" strokecolor="#5b9bd5 [3204]" strokeweight=".5pt">
                      <v:stroke endarrow="block" joinstyle="miter"/>
                    </v:shape>
                  </v:group>
                </v:group>
                <w10:anchorlock/>
              </v:group>
            </w:pict>
          </mc:Fallback>
        </mc:AlternateContent>
      </w:r>
    </w:p>
    <w:p w:rsidR="00A279A6" w:rsidRPr="004D0023" w:rsidRDefault="00A279A6" w:rsidP="00A279A6">
      <w:pPr>
        <w:pStyle w:val="ac"/>
        <w:shd w:val="clear" w:color="auto" w:fill="auto"/>
        <w:spacing w:before="0" w:line="240" w:lineRule="auto"/>
        <w:ind w:right="0"/>
        <w:rPr>
          <w:rFonts w:cs="Times New Roman"/>
          <w:b/>
          <w:color w:val="auto"/>
          <w:spacing w:val="0"/>
          <w:sz w:val="24"/>
          <w:szCs w:val="24"/>
        </w:rPr>
      </w:pPr>
      <w:r w:rsidRPr="008D64FE">
        <w:rPr>
          <w:rFonts w:cs="Times New Roman"/>
          <w:b/>
          <w:bCs/>
          <w:color w:val="auto"/>
          <w:sz w:val="24"/>
          <w:szCs w:val="24"/>
        </w:rPr>
        <w:t xml:space="preserve">Рисунок </w:t>
      </w:r>
      <w:r w:rsidR="004D0023">
        <w:rPr>
          <w:rFonts w:cs="Times New Roman"/>
          <w:b/>
          <w:bCs/>
          <w:noProof/>
          <w:color w:val="auto"/>
          <w:sz w:val="24"/>
          <w:szCs w:val="24"/>
        </w:rPr>
        <w:t>5.</w:t>
      </w:r>
      <w:r>
        <w:rPr>
          <w:rFonts w:cs="Times New Roman"/>
          <w:b/>
          <w:bCs/>
          <w:noProof/>
          <w:color w:val="auto"/>
          <w:sz w:val="24"/>
          <w:szCs w:val="24"/>
        </w:rPr>
        <w:t>3</w:t>
      </w:r>
      <w:r w:rsidRPr="008D64FE">
        <w:rPr>
          <w:rFonts w:cs="Times New Roman"/>
          <w:b/>
          <w:bCs/>
          <w:color w:val="auto"/>
          <w:sz w:val="24"/>
          <w:szCs w:val="24"/>
        </w:rPr>
        <w:t>.</w:t>
      </w:r>
      <w:r w:rsidRPr="008D64FE">
        <w:rPr>
          <w:rFonts w:cs="Times New Roman"/>
          <w:b/>
          <w:bCs/>
          <w:noProof/>
          <w:color w:val="auto"/>
          <w:sz w:val="24"/>
          <w:szCs w:val="24"/>
        </w:rPr>
        <w:fldChar w:fldCharType="begin"/>
      </w:r>
      <w:r w:rsidRPr="008D64FE">
        <w:rPr>
          <w:rFonts w:cs="Times New Roman"/>
          <w:b/>
          <w:bCs/>
          <w:noProof/>
          <w:color w:val="auto"/>
          <w:sz w:val="24"/>
          <w:szCs w:val="24"/>
        </w:rPr>
        <w:instrText xml:space="preserve"> SEQ Рисунок \* ARABIC \s 1 </w:instrText>
      </w:r>
      <w:r w:rsidRPr="008D64FE">
        <w:rPr>
          <w:rFonts w:cs="Times New Roman"/>
          <w:b/>
          <w:bCs/>
          <w:noProof/>
          <w:color w:val="auto"/>
          <w:sz w:val="24"/>
          <w:szCs w:val="24"/>
        </w:rPr>
        <w:fldChar w:fldCharType="separate"/>
      </w:r>
      <w:r w:rsidR="00316836">
        <w:rPr>
          <w:rFonts w:cs="Times New Roman"/>
          <w:b/>
          <w:bCs/>
          <w:noProof/>
          <w:color w:val="auto"/>
          <w:sz w:val="24"/>
          <w:szCs w:val="24"/>
        </w:rPr>
        <w:t>1</w:t>
      </w:r>
      <w:r w:rsidRPr="008D64FE">
        <w:rPr>
          <w:rFonts w:cs="Times New Roman"/>
          <w:b/>
          <w:bCs/>
          <w:noProof/>
          <w:color w:val="auto"/>
          <w:sz w:val="24"/>
          <w:szCs w:val="24"/>
        </w:rPr>
        <w:fldChar w:fldCharType="end"/>
      </w:r>
      <w:r w:rsidRPr="008D64FE">
        <w:rPr>
          <w:rFonts w:cs="Times New Roman"/>
          <w:color w:val="auto"/>
          <w:sz w:val="24"/>
          <w:szCs w:val="24"/>
        </w:rPr>
        <w:t xml:space="preserve"> – </w:t>
      </w:r>
      <w:r w:rsidRPr="004D0023">
        <w:rPr>
          <w:spacing w:val="0"/>
          <w:sz w:val="24"/>
          <w:szCs w:val="24"/>
        </w:rPr>
        <w:t xml:space="preserve">Форма Блок-схемы действий ответственных лиц </w:t>
      </w:r>
      <w:r w:rsidR="00617583" w:rsidRPr="004D0023">
        <w:rPr>
          <w:spacing w:val="0"/>
          <w:sz w:val="24"/>
          <w:szCs w:val="24"/>
        </w:rPr>
        <w:t xml:space="preserve">муниципального образования город Норильск </w:t>
      </w:r>
      <w:r w:rsidRPr="004D0023">
        <w:rPr>
          <w:spacing w:val="0"/>
          <w:sz w:val="24"/>
          <w:szCs w:val="24"/>
        </w:rPr>
        <w:t>по локализации и ликвидации аварийной ситуации в системе теплоснабжения</w:t>
      </w:r>
    </w:p>
    <w:p w:rsidR="00A279A6" w:rsidRDefault="00A279A6" w:rsidP="00A279A6">
      <w:pPr>
        <w:pStyle w:val="a5"/>
        <w:tabs>
          <w:tab w:val="left" w:pos="709"/>
          <w:tab w:val="left" w:pos="851"/>
        </w:tabs>
        <w:spacing w:line="276" w:lineRule="auto"/>
        <w:ind w:left="0" w:firstLine="566"/>
        <w:jc w:val="both"/>
        <w:rPr>
          <w:sz w:val="24"/>
          <w:szCs w:val="24"/>
          <w:lang w:eastAsia="ru-RU"/>
        </w:rPr>
        <w:sectPr w:rsidR="00A279A6" w:rsidSect="00450918">
          <w:pgSz w:w="23814" w:h="16840" w:orient="landscape"/>
          <w:pgMar w:top="1418" w:right="1134" w:bottom="851" w:left="567" w:header="720" w:footer="720" w:gutter="0"/>
          <w:pgBorders w:offsetFrom="page">
            <w:top w:val="single" w:sz="4" w:space="24" w:color="auto"/>
            <w:left w:val="single" w:sz="4" w:space="24" w:color="auto"/>
            <w:bottom w:val="single" w:sz="4" w:space="24" w:color="auto"/>
            <w:right w:val="single" w:sz="4" w:space="24" w:color="auto"/>
          </w:pgBorders>
          <w:cols w:space="720"/>
        </w:sectPr>
      </w:pPr>
    </w:p>
    <w:p w:rsidR="00AC5B81" w:rsidRPr="00907EF4" w:rsidRDefault="00AC5B81" w:rsidP="0070643F">
      <w:pPr>
        <w:pStyle w:val="1"/>
        <w:tabs>
          <w:tab w:val="left" w:pos="0"/>
          <w:tab w:val="left" w:pos="1134"/>
          <w:tab w:val="left" w:pos="1843"/>
          <w:tab w:val="left" w:pos="2127"/>
          <w:tab w:val="left" w:pos="2552"/>
          <w:tab w:val="left" w:pos="4781"/>
        </w:tabs>
        <w:jc w:val="both"/>
        <w:rPr>
          <w:sz w:val="24"/>
          <w:szCs w:val="24"/>
        </w:rPr>
      </w:pPr>
      <w:bookmarkStart w:id="74" w:name="_Toc211087266"/>
      <w:bookmarkStart w:id="75" w:name="_Toc220327759"/>
      <w:r w:rsidRPr="00907EF4">
        <w:rPr>
          <w:sz w:val="24"/>
          <w:szCs w:val="24"/>
        </w:rPr>
        <w:lastRenderedPageBreak/>
        <w:t>Раздел 6. Мероприятия, направленные на обеспечение безопасности населения (в случае если в результате аварий на объекте теплоснабжения может возникнуть угроза безопасности населения)</w:t>
      </w:r>
      <w:bookmarkEnd w:id="74"/>
      <w:bookmarkEnd w:id="75"/>
    </w:p>
    <w:p w:rsidR="00AC5B81" w:rsidRPr="00907EF4" w:rsidRDefault="00907EF4" w:rsidP="0070643F">
      <w:pPr>
        <w:pStyle w:val="a5"/>
        <w:tabs>
          <w:tab w:val="left" w:pos="851"/>
          <w:tab w:val="left" w:pos="1134"/>
        </w:tabs>
        <w:spacing w:line="276" w:lineRule="auto"/>
        <w:ind w:left="0" w:firstLine="566"/>
        <w:jc w:val="both"/>
        <w:rPr>
          <w:sz w:val="24"/>
          <w:szCs w:val="24"/>
          <w:lang w:eastAsia="ru-RU"/>
        </w:rPr>
      </w:pPr>
      <w:r w:rsidRPr="00907EF4">
        <w:rPr>
          <w:sz w:val="24"/>
          <w:szCs w:val="24"/>
          <w:lang w:eastAsia="ru-RU"/>
        </w:rPr>
        <w:t>6</w:t>
      </w:r>
      <w:r w:rsidR="00AC5B81" w:rsidRPr="00907EF4">
        <w:rPr>
          <w:sz w:val="24"/>
          <w:szCs w:val="24"/>
          <w:lang w:eastAsia="ru-RU"/>
        </w:rPr>
        <w:t>.</w:t>
      </w:r>
      <w:r w:rsidRPr="00907EF4">
        <w:rPr>
          <w:sz w:val="24"/>
          <w:szCs w:val="24"/>
          <w:lang w:eastAsia="ru-RU"/>
        </w:rPr>
        <w:t>1</w:t>
      </w:r>
      <w:r w:rsidR="00AC5B81" w:rsidRPr="00907EF4">
        <w:rPr>
          <w:sz w:val="24"/>
          <w:szCs w:val="24"/>
          <w:lang w:eastAsia="ru-RU"/>
        </w:rPr>
        <w:t xml:space="preserve"> При повреждении (аварии) на внутридомовых системах тепло</w:t>
      </w:r>
      <w:r w:rsidR="00C83B85">
        <w:rPr>
          <w:sz w:val="24"/>
          <w:szCs w:val="24"/>
          <w:lang w:eastAsia="ru-RU"/>
        </w:rPr>
        <w:t>снабжения</w:t>
      </w:r>
      <w:r w:rsidR="00AC5B81" w:rsidRPr="00907EF4">
        <w:rPr>
          <w:sz w:val="24"/>
          <w:szCs w:val="24"/>
          <w:lang w:eastAsia="ru-RU"/>
        </w:rPr>
        <w:t xml:space="preserve"> (отопления) АДС эксплуатирующей организации обязана принять все необходимые меры для обеспечения безопасности людей, отключения поврежденного участка, организации выполнения ремонтно-восстановительных работ, сообщить о случившемся в ЕДДС, принять меры по поддержанию минимальной внутри домовой температуры (не ниже +12 °C).</w:t>
      </w:r>
    </w:p>
    <w:p w:rsidR="00AC5B81" w:rsidRPr="00D94580" w:rsidRDefault="00907EF4" w:rsidP="0070643F">
      <w:pPr>
        <w:pStyle w:val="a5"/>
        <w:tabs>
          <w:tab w:val="left" w:pos="851"/>
          <w:tab w:val="left" w:pos="1134"/>
        </w:tabs>
        <w:spacing w:line="276" w:lineRule="auto"/>
        <w:ind w:left="0" w:firstLine="566"/>
        <w:jc w:val="both"/>
        <w:rPr>
          <w:sz w:val="24"/>
          <w:szCs w:val="24"/>
          <w:lang w:eastAsia="ru-RU"/>
        </w:rPr>
      </w:pPr>
      <w:r w:rsidRPr="00907EF4">
        <w:rPr>
          <w:sz w:val="24"/>
          <w:szCs w:val="24"/>
          <w:lang w:eastAsia="ru-RU"/>
        </w:rPr>
        <w:t>6</w:t>
      </w:r>
      <w:r w:rsidR="00AC5B81" w:rsidRPr="00907EF4">
        <w:rPr>
          <w:sz w:val="24"/>
          <w:szCs w:val="24"/>
          <w:lang w:eastAsia="ru-RU"/>
        </w:rPr>
        <w:t>.</w:t>
      </w:r>
      <w:r w:rsidRPr="00907EF4">
        <w:rPr>
          <w:sz w:val="24"/>
          <w:szCs w:val="24"/>
          <w:lang w:eastAsia="ru-RU"/>
        </w:rPr>
        <w:t>2</w:t>
      </w:r>
      <w:r w:rsidR="00AC5B81" w:rsidRPr="00907EF4">
        <w:rPr>
          <w:sz w:val="24"/>
          <w:szCs w:val="24"/>
          <w:lang w:eastAsia="ru-RU"/>
        </w:rPr>
        <w:t xml:space="preserve">. О причинах возникновения и сроках устранения аварийной ситуации в системе теплоснабжения </w:t>
      </w:r>
      <w:r w:rsidR="00716487" w:rsidRPr="00D94580">
        <w:rPr>
          <w:sz w:val="24"/>
          <w:szCs w:val="24"/>
        </w:rPr>
        <w:t>муниципального образования город Норильск</w:t>
      </w:r>
      <w:r w:rsidR="00716487" w:rsidRPr="00D94580">
        <w:rPr>
          <w:sz w:val="24"/>
          <w:szCs w:val="24"/>
          <w:lang w:eastAsia="ru-RU"/>
        </w:rPr>
        <w:t xml:space="preserve"> </w:t>
      </w:r>
      <w:r w:rsidR="00AC5B81" w:rsidRPr="00D94580">
        <w:rPr>
          <w:sz w:val="24"/>
          <w:szCs w:val="24"/>
          <w:lang w:eastAsia="ru-RU"/>
        </w:rPr>
        <w:t>в зимнее время года</w:t>
      </w:r>
      <w:r w:rsidR="00716487" w:rsidRPr="00D94580">
        <w:rPr>
          <w:sz w:val="24"/>
          <w:szCs w:val="24"/>
          <w:lang w:eastAsia="ru-RU"/>
        </w:rPr>
        <w:t>,</w:t>
      </w:r>
      <w:r w:rsidR="00AC5B81" w:rsidRPr="00D94580">
        <w:rPr>
          <w:sz w:val="24"/>
          <w:szCs w:val="24"/>
          <w:lang w:eastAsia="ru-RU"/>
        </w:rPr>
        <w:t xml:space="preserve"> повлекшей отключение коммунальных услуг и угрозу безопасности населения, необходимо своевременно информировать жителей.</w:t>
      </w:r>
    </w:p>
    <w:p w:rsidR="00AC5B81" w:rsidRPr="00D94580" w:rsidRDefault="00907EF4"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6</w:t>
      </w:r>
      <w:r w:rsidR="00AC5B81" w:rsidRPr="00D94580">
        <w:rPr>
          <w:sz w:val="24"/>
          <w:szCs w:val="24"/>
          <w:lang w:eastAsia="ru-RU"/>
        </w:rPr>
        <w:t>.</w:t>
      </w:r>
      <w:r w:rsidRPr="00D94580">
        <w:rPr>
          <w:sz w:val="24"/>
          <w:szCs w:val="24"/>
          <w:lang w:eastAsia="ru-RU"/>
        </w:rPr>
        <w:t>3</w:t>
      </w:r>
      <w:r w:rsidR="00AC5B81" w:rsidRPr="00D94580">
        <w:rPr>
          <w:sz w:val="24"/>
          <w:szCs w:val="24"/>
          <w:lang w:eastAsia="ru-RU"/>
        </w:rPr>
        <w:t>. Заместитель Главы города Норильска по городскому хозяйству</w:t>
      </w:r>
      <w:r w:rsidR="00716487" w:rsidRPr="00D94580">
        <w:rPr>
          <w:sz w:val="24"/>
          <w:szCs w:val="24"/>
          <w:lang w:eastAsia="ru-RU"/>
        </w:rPr>
        <w:t>,</w:t>
      </w:r>
      <w:r w:rsidR="00AC5B81" w:rsidRPr="00D94580">
        <w:rPr>
          <w:sz w:val="24"/>
          <w:szCs w:val="24"/>
          <w:lang w:eastAsia="ru-RU"/>
        </w:rPr>
        <w:t xml:space="preserve"> ответственный за организацию эксплуатации объектов жилищно-коммунального хозяйства, после уточнения недостающей информации (при необходимости) о произошедшем технологическом нарушении готовит сообщение (информацию) и</w:t>
      </w:r>
      <w:r w:rsidR="00716487" w:rsidRPr="00D94580">
        <w:rPr>
          <w:sz w:val="24"/>
          <w:szCs w:val="24"/>
          <w:lang w:eastAsia="ru-RU"/>
        </w:rPr>
        <w:t xml:space="preserve"> направляет его в пресс-службу А</w:t>
      </w:r>
      <w:r w:rsidR="00AC5B81" w:rsidRPr="00D94580">
        <w:rPr>
          <w:sz w:val="24"/>
          <w:szCs w:val="24"/>
          <w:lang w:eastAsia="ru-RU"/>
        </w:rPr>
        <w:t xml:space="preserve">дминистрации города Норильска (заместителю Главы, курирующему СМИ) не позднее 1 часа после возникновения технологического нарушения. </w:t>
      </w:r>
    </w:p>
    <w:p w:rsidR="00AC5B81" w:rsidRPr="00D94580" w:rsidRDefault="00716487"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Пресс-служба А</w:t>
      </w:r>
      <w:r w:rsidR="00AC5B81" w:rsidRPr="00D94580">
        <w:rPr>
          <w:sz w:val="24"/>
          <w:szCs w:val="24"/>
          <w:lang w:eastAsia="ru-RU"/>
        </w:rPr>
        <w:t>дминистрации города Норильска</w:t>
      </w:r>
      <w:r w:rsidRPr="00D94580">
        <w:rPr>
          <w:sz w:val="24"/>
          <w:szCs w:val="24"/>
          <w:lang w:eastAsia="ru-RU"/>
        </w:rPr>
        <w:t xml:space="preserve"> размещает информацию на официальном сайте </w:t>
      </w:r>
      <w:r w:rsidR="00AC5B81" w:rsidRPr="00D94580">
        <w:rPr>
          <w:sz w:val="24"/>
          <w:szCs w:val="24"/>
          <w:lang w:eastAsia="ru-RU"/>
        </w:rPr>
        <w:t>города Норильска, в средствах массовой информации, социальных сетях, сайтах и социальных сетях организаций, управляющих многоквартирными домами.</w:t>
      </w:r>
    </w:p>
    <w:p w:rsidR="00AC5B81" w:rsidRPr="00D94580" w:rsidRDefault="00907EF4"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6</w:t>
      </w:r>
      <w:r w:rsidR="00AC5B81" w:rsidRPr="00D94580">
        <w:rPr>
          <w:sz w:val="24"/>
          <w:szCs w:val="24"/>
          <w:lang w:eastAsia="ru-RU"/>
        </w:rPr>
        <w:t>.</w:t>
      </w:r>
      <w:r w:rsidRPr="00D94580">
        <w:rPr>
          <w:sz w:val="24"/>
          <w:szCs w:val="24"/>
          <w:lang w:eastAsia="ru-RU"/>
        </w:rPr>
        <w:t>4</w:t>
      </w:r>
      <w:r w:rsidR="00AC5B81" w:rsidRPr="00D94580">
        <w:rPr>
          <w:sz w:val="24"/>
          <w:szCs w:val="24"/>
          <w:lang w:eastAsia="ru-RU"/>
        </w:rPr>
        <w:t xml:space="preserve">. В случае длительного (свыше 6 часов) отсутствия теплоснабжения у населения Глава города Норильска, </w:t>
      </w:r>
      <w:r w:rsidR="0010520D" w:rsidRPr="00D94580">
        <w:rPr>
          <w:sz w:val="24"/>
          <w:szCs w:val="24"/>
          <w:lang w:eastAsia="ru-RU"/>
        </w:rPr>
        <w:t>з</w:t>
      </w:r>
      <w:r w:rsidR="00AC5B81" w:rsidRPr="00D94580">
        <w:rPr>
          <w:sz w:val="24"/>
          <w:szCs w:val="24"/>
          <w:lang w:eastAsia="ru-RU"/>
        </w:rPr>
        <w:t>аместитель Главы города Норильска по городскому хозяйству, ответственный за организацию эксплуатации объектов жилищно-коммунального хозяйства, организовывают встречи с затронутыми отключением жителями, проводят необходимые разъяснения о причинах и плановых сроках устранения нарушения.</w:t>
      </w:r>
    </w:p>
    <w:p w:rsidR="00AC5B81" w:rsidRPr="00D94580" w:rsidRDefault="00907EF4"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6</w:t>
      </w:r>
      <w:r w:rsidR="00AC5B81" w:rsidRPr="00D94580">
        <w:rPr>
          <w:sz w:val="24"/>
          <w:szCs w:val="24"/>
          <w:lang w:eastAsia="ru-RU"/>
        </w:rPr>
        <w:t>.</w:t>
      </w:r>
      <w:r w:rsidRPr="00D94580">
        <w:rPr>
          <w:sz w:val="24"/>
          <w:szCs w:val="24"/>
          <w:lang w:eastAsia="ru-RU"/>
        </w:rPr>
        <w:t>5</w:t>
      </w:r>
      <w:r w:rsidR="00AC5B81" w:rsidRPr="00D94580">
        <w:rPr>
          <w:sz w:val="24"/>
          <w:szCs w:val="24"/>
          <w:lang w:eastAsia="ru-RU"/>
        </w:rPr>
        <w:t xml:space="preserve">. В случае длительного (24 часа и более) отсутствия теплоснабжения у населения в жилых кварталах в зимнее время года </w:t>
      </w:r>
      <w:r w:rsidR="001D2F5E" w:rsidRPr="00D94580">
        <w:rPr>
          <w:sz w:val="24"/>
          <w:szCs w:val="24"/>
          <w:lang w:eastAsia="ru-RU"/>
        </w:rPr>
        <w:t>на территории</w:t>
      </w:r>
      <w:r w:rsidR="00AC5B81" w:rsidRPr="00D94580">
        <w:rPr>
          <w:sz w:val="24"/>
          <w:szCs w:val="24"/>
          <w:lang w:eastAsia="ru-RU"/>
        </w:rPr>
        <w:t xml:space="preserve"> </w:t>
      </w:r>
      <w:r w:rsidR="001D2F5E" w:rsidRPr="00D94580">
        <w:rPr>
          <w:sz w:val="24"/>
          <w:szCs w:val="24"/>
        </w:rPr>
        <w:t>муниципального образования город Норильск</w:t>
      </w:r>
      <w:r w:rsidR="001D2F5E" w:rsidRPr="00D94580">
        <w:rPr>
          <w:sz w:val="24"/>
          <w:szCs w:val="24"/>
          <w:lang w:eastAsia="ru-RU"/>
        </w:rPr>
        <w:t xml:space="preserve"> </w:t>
      </w:r>
      <w:r w:rsidR="00AC5B81" w:rsidRPr="00D94580">
        <w:rPr>
          <w:sz w:val="24"/>
          <w:szCs w:val="24"/>
          <w:lang w:eastAsia="ru-RU"/>
        </w:rPr>
        <w:t>объявляется режим ЧС и проводятся мероприятия по эвакуации пострадавших.</w:t>
      </w:r>
    </w:p>
    <w:p w:rsidR="00AC5B81" w:rsidRPr="00D94580" w:rsidRDefault="00AC5B81"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 xml:space="preserve">В случае возникновения аварии на объектах теплоснабжения </w:t>
      </w:r>
      <w:r w:rsidR="00601F11" w:rsidRPr="00D94580">
        <w:rPr>
          <w:sz w:val="24"/>
          <w:szCs w:val="24"/>
        </w:rPr>
        <w:t>муниципального образования город Норильск</w:t>
      </w:r>
      <w:r w:rsidRPr="00D94580">
        <w:rPr>
          <w:sz w:val="24"/>
          <w:szCs w:val="24"/>
          <w:lang w:eastAsia="ru-RU"/>
        </w:rPr>
        <w:t xml:space="preserve">, при нарушении условий жизнедеятельности 50 человек и более на 1 сутки, при условии, что температура воздуха в жилых комнатах более суток фиксируется ниже +12 °C в отопительный период, Глава города Норильска отдает распоряжение на незамедлительную организацию постоянной работы штаба по проведению отопительного периода и созыв внеочередного заседания комиссии по предупреждению и ликвидации чрезвычайных ситуаций и обеспечения пожарной безопасности </w:t>
      </w:r>
      <w:r w:rsidR="00601F11" w:rsidRPr="00D94580">
        <w:rPr>
          <w:sz w:val="24"/>
          <w:szCs w:val="24"/>
        </w:rPr>
        <w:t>муниципального образования город Норильск</w:t>
      </w:r>
      <w:r w:rsidRPr="00D94580">
        <w:rPr>
          <w:sz w:val="24"/>
          <w:szCs w:val="24"/>
          <w:lang w:eastAsia="ru-RU"/>
        </w:rPr>
        <w:t>.</w:t>
      </w:r>
      <w:r w:rsidR="00C75D06" w:rsidRPr="00D94580">
        <w:rPr>
          <w:sz w:val="24"/>
          <w:szCs w:val="24"/>
          <w:lang w:eastAsia="ru-RU"/>
        </w:rPr>
        <w:t xml:space="preserve"> </w:t>
      </w:r>
    </w:p>
    <w:p w:rsidR="00AC5B81" w:rsidRPr="00D94580" w:rsidRDefault="00907EF4"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6</w:t>
      </w:r>
      <w:r w:rsidR="00AC5B81" w:rsidRPr="00D94580">
        <w:rPr>
          <w:sz w:val="24"/>
          <w:szCs w:val="24"/>
          <w:lang w:eastAsia="ru-RU"/>
        </w:rPr>
        <w:t>.</w:t>
      </w:r>
      <w:r w:rsidRPr="00D94580">
        <w:rPr>
          <w:sz w:val="24"/>
          <w:szCs w:val="24"/>
          <w:lang w:eastAsia="ru-RU"/>
        </w:rPr>
        <w:t>6</w:t>
      </w:r>
      <w:r w:rsidR="00AC5B81" w:rsidRPr="00D94580">
        <w:rPr>
          <w:sz w:val="24"/>
          <w:szCs w:val="24"/>
          <w:lang w:eastAsia="ru-RU"/>
        </w:rPr>
        <w:t>. Мероприятиями, направленными на обеспечение безопасности населения в случае возникновения аварийной ситуации в системе теплоснабжения (прекращении подачи тепла в жилые помещения в условиях резкого понижения температуры наружного воздуха в течение длительного времени) являются:</w:t>
      </w:r>
    </w:p>
    <w:p w:rsidR="00AC5B81" w:rsidRPr="00D94580" w:rsidRDefault="00AC5B81"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 сообщение о возникшей ситуации в организацию, управляющую многоквартирными домами и (или) в ЕДДС города Норильска по средствам городской телефонной и мобильной связи лицами, являющимися свидетелями возникновения происшествия;</w:t>
      </w:r>
    </w:p>
    <w:p w:rsidR="00AC5B81" w:rsidRPr="00D94580" w:rsidRDefault="00AC5B81"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 соблюдение требований норм и правил безопасности и охраны труда;</w:t>
      </w:r>
    </w:p>
    <w:p w:rsidR="00AC5B81" w:rsidRPr="00D94580" w:rsidRDefault="00AC5B81"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 xml:space="preserve">- эвакуация из опасной зоны населения при режиме ЧС во взаимодействии                                            </w:t>
      </w:r>
      <w:r w:rsidRPr="00D94580">
        <w:rPr>
          <w:sz w:val="24"/>
          <w:szCs w:val="24"/>
          <w:lang w:eastAsia="ru-RU"/>
        </w:rPr>
        <w:lastRenderedPageBreak/>
        <w:t>с экстренными оперативными службами и аварийно-спасательными формированиями;</w:t>
      </w:r>
    </w:p>
    <w:p w:rsidR="00AC5B81" w:rsidRPr="00D94580" w:rsidRDefault="00AC5B81"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 обозначение, оцепление опасной зоны, запрет пропуска и передвижения по опасной зоне населения, транспортных средств;</w:t>
      </w:r>
    </w:p>
    <w:p w:rsidR="00AC5B81" w:rsidRPr="00D94580" w:rsidRDefault="00AC5B81"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 привлечение к выполнению работ по локализации и ликвидации аварийной ситуации специализированных служб и формирований в целях предупреждения дальнейшего развития аварий, угрозы населению;</w:t>
      </w:r>
    </w:p>
    <w:p w:rsidR="00AC5B81" w:rsidRPr="00D94580" w:rsidRDefault="00AC5B81"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 xml:space="preserve">- оповещение населения, проживающего на территории </w:t>
      </w:r>
      <w:r w:rsidR="00C75D06" w:rsidRPr="00D94580">
        <w:rPr>
          <w:sz w:val="24"/>
          <w:szCs w:val="24"/>
        </w:rPr>
        <w:t>муниципального образования город Норильск</w:t>
      </w:r>
      <w:r w:rsidR="00C75D06" w:rsidRPr="00D94580">
        <w:rPr>
          <w:sz w:val="24"/>
          <w:szCs w:val="24"/>
          <w:lang w:eastAsia="ru-RU"/>
        </w:rPr>
        <w:t xml:space="preserve"> </w:t>
      </w:r>
      <w:r w:rsidRPr="00D94580">
        <w:rPr>
          <w:sz w:val="24"/>
          <w:szCs w:val="24"/>
          <w:lang w:eastAsia="ru-RU"/>
        </w:rPr>
        <w:t xml:space="preserve">о происшествии;  </w:t>
      </w:r>
      <w:r w:rsidR="00C75D06" w:rsidRPr="00D94580">
        <w:rPr>
          <w:sz w:val="24"/>
          <w:szCs w:val="24"/>
          <w:lang w:eastAsia="ru-RU"/>
        </w:rPr>
        <w:t xml:space="preserve"> </w:t>
      </w:r>
    </w:p>
    <w:p w:rsidR="00AC5B81" w:rsidRPr="00D94580" w:rsidRDefault="00AC5B81"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 при повреждениях в сетях централизованного теплоснабжения в зимний период, в случае отрицательных температур наружного воздуха и при превышении нормативного времени на устранени</w:t>
      </w:r>
      <w:r w:rsidR="00C75D06" w:rsidRPr="00D94580">
        <w:rPr>
          <w:sz w:val="24"/>
          <w:szCs w:val="24"/>
          <w:lang w:eastAsia="ru-RU"/>
        </w:rPr>
        <w:t>е</w:t>
      </w:r>
      <w:r w:rsidRPr="00D94580">
        <w:rPr>
          <w:sz w:val="24"/>
          <w:szCs w:val="24"/>
          <w:lang w:eastAsia="ru-RU"/>
        </w:rPr>
        <w:t xml:space="preserve"> аварийной ситуации, организациям, управляющим многоквартирными домами следует </w:t>
      </w:r>
      <w:r w:rsidR="00C75D06" w:rsidRPr="00D94580">
        <w:rPr>
          <w:sz w:val="24"/>
          <w:szCs w:val="24"/>
          <w:lang w:eastAsia="ru-RU"/>
        </w:rPr>
        <w:t xml:space="preserve">для </w:t>
      </w:r>
      <w:r w:rsidRPr="00D94580">
        <w:rPr>
          <w:sz w:val="24"/>
          <w:szCs w:val="24"/>
          <w:lang w:eastAsia="ru-RU"/>
        </w:rPr>
        <w:t>предотвращени</w:t>
      </w:r>
      <w:r w:rsidR="00C75D06" w:rsidRPr="00D94580">
        <w:rPr>
          <w:sz w:val="24"/>
          <w:szCs w:val="24"/>
          <w:lang w:eastAsia="ru-RU"/>
        </w:rPr>
        <w:t>я</w:t>
      </w:r>
      <w:r w:rsidRPr="00D94580">
        <w:rPr>
          <w:sz w:val="24"/>
          <w:szCs w:val="24"/>
          <w:lang w:eastAsia="ru-RU"/>
        </w:rPr>
        <w:t xml:space="preserve"> размораживания внутридомового оборудования дренировать воду из систем отопления зданий.</w:t>
      </w:r>
    </w:p>
    <w:p w:rsidR="00AC5B81" w:rsidRPr="00D94580" w:rsidRDefault="00907EF4"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6</w:t>
      </w:r>
      <w:r w:rsidR="00AC5B81" w:rsidRPr="00D94580">
        <w:rPr>
          <w:sz w:val="24"/>
          <w:szCs w:val="24"/>
          <w:lang w:eastAsia="ru-RU"/>
        </w:rPr>
        <w:t>.</w:t>
      </w:r>
      <w:r w:rsidRPr="00D94580">
        <w:rPr>
          <w:sz w:val="24"/>
          <w:szCs w:val="24"/>
          <w:lang w:eastAsia="ru-RU"/>
        </w:rPr>
        <w:t>7</w:t>
      </w:r>
      <w:r w:rsidR="00AC5B81" w:rsidRPr="00D94580">
        <w:rPr>
          <w:sz w:val="24"/>
          <w:szCs w:val="24"/>
          <w:lang w:eastAsia="ru-RU"/>
        </w:rPr>
        <w:t xml:space="preserve">. Жителям, проживающим на территории </w:t>
      </w:r>
      <w:r w:rsidR="009E5BCA" w:rsidRPr="00D94580">
        <w:rPr>
          <w:sz w:val="24"/>
          <w:szCs w:val="24"/>
        </w:rPr>
        <w:t>муниципального образования город Норильск</w:t>
      </w:r>
      <w:r w:rsidR="009E5BCA" w:rsidRPr="00D94580">
        <w:rPr>
          <w:sz w:val="24"/>
          <w:szCs w:val="24"/>
          <w:lang w:eastAsia="ru-RU"/>
        </w:rPr>
        <w:t xml:space="preserve"> </w:t>
      </w:r>
      <w:r w:rsidR="00AC5B81" w:rsidRPr="00D94580">
        <w:rPr>
          <w:sz w:val="24"/>
          <w:szCs w:val="24"/>
          <w:lang w:eastAsia="ru-RU"/>
        </w:rPr>
        <w:t>в случае возникновения аварийной ситуации в системе теплоснабжения для обеспечения безопасности необходимо:</w:t>
      </w:r>
      <w:r w:rsidR="009E5BCA" w:rsidRPr="00D94580">
        <w:rPr>
          <w:sz w:val="24"/>
          <w:szCs w:val="24"/>
          <w:lang w:eastAsia="ru-RU"/>
        </w:rPr>
        <w:t xml:space="preserve"> </w:t>
      </w:r>
    </w:p>
    <w:p w:rsidR="00AC5B81" w:rsidRPr="00D94580" w:rsidRDefault="00AC5B81"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 для сохранения в квартире тепла дополнительно заделать щели в окнах и балконных дверях, занавесить их одеялами или коврами;</w:t>
      </w:r>
    </w:p>
    <w:p w:rsidR="00AC5B81" w:rsidRPr="00D94580" w:rsidRDefault="00AC5B81"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 xml:space="preserve">- до эвакуации, разместить членов семьи в одной комнате, временно закрыв остальные, одеться в теплую одежду и принять профилактические лекарственные препараты от обще-респираторных заболеваний и гриппа; </w:t>
      </w:r>
    </w:p>
    <w:p w:rsidR="00AC5B81" w:rsidRPr="00D94580" w:rsidRDefault="00AC5B81" w:rsidP="0070643F">
      <w:pPr>
        <w:pStyle w:val="a5"/>
        <w:tabs>
          <w:tab w:val="left" w:pos="851"/>
          <w:tab w:val="left" w:pos="1134"/>
        </w:tabs>
        <w:spacing w:line="276" w:lineRule="auto"/>
        <w:ind w:left="0" w:firstLine="566"/>
        <w:jc w:val="both"/>
        <w:rPr>
          <w:sz w:val="24"/>
          <w:szCs w:val="24"/>
          <w:lang w:eastAsia="ru-RU"/>
        </w:rPr>
      </w:pPr>
      <w:r w:rsidRPr="00D94580">
        <w:rPr>
          <w:sz w:val="24"/>
          <w:szCs w:val="24"/>
          <w:lang w:eastAsia="ru-RU"/>
        </w:rPr>
        <w:t>- не допускать отопления помещений с помощью электрообогревателей самодельного изготовления, а также электрических плит, т.к. это может привести к возникновению пожара, выхода из строя системы электроснабжения здания. Для обогрева помещения необходимо использ</w:t>
      </w:r>
      <w:r w:rsidR="009E5BCA" w:rsidRPr="00D94580">
        <w:rPr>
          <w:sz w:val="24"/>
          <w:szCs w:val="24"/>
          <w:lang w:eastAsia="ru-RU"/>
        </w:rPr>
        <w:t>овать</w:t>
      </w:r>
      <w:r w:rsidRPr="00D94580">
        <w:rPr>
          <w:sz w:val="24"/>
          <w:szCs w:val="24"/>
          <w:lang w:eastAsia="ru-RU"/>
        </w:rPr>
        <w:t xml:space="preserve"> электрообогреватели только заводского изготовления;</w:t>
      </w:r>
    </w:p>
    <w:p w:rsidR="00AC5B81" w:rsidRPr="00907EF4" w:rsidRDefault="00AC5B81" w:rsidP="0070643F">
      <w:pPr>
        <w:pStyle w:val="a5"/>
        <w:tabs>
          <w:tab w:val="left" w:pos="851"/>
          <w:tab w:val="left" w:pos="1134"/>
        </w:tabs>
        <w:spacing w:line="276" w:lineRule="auto"/>
        <w:ind w:left="0" w:firstLine="566"/>
        <w:jc w:val="both"/>
        <w:rPr>
          <w:sz w:val="24"/>
          <w:szCs w:val="24"/>
        </w:rPr>
      </w:pPr>
      <w:r w:rsidRPr="00D94580">
        <w:rPr>
          <w:sz w:val="24"/>
          <w:szCs w:val="24"/>
          <w:lang w:eastAsia="ru-RU"/>
        </w:rPr>
        <w:t xml:space="preserve">- проявлять выдержку и самообладание, оказывая посильную помощь работникам организации, управляющей многоквартирными домами, организаций, </w:t>
      </w:r>
      <w:r w:rsidRPr="00D94580">
        <w:rPr>
          <w:sz w:val="24"/>
          <w:szCs w:val="24"/>
        </w:rPr>
        <w:t xml:space="preserve">функционирующих в системах теплоснабжения </w:t>
      </w:r>
      <w:r w:rsidR="006440B2" w:rsidRPr="00D94580">
        <w:rPr>
          <w:sz w:val="24"/>
          <w:szCs w:val="24"/>
        </w:rPr>
        <w:t>муниципального образования город Норильск,</w:t>
      </w:r>
      <w:r w:rsidR="006440B2" w:rsidRPr="00F30717">
        <w:rPr>
          <w:sz w:val="24"/>
          <w:szCs w:val="24"/>
          <w:lang w:eastAsia="ru-RU"/>
        </w:rPr>
        <w:t xml:space="preserve"> </w:t>
      </w:r>
      <w:r w:rsidRPr="00907EF4">
        <w:rPr>
          <w:sz w:val="24"/>
          <w:szCs w:val="24"/>
        </w:rPr>
        <w:t>прибывшим для выполнения ремонтно-восстановительных работ;</w:t>
      </w:r>
    </w:p>
    <w:p w:rsidR="006607DD" w:rsidRDefault="00AC5B81" w:rsidP="0070643F">
      <w:pPr>
        <w:pStyle w:val="a5"/>
        <w:tabs>
          <w:tab w:val="left" w:pos="851"/>
          <w:tab w:val="left" w:pos="1134"/>
        </w:tabs>
        <w:spacing w:line="276" w:lineRule="auto"/>
        <w:ind w:left="0" w:firstLine="566"/>
        <w:jc w:val="both"/>
        <w:rPr>
          <w:sz w:val="24"/>
          <w:szCs w:val="24"/>
          <w:lang w:eastAsia="ru-RU"/>
        </w:rPr>
      </w:pPr>
      <w:r w:rsidRPr="00907EF4">
        <w:rPr>
          <w:sz w:val="24"/>
          <w:szCs w:val="24"/>
          <w:lang w:eastAsia="ru-RU"/>
        </w:rPr>
        <w:t xml:space="preserve">- в случае эвакуации из жилого помещения - одеть членов семьи в теплую одежду                             и обувь; отключить в квартире воду и электричество; взять с собой документы, деньги, необходимые продукты, одеяла; закрыть входную дверь квартиры на замок и действовать в соответствии с указаниями уполномоченных работников организации, управляющей многоквартирными домами, </w:t>
      </w:r>
      <w:r w:rsidR="006440B2">
        <w:rPr>
          <w:sz w:val="24"/>
          <w:szCs w:val="24"/>
          <w:lang w:eastAsia="ru-RU"/>
        </w:rPr>
        <w:t>А</w:t>
      </w:r>
      <w:r w:rsidRPr="00907EF4">
        <w:rPr>
          <w:sz w:val="24"/>
          <w:szCs w:val="24"/>
          <w:lang w:eastAsia="ru-RU"/>
        </w:rPr>
        <w:t>дминистрации города Норильска.</w:t>
      </w:r>
    </w:p>
    <w:p w:rsidR="006607DD" w:rsidRDefault="006607DD">
      <w:pPr>
        <w:rPr>
          <w:rFonts w:ascii="Times New Roman" w:eastAsia="Times New Roman" w:hAnsi="Times New Roman" w:cs="Times New Roman"/>
          <w:sz w:val="24"/>
          <w:szCs w:val="24"/>
          <w:lang w:eastAsia="ru-RU"/>
        </w:rPr>
      </w:pPr>
      <w:r>
        <w:rPr>
          <w:sz w:val="24"/>
          <w:szCs w:val="24"/>
          <w:lang w:eastAsia="ru-RU"/>
        </w:rPr>
        <w:br w:type="page"/>
      </w:r>
    </w:p>
    <w:p w:rsidR="00DC12AE" w:rsidRDefault="00DC12AE" w:rsidP="0070643F">
      <w:pPr>
        <w:pStyle w:val="1"/>
        <w:tabs>
          <w:tab w:val="left" w:pos="0"/>
          <w:tab w:val="left" w:pos="1134"/>
          <w:tab w:val="left" w:pos="1843"/>
          <w:tab w:val="left" w:pos="2127"/>
          <w:tab w:val="left" w:pos="2552"/>
          <w:tab w:val="left" w:pos="4781"/>
        </w:tabs>
        <w:jc w:val="both"/>
        <w:rPr>
          <w:sz w:val="24"/>
          <w:szCs w:val="24"/>
        </w:rPr>
      </w:pPr>
      <w:bookmarkStart w:id="76" w:name="_Toc211087267"/>
      <w:bookmarkStart w:id="77" w:name="_Toc220327760"/>
      <w:r w:rsidRPr="00DC12AE">
        <w:rPr>
          <w:sz w:val="24"/>
          <w:szCs w:val="24"/>
        </w:rPr>
        <w:lastRenderedPageBreak/>
        <w:t>Раздел 7. Организация материально-технического, инженерного и финансового обеспечения операций по локализации и ликвидации аварий на объекте теплоснабжения</w:t>
      </w:r>
      <w:bookmarkEnd w:id="76"/>
      <w:bookmarkEnd w:id="77"/>
    </w:p>
    <w:p w:rsidR="00DC12AE" w:rsidRPr="00D94580" w:rsidRDefault="00DC12AE"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7.1. Для формирования сил и средств на устранение последствий аварийных ситуаций создаются и используются: резервы финансовых и материальных ресурсов организаций, </w:t>
      </w:r>
      <w:r>
        <w:rPr>
          <w:rFonts w:ascii="Times New Roman" w:hAnsi="Times New Roman" w:cs="Times New Roman"/>
          <w:sz w:val="24"/>
          <w:szCs w:val="24"/>
        </w:rPr>
        <w:t>функционирующих в систем</w:t>
      </w:r>
      <w:r w:rsidR="0046217E">
        <w:rPr>
          <w:rFonts w:ascii="Times New Roman" w:hAnsi="Times New Roman" w:cs="Times New Roman"/>
          <w:sz w:val="24"/>
          <w:szCs w:val="24"/>
        </w:rPr>
        <w:t>е</w:t>
      </w:r>
      <w:r>
        <w:rPr>
          <w:rFonts w:ascii="Times New Roman" w:hAnsi="Times New Roman" w:cs="Times New Roman"/>
          <w:sz w:val="24"/>
          <w:szCs w:val="24"/>
        </w:rPr>
        <w:t xml:space="preserve"> теплоснабжения</w:t>
      </w:r>
      <w:r w:rsidR="005C03EC">
        <w:rPr>
          <w:rFonts w:ascii="Times New Roman" w:hAnsi="Times New Roman" w:cs="Times New Roman"/>
          <w:sz w:val="24"/>
          <w:szCs w:val="24"/>
        </w:rPr>
        <w:t xml:space="preserve"> </w:t>
      </w:r>
      <w:r w:rsidR="005C03EC" w:rsidRPr="00D94580">
        <w:rPr>
          <w:rFonts w:ascii="Times New Roman" w:hAnsi="Times New Roman" w:cs="Times New Roman"/>
          <w:sz w:val="24"/>
          <w:szCs w:val="24"/>
        </w:rPr>
        <w:t>муниципального образования город Норильск</w:t>
      </w:r>
      <w:r w:rsidRPr="00D94580">
        <w:rPr>
          <w:rFonts w:ascii="Times New Roman" w:eastAsia="Times New Roman" w:hAnsi="Times New Roman" w:cs="Times New Roman"/>
          <w:sz w:val="24"/>
          <w:szCs w:val="24"/>
          <w:lang w:eastAsia="ru-RU"/>
        </w:rPr>
        <w:t xml:space="preserve">, а при необходимости и </w:t>
      </w:r>
      <w:r w:rsidR="005C03EC" w:rsidRPr="00D94580">
        <w:rPr>
          <w:rFonts w:ascii="Times New Roman" w:eastAsia="Times New Roman" w:hAnsi="Times New Roman" w:cs="Times New Roman"/>
          <w:sz w:val="24"/>
          <w:szCs w:val="24"/>
          <w:lang w:eastAsia="ru-RU"/>
        </w:rPr>
        <w:t>А</w:t>
      </w:r>
      <w:r w:rsidRPr="00D94580">
        <w:rPr>
          <w:rFonts w:ascii="Times New Roman" w:eastAsia="Times New Roman" w:hAnsi="Times New Roman" w:cs="Times New Roman"/>
          <w:sz w:val="24"/>
          <w:szCs w:val="24"/>
          <w:lang w:eastAsia="ru-RU"/>
        </w:rPr>
        <w:t xml:space="preserve">дминистрации </w:t>
      </w:r>
      <w:r w:rsidRPr="00D94580">
        <w:rPr>
          <w:rFonts w:ascii="Times New Roman" w:hAnsi="Times New Roman" w:cs="Times New Roman"/>
          <w:sz w:val="24"/>
          <w:szCs w:val="24"/>
        </w:rPr>
        <w:t xml:space="preserve">города </w:t>
      </w:r>
      <w:r w:rsidR="00407651" w:rsidRPr="00D94580">
        <w:rPr>
          <w:rFonts w:ascii="Times New Roman" w:hAnsi="Times New Roman" w:cs="Times New Roman"/>
          <w:sz w:val="24"/>
          <w:szCs w:val="24"/>
        </w:rPr>
        <w:t>Норильска</w:t>
      </w:r>
      <w:r w:rsidRPr="00D94580">
        <w:rPr>
          <w:rFonts w:ascii="Times New Roman" w:hAnsi="Times New Roman" w:cs="Times New Roman"/>
          <w:i/>
          <w:sz w:val="24"/>
          <w:szCs w:val="24"/>
        </w:rPr>
        <w:t>.</w:t>
      </w:r>
      <w:r w:rsidRPr="00D94580">
        <w:rPr>
          <w:rFonts w:ascii="Times New Roman" w:eastAsia="Times New Roman" w:hAnsi="Times New Roman" w:cs="Times New Roman"/>
          <w:sz w:val="24"/>
          <w:szCs w:val="24"/>
          <w:lang w:eastAsia="ru-RU"/>
        </w:rPr>
        <w:t xml:space="preserve"> </w:t>
      </w:r>
    </w:p>
    <w:p w:rsidR="00DC12AE" w:rsidRPr="00D94580" w:rsidRDefault="00DC12AE" w:rsidP="0070643F">
      <w:pPr>
        <w:spacing w:after="0" w:line="276" w:lineRule="auto"/>
        <w:ind w:firstLine="567"/>
        <w:jc w:val="both"/>
        <w:rPr>
          <w:rFonts w:ascii="Times New Roman" w:eastAsia="Times New Roman" w:hAnsi="Times New Roman" w:cs="Times New Roman"/>
          <w:sz w:val="24"/>
          <w:szCs w:val="24"/>
          <w:lang w:eastAsia="ru-RU"/>
        </w:rPr>
      </w:pPr>
      <w:r w:rsidRPr="00D94580">
        <w:rPr>
          <w:rFonts w:ascii="Times New Roman" w:eastAsia="Times New Roman" w:hAnsi="Times New Roman" w:cs="Times New Roman"/>
          <w:sz w:val="24"/>
          <w:szCs w:val="24"/>
          <w:lang w:eastAsia="ru-RU"/>
        </w:rPr>
        <w:t>7.2. При организации материально-технического, инженерного и финансового обеспечения операций по локализации и ликвидации последствий аварий на объекте производится расчет необходимых для этого сил и средств.</w:t>
      </w:r>
    </w:p>
    <w:p w:rsidR="00DC12AE" w:rsidRPr="00D94580" w:rsidRDefault="00DC12AE" w:rsidP="0070643F">
      <w:pPr>
        <w:spacing w:after="0" w:line="276" w:lineRule="auto"/>
        <w:ind w:firstLine="567"/>
        <w:jc w:val="both"/>
        <w:rPr>
          <w:rFonts w:ascii="Times New Roman" w:hAnsi="Times New Roman" w:cs="Times New Roman"/>
          <w:sz w:val="24"/>
          <w:szCs w:val="24"/>
        </w:rPr>
      </w:pPr>
      <w:r w:rsidRPr="00D94580">
        <w:rPr>
          <w:rFonts w:ascii="Times New Roman" w:eastAsia="Times New Roman" w:hAnsi="Times New Roman" w:cs="Times New Roman"/>
          <w:sz w:val="24"/>
          <w:szCs w:val="24"/>
          <w:lang w:eastAsia="ru-RU"/>
        </w:rPr>
        <w:t>7.</w:t>
      </w:r>
      <w:r w:rsidRPr="00D94580">
        <w:rPr>
          <w:rFonts w:ascii="Times New Roman" w:hAnsi="Times New Roman" w:cs="Times New Roman"/>
          <w:sz w:val="24"/>
          <w:szCs w:val="24"/>
        </w:rPr>
        <w:t>3.</w:t>
      </w:r>
      <w:r w:rsidRPr="00D94580">
        <w:rPr>
          <w:rFonts w:ascii="Times New Roman" w:eastAsia="Times New Roman" w:hAnsi="Times New Roman" w:cs="Times New Roman"/>
          <w:sz w:val="24"/>
          <w:szCs w:val="24"/>
          <w:lang w:eastAsia="ru-RU"/>
        </w:rPr>
        <w:t xml:space="preserve"> </w:t>
      </w:r>
      <w:r w:rsidRPr="00D94580">
        <w:rPr>
          <w:rFonts w:ascii="Times New Roman" w:hAnsi="Times New Roman" w:cs="Times New Roman"/>
          <w:sz w:val="24"/>
          <w:szCs w:val="24"/>
        </w:rPr>
        <w:t>По результатам расчетов составляется соответствующий перечень, в котором</w:t>
      </w:r>
      <w:r w:rsidRPr="00D94580">
        <w:rPr>
          <w:rFonts w:ascii="Times New Roman" w:eastAsia="Times New Roman" w:hAnsi="Times New Roman" w:cs="Times New Roman"/>
          <w:sz w:val="24"/>
          <w:szCs w:val="24"/>
          <w:lang w:eastAsia="ru-RU"/>
        </w:rPr>
        <w:t xml:space="preserve"> учитываются</w:t>
      </w:r>
      <w:r w:rsidRPr="00D94580">
        <w:rPr>
          <w:rFonts w:ascii="Times New Roman" w:hAnsi="Times New Roman" w:cs="Times New Roman"/>
          <w:sz w:val="24"/>
          <w:szCs w:val="24"/>
        </w:rPr>
        <w:t xml:space="preserve"> с указанием количества и места хранения:</w:t>
      </w:r>
    </w:p>
    <w:p w:rsidR="00DC12AE" w:rsidRPr="00D94580" w:rsidRDefault="00DC12AE" w:rsidP="0070643F">
      <w:pPr>
        <w:spacing w:after="0" w:line="276" w:lineRule="auto"/>
        <w:ind w:firstLine="567"/>
        <w:jc w:val="both"/>
        <w:rPr>
          <w:rFonts w:ascii="Times New Roman" w:eastAsia="Times New Roman" w:hAnsi="Times New Roman" w:cs="Times New Roman"/>
          <w:sz w:val="24"/>
          <w:szCs w:val="24"/>
          <w:lang w:eastAsia="ru-RU"/>
        </w:rPr>
      </w:pPr>
      <w:r w:rsidRPr="00D94580">
        <w:rPr>
          <w:rFonts w:ascii="Times New Roman" w:eastAsia="Times New Roman" w:hAnsi="Times New Roman" w:cs="Times New Roman"/>
          <w:sz w:val="24"/>
          <w:szCs w:val="24"/>
          <w:lang w:eastAsia="ru-RU"/>
        </w:rPr>
        <w:t>- средства</w:t>
      </w:r>
      <w:r w:rsidRPr="00D94580">
        <w:rPr>
          <w:rFonts w:ascii="Times New Roman" w:hAnsi="Times New Roman" w:cs="Times New Roman"/>
          <w:sz w:val="24"/>
          <w:szCs w:val="24"/>
        </w:rPr>
        <w:t xml:space="preserve"> (инструменты, материалы и приспособления, приборы, оборудование</w:t>
      </w:r>
      <w:r w:rsidR="00D94580">
        <w:rPr>
          <w:rFonts w:ascii="Times New Roman" w:hAnsi="Times New Roman" w:cs="Times New Roman"/>
          <w:sz w:val="24"/>
          <w:szCs w:val="24"/>
        </w:rPr>
        <w:t xml:space="preserve"> </w:t>
      </w:r>
      <w:r w:rsidRPr="00D94580">
        <w:rPr>
          <w:rFonts w:ascii="Times New Roman" w:hAnsi="Times New Roman" w:cs="Times New Roman"/>
          <w:sz w:val="24"/>
          <w:szCs w:val="24"/>
        </w:rPr>
        <w:t>и</w:t>
      </w:r>
      <w:r w:rsidR="00D94580">
        <w:rPr>
          <w:rFonts w:ascii="Times New Roman" w:hAnsi="Times New Roman" w:cs="Times New Roman"/>
          <w:sz w:val="24"/>
          <w:szCs w:val="24"/>
        </w:rPr>
        <w:t> </w:t>
      </w:r>
      <w:r w:rsidRPr="00D94580">
        <w:rPr>
          <w:rFonts w:ascii="Times New Roman" w:hAnsi="Times New Roman" w:cs="Times New Roman"/>
          <w:sz w:val="24"/>
          <w:szCs w:val="24"/>
        </w:rPr>
        <w:t>автомобильная и землеройная техника)</w:t>
      </w:r>
      <w:r w:rsidRPr="00D94580">
        <w:rPr>
          <w:rFonts w:ascii="Times New Roman" w:eastAsia="Times New Roman" w:hAnsi="Times New Roman" w:cs="Times New Roman"/>
          <w:sz w:val="24"/>
          <w:szCs w:val="24"/>
          <w:lang w:eastAsia="ru-RU"/>
        </w:rPr>
        <w:t>, необходимые для проведения ремонтно-</w:t>
      </w:r>
      <w:r w:rsidRPr="00D94580">
        <w:rPr>
          <w:rFonts w:ascii="Times New Roman" w:hAnsi="Times New Roman" w:cs="Times New Roman"/>
          <w:sz w:val="24"/>
          <w:szCs w:val="24"/>
        </w:rPr>
        <w:t xml:space="preserve">восстановительных и </w:t>
      </w:r>
      <w:r w:rsidRPr="00D94580">
        <w:rPr>
          <w:rFonts w:ascii="Times New Roman" w:eastAsia="Times New Roman" w:hAnsi="Times New Roman" w:cs="Times New Roman"/>
          <w:sz w:val="24"/>
          <w:szCs w:val="24"/>
          <w:lang w:eastAsia="ru-RU"/>
        </w:rPr>
        <w:t>спасательных работ, для эвакуации людей из зоны аварийной ситуации;</w:t>
      </w:r>
    </w:p>
    <w:p w:rsidR="00DC12AE" w:rsidRPr="00D94580" w:rsidRDefault="00DC12AE" w:rsidP="0070643F">
      <w:pPr>
        <w:spacing w:after="0" w:line="276" w:lineRule="auto"/>
        <w:ind w:firstLine="567"/>
        <w:jc w:val="both"/>
        <w:rPr>
          <w:rFonts w:ascii="Times New Roman" w:hAnsi="Times New Roman" w:cs="Times New Roman"/>
        </w:rPr>
      </w:pPr>
      <w:r w:rsidRPr="00D94580">
        <w:rPr>
          <w:rFonts w:ascii="Times New Roman" w:hAnsi="Times New Roman" w:cs="Times New Roman"/>
          <w:sz w:val="24"/>
          <w:szCs w:val="24"/>
        </w:rPr>
        <w:t>- аварийный запас средств индивидуальной защиты;</w:t>
      </w:r>
    </w:p>
    <w:p w:rsidR="00DC12AE" w:rsidRPr="00D94580" w:rsidRDefault="00DC12AE" w:rsidP="0070643F">
      <w:pPr>
        <w:spacing w:after="0" w:line="276" w:lineRule="auto"/>
        <w:ind w:firstLine="567"/>
        <w:jc w:val="both"/>
        <w:rPr>
          <w:rFonts w:ascii="Times New Roman" w:eastAsia="Times New Roman" w:hAnsi="Times New Roman" w:cs="Times New Roman"/>
          <w:sz w:val="24"/>
          <w:szCs w:val="24"/>
          <w:lang w:eastAsia="ru-RU"/>
        </w:rPr>
      </w:pPr>
      <w:r w:rsidRPr="00D94580">
        <w:rPr>
          <w:rFonts w:ascii="Times New Roman" w:eastAsia="Times New Roman" w:hAnsi="Times New Roman" w:cs="Times New Roman"/>
          <w:sz w:val="24"/>
          <w:szCs w:val="24"/>
          <w:lang w:eastAsia="ru-RU"/>
        </w:rPr>
        <w:t xml:space="preserve">- силы необходимые для выполнения локализации и ликвидации аварийных ситуаций; </w:t>
      </w:r>
    </w:p>
    <w:p w:rsidR="00DC12AE" w:rsidRPr="00D94580" w:rsidRDefault="00DC12AE" w:rsidP="0070643F">
      <w:pPr>
        <w:spacing w:after="0" w:line="276" w:lineRule="auto"/>
        <w:ind w:firstLine="567"/>
        <w:jc w:val="both"/>
        <w:rPr>
          <w:rFonts w:ascii="Times New Roman" w:eastAsia="Times New Roman" w:hAnsi="Times New Roman" w:cs="Times New Roman"/>
          <w:sz w:val="24"/>
          <w:szCs w:val="24"/>
          <w:lang w:eastAsia="ru-RU"/>
        </w:rPr>
      </w:pPr>
      <w:r w:rsidRPr="00D94580">
        <w:rPr>
          <w:rFonts w:ascii="Times New Roman" w:eastAsia="Times New Roman" w:hAnsi="Times New Roman" w:cs="Times New Roman"/>
          <w:sz w:val="24"/>
          <w:szCs w:val="24"/>
          <w:lang w:eastAsia="ru-RU"/>
        </w:rPr>
        <w:t>- средства</w:t>
      </w:r>
      <w:r w:rsidR="0011017A" w:rsidRPr="00D94580">
        <w:rPr>
          <w:rFonts w:ascii="Times New Roman" w:eastAsia="Times New Roman" w:hAnsi="Times New Roman" w:cs="Times New Roman"/>
          <w:sz w:val="24"/>
          <w:szCs w:val="24"/>
          <w:lang w:eastAsia="ru-RU"/>
        </w:rPr>
        <w:t>,</w:t>
      </w:r>
      <w:r w:rsidRPr="00D94580">
        <w:rPr>
          <w:rFonts w:ascii="Times New Roman" w:eastAsia="Times New Roman" w:hAnsi="Times New Roman" w:cs="Times New Roman"/>
          <w:sz w:val="24"/>
          <w:szCs w:val="24"/>
          <w:lang w:eastAsia="ru-RU"/>
        </w:rPr>
        <w:t xml:space="preserve"> необходимые для возмещения вреда здоровью людей, материального ущерба и прочее. </w:t>
      </w:r>
    </w:p>
    <w:p w:rsidR="00DC12AE" w:rsidRDefault="00DC12AE" w:rsidP="0070643F">
      <w:pPr>
        <w:pStyle w:val="pboth"/>
        <w:spacing w:before="0" w:beforeAutospacing="0" w:after="0" w:afterAutospacing="0" w:line="276" w:lineRule="auto"/>
        <w:ind w:firstLine="567"/>
        <w:jc w:val="both"/>
        <w:rPr>
          <w:i/>
        </w:rPr>
      </w:pPr>
      <w:r w:rsidRPr="00D94580">
        <w:t>7.4. Организация материально-технического обеспечения операций по локализации</w:t>
      </w:r>
      <w:r w:rsidR="00D94580">
        <w:t xml:space="preserve"> </w:t>
      </w:r>
      <w:r w:rsidRPr="00D94580">
        <w:t>и</w:t>
      </w:r>
      <w:r w:rsidR="00D94580">
        <w:t> </w:t>
      </w:r>
      <w:r w:rsidRPr="00D94580">
        <w:t>ликвидации аварийных ситуаций и их последствий на объекте осуществляется организациями, функционирующими в систем</w:t>
      </w:r>
      <w:r w:rsidR="00746FD7" w:rsidRPr="00D94580">
        <w:t>е</w:t>
      </w:r>
      <w:r w:rsidRPr="00D94580">
        <w:t xml:space="preserve"> теплоснабжения, а при необходимости</w:t>
      </w:r>
      <w:r w:rsidR="00D94580">
        <w:t xml:space="preserve"> </w:t>
      </w:r>
      <w:r w:rsidR="002E1ECC" w:rsidRPr="00D94580">
        <w:t>и</w:t>
      </w:r>
      <w:r w:rsidR="00D94580">
        <w:t> </w:t>
      </w:r>
      <w:r w:rsidR="002E1ECC" w:rsidRPr="00D94580">
        <w:t>А</w:t>
      </w:r>
      <w:r w:rsidRPr="00D94580">
        <w:t xml:space="preserve">дминистрацией города </w:t>
      </w:r>
      <w:r w:rsidR="00746FD7" w:rsidRPr="00D94580">
        <w:t>Норильск</w:t>
      </w:r>
      <w:r w:rsidR="002E1ECC" w:rsidRPr="00D94580">
        <w:t>а</w:t>
      </w:r>
      <w:r w:rsidRPr="00D94580">
        <w:rPr>
          <w:i/>
        </w:rPr>
        <w:t>.</w:t>
      </w:r>
    </w:p>
    <w:p w:rsidR="00DC12AE" w:rsidRDefault="00DC12AE" w:rsidP="0070643F">
      <w:pPr>
        <w:pStyle w:val="pboth"/>
        <w:spacing w:before="0" w:beforeAutospacing="0" w:after="0" w:afterAutospacing="0" w:line="276" w:lineRule="auto"/>
        <w:ind w:firstLine="567"/>
        <w:jc w:val="both"/>
      </w:pPr>
      <w:r>
        <w:t>Материально-технические средства, которые должны быть задействованы</w:t>
      </w:r>
      <w:r w:rsidR="00D94580">
        <w:t xml:space="preserve"> </w:t>
      </w:r>
      <w:r>
        <w:t>в</w:t>
      </w:r>
      <w:r w:rsidR="00D94580">
        <w:t> </w:t>
      </w:r>
      <w:r>
        <w:t>мероприятиях по локализации и ликвидации последствий аварийных ситуаций, используются только для этих целей и не должны применяться для обеспечения</w:t>
      </w:r>
      <w:r w:rsidR="00D94580">
        <w:t xml:space="preserve"> </w:t>
      </w:r>
      <w:r>
        <w:t>в</w:t>
      </w:r>
      <w:r w:rsidR="00D94580">
        <w:t> </w:t>
      </w:r>
      <w:r>
        <w:t>повседневной деятельности организаций, функционирующих в систем</w:t>
      </w:r>
      <w:r w:rsidR="0046217E">
        <w:t>е</w:t>
      </w:r>
      <w:r>
        <w:t xml:space="preserve"> теплоснабжения.</w:t>
      </w:r>
    </w:p>
    <w:p w:rsidR="00DC12AE" w:rsidRDefault="00DC12AE" w:rsidP="0070643F">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7.5. Организация инженерного обеспечения операций по локализации и ликвидации аварийных ситуаций в теплоснабжении и их последствий на объекте – комплекс инженерных мероприятий и задач, выполняемых в целях создания благоприятных условий в ходе проведения наиболее сложных работ по спасению пострадавших, локализации и ликвидации последствий </w:t>
      </w:r>
      <w:r w:rsidRPr="00C669BC">
        <w:rPr>
          <w:rFonts w:ascii="Times New Roman" w:hAnsi="Times New Roman" w:cs="Times New Roman"/>
          <w:sz w:val="24"/>
          <w:szCs w:val="24"/>
        </w:rPr>
        <w:t>аварий</w:t>
      </w:r>
      <w:r>
        <w:rPr>
          <w:rFonts w:ascii="Times New Roman" w:hAnsi="Times New Roman" w:cs="Times New Roman"/>
          <w:sz w:val="24"/>
          <w:szCs w:val="24"/>
        </w:rPr>
        <w:t>ных ситуаций.</w:t>
      </w:r>
    </w:p>
    <w:p w:rsidR="00DC12AE" w:rsidRDefault="00DC12AE" w:rsidP="0070643F">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Задачи инженерного обеспечения </w:t>
      </w:r>
      <w:r w:rsidRPr="00C669BC">
        <w:rPr>
          <w:rFonts w:ascii="Times New Roman" w:hAnsi="Times New Roman" w:cs="Times New Roman"/>
          <w:sz w:val="24"/>
          <w:szCs w:val="24"/>
        </w:rPr>
        <w:t xml:space="preserve">ремонтно-восстановительных </w:t>
      </w:r>
      <w:r>
        <w:rPr>
          <w:rFonts w:ascii="Times New Roman" w:hAnsi="Times New Roman" w:cs="Times New Roman"/>
          <w:sz w:val="24"/>
          <w:szCs w:val="24"/>
        </w:rPr>
        <w:t>и других неотложных работ выполняют специализированные группы</w:t>
      </w:r>
      <w:r w:rsidR="0039086A">
        <w:rPr>
          <w:rFonts w:ascii="Times New Roman" w:hAnsi="Times New Roman" w:cs="Times New Roman"/>
          <w:sz w:val="24"/>
          <w:szCs w:val="24"/>
        </w:rPr>
        <w:t>,</w:t>
      </w:r>
      <w:r>
        <w:rPr>
          <w:rFonts w:ascii="Times New Roman" w:hAnsi="Times New Roman" w:cs="Times New Roman"/>
          <w:sz w:val="24"/>
          <w:szCs w:val="24"/>
        </w:rPr>
        <w:t xml:space="preserve"> имеющие соответствующую подготовку по ремонту и восстановлению газовых, водопроводно-канализационных сетей, линий электропередачи.</w:t>
      </w:r>
    </w:p>
    <w:p w:rsidR="00DC12AE" w:rsidRDefault="00DC12AE" w:rsidP="0070643F">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Инженерное обеспечени</w:t>
      </w:r>
      <w:r w:rsidR="000D35D3">
        <w:rPr>
          <w:rFonts w:ascii="Times New Roman" w:hAnsi="Times New Roman" w:cs="Times New Roman"/>
          <w:sz w:val="24"/>
          <w:szCs w:val="24"/>
        </w:rPr>
        <w:t>е</w:t>
      </w:r>
      <w:r>
        <w:rPr>
          <w:rFonts w:ascii="Times New Roman" w:hAnsi="Times New Roman" w:cs="Times New Roman"/>
          <w:sz w:val="24"/>
          <w:szCs w:val="24"/>
        </w:rPr>
        <w:t xml:space="preserve"> операций по локализации и ликвидации аварийных ситуаций в теплоснабжении и их последствий на объекте теплоснабжения осуществляется организациями, функционирующими в систем</w:t>
      </w:r>
      <w:r w:rsidR="00746FD7">
        <w:rPr>
          <w:rFonts w:ascii="Times New Roman" w:hAnsi="Times New Roman" w:cs="Times New Roman"/>
          <w:sz w:val="24"/>
          <w:szCs w:val="24"/>
        </w:rPr>
        <w:t>е</w:t>
      </w:r>
      <w:r>
        <w:rPr>
          <w:rFonts w:ascii="Times New Roman" w:hAnsi="Times New Roman" w:cs="Times New Roman"/>
          <w:sz w:val="24"/>
          <w:szCs w:val="24"/>
        </w:rPr>
        <w:t xml:space="preserve"> теплоснабжения </w:t>
      </w:r>
      <w:r w:rsidR="000D35D3" w:rsidRPr="00D94580">
        <w:rPr>
          <w:rFonts w:ascii="Times New Roman" w:hAnsi="Times New Roman" w:cs="Times New Roman"/>
          <w:sz w:val="24"/>
          <w:szCs w:val="24"/>
        </w:rPr>
        <w:t>муниципального образования город Норильск,</w:t>
      </w:r>
      <w:r w:rsidRPr="00D94580">
        <w:rPr>
          <w:rFonts w:ascii="Times New Roman" w:hAnsi="Times New Roman" w:cs="Times New Roman"/>
          <w:sz w:val="24"/>
          <w:szCs w:val="24"/>
        </w:rPr>
        <w:t xml:space="preserve"> совме</w:t>
      </w:r>
      <w:r>
        <w:rPr>
          <w:rFonts w:ascii="Times New Roman" w:hAnsi="Times New Roman" w:cs="Times New Roman"/>
          <w:sz w:val="24"/>
          <w:szCs w:val="24"/>
        </w:rPr>
        <w:t>стно (в рамках своих функциональных обязанностей):</w:t>
      </w:r>
    </w:p>
    <w:p w:rsidR="00DC12AE" w:rsidRDefault="00DC12AE" w:rsidP="0070643F">
      <w:pPr>
        <w:pStyle w:val="a5"/>
        <w:tabs>
          <w:tab w:val="left" w:pos="851"/>
          <w:tab w:val="left" w:pos="993"/>
        </w:tabs>
        <w:spacing w:line="276" w:lineRule="auto"/>
        <w:ind w:left="0" w:firstLine="567"/>
        <w:jc w:val="both"/>
        <w:rPr>
          <w:sz w:val="24"/>
          <w:szCs w:val="24"/>
          <w:lang w:eastAsia="ru-RU"/>
        </w:rPr>
      </w:pPr>
      <w:r>
        <w:rPr>
          <w:sz w:val="24"/>
          <w:szCs w:val="24"/>
        </w:rPr>
        <w:t xml:space="preserve">- с </w:t>
      </w:r>
      <w:r w:rsidR="000D35D3">
        <w:rPr>
          <w:sz w:val="24"/>
          <w:szCs w:val="24"/>
        </w:rPr>
        <w:t>А</w:t>
      </w:r>
      <w:r>
        <w:rPr>
          <w:sz w:val="24"/>
          <w:szCs w:val="24"/>
        </w:rPr>
        <w:t xml:space="preserve">дминистрацией города </w:t>
      </w:r>
      <w:r w:rsidR="00407651">
        <w:rPr>
          <w:sz w:val="24"/>
          <w:szCs w:val="24"/>
        </w:rPr>
        <w:t>Норильска</w:t>
      </w:r>
      <w:r>
        <w:rPr>
          <w:sz w:val="24"/>
          <w:szCs w:val="24"/>
        </w:rPr>
        <w:t xml:space="preserve"> (координация и контроль деятельности, а </w:t>
      </w:r>
      <w:r>
        <w:rPr>
          <w:sz w:val="24"/>
          <w:szCs w:val="24"/>
          <w:lang w:eastAsia="ru-RU"/>
        </w:rPr>
        <w:t xml:space="preserve">в случае планируемого срока ликвидации последствий аварийной ситуации в системе централизованного теплоснабжения в зимний период (в условиях критически низких температур окружающего воздуха) более 4 часов, угрозе для жизни и комфортного проживания людей – непосредственное руководство заместителем Главы </w:t>
      </w:r>
      <w:r>
        <w:rPr>
          <w:sz w:val="24"/>
          <w:szCs w:val="24"/>
        </w:rPr>
        <w:t xml:space="preserve">города </w:t>
      </w:r>
      <w:r w:rsidR="00407651">
        <w:rPr>
          <w:sz w:val="24"/>
          <w:szCs w:val="24"/>
        </w:rPr>
        <w:t>Норильска</w:t>
      </w:r>
      <w:r>
        <w:rPr>
          <w:sz w:val="24"/>
          <w:szCs w:val="24"/>
        </w:rPr>
        <w:t xml:space="preserve"> </w:t>
      </w:r>
      <w:r w:rsidR="00746FD7">
        <w:rPr>
          <w:sz w:val="24"/>
          <w:szCs w:val="24"/>
        </w:rPr>
        <w:t>по городскому хозяйству</w:t>
      </w:r>
      <w:r>
        <w:rPr>
          <w:sz w:val="24"/>
          <w:szCs w:val="24"/>
        </w:rPr>
        <w:t>, ответственного за организацию эксплуатации объектов жилищно-коммунального хозяйства);</w:t>
      </w:r>
    </w:p>
    <w:p w:rsidR="00DC12AE" w:rsidRDefault="00DC12AE" w:rsidP="0070643F">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с региональными и муниципальными службами мониторинга технологических нарушений, координацию мер по их устранению (ЕДДС);</w:t>
      </w:r>
    </w:p>
    <w:p w:rsidR="00DC12AE" w:rsidRDefault="00DC12AE" w:rsidP="0070643F">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с </w:t>
      </w:r>
      <w:r>
        <w:rPr>
          <w:rFonts w:ascii="Times New Roman" w:eastAsia="Calibri" w:hAnsi="Times New Roman" w:cs="Times New Roman"/>
          <w:sz w:val="24"/>
          <w:szCs w:val="24"/>
        </w:rPr>
        <w:t>региональными и муниципальными</w:t>
      </w:r>
      <w:r>
        <w:rPr>
          <w:rFonts w:ascii="Times New Roman" w:hAnsi="Times New Roman" w:cs="Times New Roman"/>
          <w:sz w:val="24"/>
          <w:szCs w:val="24"/>
        </w:rPr>
        <w:t xml:space="preserve"> экстренными оперативными службами (</w:t>
      </w:r>
      <w:r w:rsidR="000D35D3">
        <w:rPr>
          <w:rFonts w:ascii="Times New Roman" w:hAnsi="Times New Roman" w:cs="Times New Roman"/>
          <w:sz w:val="24"/>
          <w:szCs w:val="24"/>
        </w:rPr>
        <w:t>М</w:t>
      </w:r>
      <w:r>
        <w:rPr>
          <w:rFonts w:ascii="Times New Roman" w:hAnsi="Times New Roman" w:cs="Times New Roman"/>
          <w:sz w:val="24"/>
          <w:szCs w:val="24"/>
        </w:rPr>
        <w:t>инистерств</w:t>
      </w:r>
      <w:r w:rsidR="000D35D3">
        <w:rPr>
          <w:rFonts w:ascii="Times New Roman" w:hAnsi="Times New Roman" w:cs="Times New Roman"/>
          <w:sz w:val="24"/>
          <w:szCs w:val="24"/>
        </w:rPr>
        <w:t>о</w:t>
      </w:r>
      <w:r>
        <w:rPr>
          <w:rFonts w:ascii="Times New Roman" w:hAnsi="Times New Roman" w:cs="Times New Roman"/>
          <w:sz w:val="24"/>
          <w:szCs w:val="24"/>
        </w:rPr>
        <w:t xml:space="preserve"> чрезвычайных ситуаций, полиция, </w:t>
      </w:r>
      <w:r w:rsidR="00B95631" w:rsidRPr="00B95631">
        <w:rPr>
          <w:rFonts w:ascii="Times New Roman" w:hAnsi="Times New Roman" w:cs="Times New Roman"/>
          <w:sz w:val="24"/>
          <w:szCs w:val="24"/>
        </w:rPr>
        <w:t>служб</w:t>
      </w:r>
      <w:r w:rsidR="00B95631">
        <w:rPr>
          <w:rFonts w:ascii="Times New Roman" w:hAnsi="Times New Roman" w:cs="Times New Roman"/>
          <w:sz w:val="24"/>
          <w:szCs w:val="24"/>
        </w:rPr>
        <w:t>а</w:t>
      </w:r>
      <w:r w:rsidR="00B95631" w:rsidRPr="00B95631">
        <w:rPr>
          <w:rFonts w:ascii="Times New Roman" w:hAnsi="Times New Roman" w:cs="Times New Roman"/>
          <w:sz w:val="24"/>
          <w:szCs w:val="24"/>
        </w:rPr>
        <w:t xml:space="preserve"> </w:t>
      </w:r>
      <w:r w:rsidR="00B95631">
        <w:rPr>
          <w:rFonts w:ascii="Times New Roman" w:hAnsi="Times New Roman" w:cs="Times New Roman"/>
          <w:sz w:val="24"/>
          <w:szCs w:val="24"/>
        </w:rPr>
        <w:t>Скорой медицинской помощи,</w:t>
      </w:r>
      <w:r w:rsidR="00B95631" w:rsidRPr="00B95631">
        <w:rPr>
          <w:rFonts w:ascii="Times New Roman" w:hAnsi="Times New Roman" w:cs="Times New Roman"/>
          <w:sz w:val="24"/>
          <w:szCs w:val="24"/>
        </w:rPr>
        <w:t xml:space="preserve"> Росгварди</w:t>
      </w:r>
      <w:r w:rsidR="00B95631">
        <w:rPr>
          <w:rFonts w:ascii="Times New Roman" w:hAnsi="Times New Roman" w:cs="Times New Roman"/>
          <w:sz w:val="24"/>
          <w:szCs w:val="24"/>
        </w:rPr>
        <w:t>я</w:t>
      </w:r>
      <w:r>
        <w:rPr>
          <w:rFonts w:ascii="Times New Roman" w:hAnsi="Times New Roman" w:cs="Times New Roman"/>
          <w:sz w:val="24"/>
          <w:szCs w:val="24"/>
        </w:rPr>
        <w:t>);</w:t>
      </w:r>
    </w:p>
    <w:p w:rsidR="00DC12AE" w:rsidRDefault="00DC12AE" w:rsidP="0070643F">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с организациями, связанными с функционированием систем</w:t>
      </w:r>
      <w:r w:rsidR="00746FD7">
        <w:rPr>
          <w:rFonts w:ascii="Times New Roman" w:hAnsi="Times New Roman" w:cs="Times New Roman"/>
          <w:sz w:val="24"/>
          <w:szCs w:val="24"/>
        </w:rPr>
        <w:t>ы</w:t>
      </w:r>
      <w:r>
        <w:rPr>
          <w:rFonts w:ascii="Times New Roman" w:hAnsi="Times New Roman" w:cs="Times New Roman"/>
          <w:sz w:val="24"/>
          <w:szCs w:val="24"/>
        </w:rPr>
        <w:t xml:space="preserve"> теплоснабжения – водопров</w:t>
      </w:r>
      <w:r w:rsidR="00746FD7">
        <w:rPr>
          <w:rFonts w:ascii="Times New Roman" w:hAnsi="Times New Roman" w:cs="Times New Roman"/>
          <w:sz w:val="24"/>
          <w:szCs w:val="24"/>
        </w:rPr>
        <w:t>одно-канализационного хозяйства и</w:t>
      </w:r>
      <w:r>
        <w:rPr>
          <w:rFonts w:ascii="Times New Roman" w:hAnsi="Times New Roman" w:cs="Times New Roman"/>
          <w:sz w:val="24"/>
          <w:szCs w:val="24"/>
        </w:rPr>
        <w:t xml:space="preserve"> электросетевыми </w:t>
      </w:r>
      <w:r w:rsidR="00746FD7">
        <w:rPr>
          <w:rFonts w:ascii="Times New Roman" w:hAnsi="Times New Roman" w:cs="Times New Roman"/>
          <w:sz w:val="24"/>
          <w:szCs w:val="24"/>
        </w:rPr>
        <w:t>о</w:t>
      </w:r>
      <w:r>
        <w:rPr>
          <w:rFonts w:ascii="Times New Roman" w:hAnsi="Times New Roman" w:cs="Times New Roman"/>
          <w:sz w:val="24"/>
          <w:szCs w:val="24"/>
        </w:rPr>
        <w:t>рганизациями;</w:t>
      </w:r>
    </w:p>
    <w:p w:rsidR="00DC12AE" w:rsidRDefault="00DC12AE" w:rsidP="0070643F">
      <w:pPr>
        <w:spacing w:after="0" w:line="276" w:lineRule="auto"/>
        <w:ind w:firstLine="567"/>
        <w:jc w:val="both"/>
        <w:rPr>
          <w:rFonts w:ascii="Times New Roman" w:hAnsi="Times New Roman" w:cs="Times New Roman"/>
          <w:sz w:val="24"/>
          <w:szCs w:val="24"/>
        </w:rPr>
      </w:pPr>
      <w:r>
        <w:rPr>
          <w:rFonts w:ascii="Times New Roman" w:hAnsi="Times New Roman" w:cs="Times New Roman"/>
          <w:sz w:val="24"/>
          <w:szCs w:val="24"/>
        </w:rPr>
        <w:t>- с организациями, управляющими многоквартирными домами.</w:t>
      </w:r>
    </w:p>
    <w:p w:rsidR="00DC12AE" w:rsidRPr="00D94580" w:rsidRDefault="00DC12AE" w:rsidP="0070643F">
      <w:pPr>
        <w:pStyle w:val="pboth"/>
        <w:spacing w:before="0" w:beforeAutospacing="0" w:after="0" w:afterAutospacing="0" w:line="276" w:lineRule="auto"/>
        <w:ind w:firstLine="567"/>
        <w:jc w:val="both"/>
      </w:pPr>
      <w:r w:rsidRPr="00D94580">
        <w:t>7.6. Организация финансового обеспечения операций по локализации и ликвидации аварий и их последствий на объекте теплоснабжения осуществляются организациями, функционирующими в систем</w:t>
      </w:r>
      <w:r w:rsidR="0046217E" w:rsidRPr="00D94580">
        <w:t>е</w:t>
      </w:r>
      <w:r w:rsidRPr="00D94580">
        <w:t xml:space="preserve"> теплоснабжения </w:t>
      </w:r>
      <w:r w:rsidR="00E870BE" w:rsidRPr="00D94580">
        <w:t xml:space="preserve">муниципального образования город Норильск </w:t>
      </w:r>
      <w:r w:rsidRPr="00D94580">
        <w:t>за счет</w:t>
      </w:r>
      <w:r w:rsidRPr="00D94580">
        <w:rPr>
          <w:i/>
        </w:rPr>
        <w:t xml:space="preserve"> </w:t>
      </w:r>
      <w:r w:rsidRPr="00D94580">
        <w:t>финансовых резервов</w:t>
      </w:r>
      <w:r w:rsidRPr="00D94580">
        <w:rPr>
          <w:i/>
        </w:rPr>
        <w:t xml:space="preserve"> </w:t>
      </w:r>
      <w:r w:rsidRPr="00D94580">
        <w:t>и за счет резервного фонда в установленных законом случаях.</w:t>
      </w:r>
    </w:p>
    <w:p w:rsidR="00DC12AE" w:rsidRPr="00D94580" w:rsidRDefault="00DC12AE" w:rsidP="0070643F">
      <w:pPr>
        <w:spacing w:after="0" w:line="276" w:lineRule="auto"/>
        <w:ind w:firstLine="567"/>
        <w:jc w:val="both"/>
        <w:rPr>
          <w:rFonts w:ascii="Times New Roman" w:eastAsia="Times New Roman" w:hAnsi="Times New Roman" w:cs="Times New Roman"/>
          <w:sz w:val="24"/>
          <w:szCs w:val="24"/>
          <w:lang w:eastAsia="ru-RU"/>
        </w:rPr>
      </w:pPr>
      <w:r w:rsidRPr="00D94580">
        <w:rPr>
          <w:rFonts w:ascii="Times New Roman" w:eastAsia="Times New Roman" w:hAnsi="Times New Roman" w:cs="Times New Roman"/>
          <w:sz w:val="24"/>
          <w:szCs w:val="24"/>
          <w:lang w:eastAsia="ru-RU"/>
        </w:rPr>
        <w:t xml:space="preserve">Финансовых средств и материальных ресурсов для </w:t>
      </w:r>
      <w:r w:rsidRPr="00D94580">
        <w:rPr>
          <w:rFonts w:ascii="Times New Roman" w:hAnsi="Times New Roman" w:cs="Times New Roman"/>
          <w:sz w:val="24"/>
          <w:szCs w:val="24"/>
        </w:rPr>
        <w:t>обеспечения операций                                        по локализации и ликвидации аварий и их последствий на объекте теплоснабжения формируются в организациях</w:t>
      </w:r>
      <w:r w:rsidR="0041236C" w:rsidRPr="00D94580">
        <w:rPr>
          <w:rFonts w:ascii="Times New Roman" w:hAnsi="Times New Roman" w:cs="Times New Roman"/>
          <w:sz w:val="24"/>
          <w:szCs w:val="24"/>
        </w:rPr>
        <w:t>, функционирующих в системе теплоснабжения муниципального образования город Норильск</w:t>
      </w:r>
      <w:r w:rsidRPr="00D94580">
        <w:rPr>
          <w:rFonts w:ascii="Times New Roman" w:hAnsi="Times New Roman" w:cs="Times New Roman"/>
          <w:sz w:val="24"/>
          <w:szCs w:val="24"/>
        </w:rPr>
        <w:t xml:space="preserve"> одним из следующими способов:</w:t>
      </w:r>
    </w:p>
    <w:p w:rsidR="00DC12AE" w:rsidRPr="00D94580" w:rsidRDefault="00DC12AE" w:rsidP="0070643F">
      <w:pPr>
        <w:spacing w:after="0" w:line="276" w:lineRule="auto"/>
        <w:ind w:firstLine="567"/>
        <w:jc w:val="both"/>
        <w:rPr>
          <w:rFonts w:ascii="Times New Roman" w:eastAsia="Times New Roman" w:hAnsi="Times New Roman" w:cs="Times New Roman"/>
          <w:sz w:val="24"/>
          <w:szCs w:val="24"/>
          <w:lang w:eastAsia="ru-RU"/>
        </w:rPr>
      </w:pPr>
      <w:r w:rsidRPr="00D94580">
        <w:rPr>
          <w:rFonts w:ascii="Times New Roman" w:eastAsia="Times New Roman" w:hAnsi="Times New Roman" w:cs="Times New Roman"/>
          <w:sz w:val="24"/>
          <w:szCs w:val="24"/>
          <w:lang w:eastAsia="ru-RU"/>
        </w:rPr>
        <w:t>- выделением на отдельном расчетном счету организации собственных денежных средств;</w:t>
      </w:r>
    </w:p>
    <w:p w:rsidR="00DC12AE" w:rsidRPr="00D94580" w:rsidRDefault="00DC12AE" w:rsidP="0070643F">
      <w:pPr>
        <w:spacing w:after="0" w:line="276" w:lineRule="auto"/>
        <w:ind w:firstLine="567"/>
        <w:jc w:val="both"/>
        <w:rPr>
          <w:rFonts w:ascii="Times New Roman" w:eastAsia="Times New Roman" w:hAnsi="Times New Roman" w:cs="Times New Roman"/>
          <w:sz w:val="24"/>
          <w:szCs w:val="24"/>
          <w:lang w:eastAsia="ru-RU"/>
        </w:rPr>
      </w:pPr>
      <w:r w:rsidRPr="00D94580">
        <w:rPr>
          <w:rFonts w:ascii="Times New Roman" w:eastAsia="Times New Roman" w:hAnsi="Times New Roman" w:cs="Times New Roman"/>
          <w:sz w:val="24"/>
          <w:szCs w:val="24"/>
          <w:lang w:eastAsia="ru-RU"/>
        </w:rPr>
        <w:t>- заключением договора страхования расходов на ликвидацию чрезвычайных ситуаций;</w:t>
      </w:r>
    </w:p>
    <w:p w:rsidR="00DC12AE" w:rsidRPr="00D94580" w:rsidRDefault="00DC12AE" w:rsidP="0070643F">
      <w:pPr>
        <w:spacing w:after="0" w:line="276" w:lineRule="auto"/>
        <w:ind w:firstLine="567"/>
        <w:jc w:val="both"/>
        <w:rPr>
          <w:rFonts w:ascii="Times New Roman" w:eastAsia="Times New Roman" w:hAnsi="Times New Roman" w:cs="Times New Roman"/>
          <w:sz w:val="24"/>
          <w:szCs w:val="24"/>
          <w:lang w:eastAsia="ru-RU"/>
        </w:rPr>
      </w:pPr>
      <w:r w:rsidRPr="00D94580">
        <w:rPr>
          <w:rFonts w:ascii="Times New Roman" w:eastAsia="Times New Roman" w:hAnsi="Times New Roman" w:cs="Times New Roman"/>
          <w:sz w:val="24"/>
          <w:szCs w:val="24"/>
          <w:lang w:eastAsia="ru-RU"/>
        </w:rPr>
        <w:t>- заключением договора банковской гарантии;</w:t>
      </w:r>
    </w:p>
    <w:p w:rsidR="00DC12AE" w:rsidRPr="00D94580" w:rsidRDefault="00DC12AE" w:rsidP="0070643F">
      <w:pPr>
        <w:spacing w:after="0" w:line="276" w:lineRule="auto"/>
        <w:ind w:firstLine="567"/>
        <w:jc w:val="both"/>
        <w:rPr>
          <w:rFonts w:ascii="Times New Roman" w:eastAsia="Times New Roman" w:hAnsi="Times New Roman" w:cs="Times New Roman"/>
          <w:sz w:val="24"/>
          <w:szCs w:val="24"/>
          <w:lang w:eastAsia="ru-RU"/>
        </w:rPr>
      </w:pPr>
      <w:r w:rsidRPr="00D94580">
        <w:rPr>
          <w:rFonts w:ascii="Times New Roman" w:eastAsia="Times New Roman" w:hAnsi="Times New Roman" w:cs="Times New Roman"/>
          <w:sz w:val="24"/>
          <w:szCs w:val="24"/>
          <w:lang w:eastAsia="ru-RU"/>
        </w:rPr>
        <w:t xml:space="preserve">- иными способами, не запрещенными законодательством Российской Федерации. </w:t>
      </w:r>
    </w:p>
    <w:p w:rsidR="00DC12AE" w:rsidRPr="00D94580" w:rsidRDefault="00746FD7" w:rsidP="00746FD7">
      <w:pPr>
        <w:spacing w:after="0" w:line="276" w:lineRule="auto"/>
        <w:ind w:firstLine="567"/>
        <w:jc w:val="both"/>
        <w:rPr>
          <w:rFonts w:ascii="Times New Roman" w:eastAsia="Times New Roman" w:hAnsi="Times New Roman" w:cs="Times New Roman"/>
          <w:sz w:val="24"/>
          <w:szCs w:val="24"/>
          <w:lang w:eastAsia="ru-RU"/>
        </w:rPr>
      </w:pPr>
      <w:r w:rsidRPr="00D94580">
        <w:rPr>
          <w:rFonts w:ascii="Times New Roman" w:eastAsia="Times New Roman" w:hAnsi="Times New Roman" w:cs="Times New Roman"/>
          <w:sz w:val="24"/>
          <w:szCs w:val="24"/>
          <w:lang w:eastAsia="ru-RU"/>
        </w:rPr>
        <w:t>Ф</w:t>
      </w:r>
      <w:r w:rsidR="00DC12AE" w:rsidRPr="00D94580">
        <w:rPr>
          <w:rFonts w:ascii="Times New Roman" w:eastAsia="Times New Roman" w:hAnsi="Times New Roman" w:cs="Times New Roman"/>
          <w:sz w:val="24"/>
          <w:szCs w:val="24"/>
          <w:lang w:eastAsia="ru-RU"/>
        </w:rPr>
        <w:t>ормирующие резервы финансовые средства должны находиться на счетах эксплуатирующей организации и могут быть использованы по назначению только в результате произошедшей аварийной ситуации.</w:t>
      </w:r>
    </w:p>
    <w:p w:rsidR="00DC12AE" w:rsidRPr="00D94580" w:rsidRDefault="00DC12AE" w:rsidP="0070643F">
      <w:pPr>
        <w:pStyle w:val="pboth"/>
        <w:spacing w:before="0" w:beforeAutospacing="0" w:after="0" w:afterAutospacing="0" w:line="276" w:lineRule="auto"/>
        <w:ind w:firstLine="567"/>
        <w:jc w:val="both"/>
      </w:pPr>
      <w:r w:rsidRPr="00D94580">
        <w:t>7.7. Организация противопожарного обеспечения операций по локализации                                      и ликвидации аварий и их последствий на объекте теплоснабжения осуществляются организациями, функционирующими в систем</w:t>
      </w:r>
      <w:r w:rsidR="00746FD7" w:rsidRPr="00D94580">
        <w:t>е</w:t>
      </w:r>
      <w:r w:rsidRPr="00D94580">
        <w:t xml:space="preserve"> теплоснабжения </w:t>
      </w:r>
      <w:r w:rsidR="004B0816" w:rsidRPr="00D94580">
        <w:t>муниципального образования город Норильск</w:t>
      </w:r>
      <w:r w:rsidRPr="00D94580">
        <w:t xml:space="preserve"> в режиме повседневной деятельности в соответствии с законодательством Российской Федерации и территориальн</w:t>
      </w:r>
      <w:r w:rsidR="00746FD7" w:rsidRPr="00D94580">
        <w:t>ыми</w:t>
      </w:r>
      <w:r w:rsidRPr="00D94580">
        <w:t xml:space="preserve"> противопожарными и спасательными службами МЧС России в случае возгорания, по вызову.</w:t>
      </w:r>
      <w:r w:rsidR="004B0816" w:rsidRPr="00D94580">
        <w:t xml:space="preserve"> </w:t>
      </w:r>
    </w:p>
    <w:p w:rsidR="00DC12AE" w:rsidRDefault="00DC12AE" w:rsidP="0070643F">
      <w:pPr>
        <w:pStyle w:val="pboth"/>
        <w:spacing w:before="0" w:beforeAutospacing="0" w:after="0" w:afterAutospacing="0" w:line="276" w:lineRule="auto"/>
        <w:ind w:firstLine="567"/>
        <w:jc w:val="both"/>
      </w:pPr>
      <w:r w:rsidRPr="00D94580">
        <w:t>7.8. Организация транспортного обеспечения операций по локализации и ликвидации аварий и их последствий на объекте теплоснабжения осуществляются организациями, функционирующими в систем</w:t>
      </w:r>
      <w:r w:rsidR="0046217E" w:rsidRPr="00D94580">
        <w:t>е</w:t>
      </w:r>
      <w:r w:rsidRPr="00D94580">
        <w:t xml:space="preserve"> теплоснабжения </w:t>
      </w:r>
      <w:r w:rsidR="004B0816" w:rsidRPr="00D94580">
        <w:t>муниципального образования город Норильск</w:t>
      </w:r>
      <w:r w:rsidRPr="00D94580">
        <w:rPr>
          <w:i/>
        </w:rPr>
        <w:t>,</w:t>
      </w:r>
      <w:r>
        <w:rPr>
          <w:i/>
        </w:rPr>
        <w:t xml:space="preserve"> </w:t>
      </w:r>
      <w:r>
        <w:t xml:space="preserve">а в случае необходимости </w:t>
      </w:r>
      <w:r w:rsidR="00746FD7">
        <w:t xml:space="preserve">с </w:t>
      </w:r>
      <w:r>
        <w:t>привлечением сил и средств специализированных транспортных организаций по отдельным заявкам.</w:t>
      </w:r>
      <w:r w:rsidR="004B0816">
        <w:t xml:space="preserve"> </w:t>
      </w:r>
    </w:p>
    <w:p w:rsidR="00746FD7" w:rsidRDefault="00DC12AE" w:rsidP="00746FD7">
      <w:pPr>
        <w:pStyle w:val="pboth"/>
        <w:spacing w:before="0" w:beforeAutospacing="0" w:after="0" w:afterAutospacing="0" w:line="276" w:lineRule="auto"/>
        <w:ind w:firstLine="567"/>
        <w:jc w:val="both"/>
      </w:pPr>
      <w:r>
        <w:t>7.9. Орган</w:t>
      </w:r>
      <w:r w:rsidR="004B0816">
        <w:t>изация медицинского обеспечения</w:t>
      </w:r>
      <w:r>
        <w:t xml:space="preserve"> операций по локализации и ликвидации аварий и их последствий на объекте теплоснабжения осуществляются территориальными службами Скорой медицинской помощи и медицинскими учреждениями, по вызову.</w:t>
      </w:r>
    </w:p>
    <w:p w:rsidR="00746FD7" w:rsidRDefault="00746FD7">
      <w:pPr>
        <w:rPr>
          <w:rFonts w:ascii="Times New Roman" w:eastAsia="Times New Roman" w:hAnsi="Times New Roman" w:cs="Times New Roman"/>
          <w:sz w:val="24"/>
          <w:szCs w:val="24"/>
          <w:lang w:eastAsia="ru-RU"/>
        </w:rPr>
      </w:pPr>
      <w:r>
        <w:br w:type="page"/>
      </w:r>
    </w:p>
    <w:p w:rsidR="00C669BC" w:rsidRDefault="00C669BC" w:rsidP="0070643F">
      <w:pPr>
        <w:pStyle w:val="1"/>
        <w:tabs>
          <w:tab w:val="left" w:pos="0"/>
          <w:tab w:val="left" w:pos="1134"/>
          <w:tab w:val="left" w:pos="1843"/>
          <w:tab w:val="left" w:pos="2127"/>
          <w:tab w:val="left" w:pos="2552"/>
          <w:tab w:val="left" w:pos="4781"/>
        </w:tabs>
        <w:jc w:val="both"/>
        <w:rPr>
          <w:sz w:val="24"/>
          <w:szCs w:val="24"/>
        </w:rPr>
      </w:pPr>
      <w:bookmarkStart w:id="78" w:name="_Toc220327761"/>
      <w:r w:rsidRPr="00C669BC">
        <w:rPr>
          <w:sz w:val="24"/>
          <w:szCs w:val="24"/>
        </w:rPr>
        <w:lastRenderedPageBreak/>
        <w:t>Раздел 8. Применение электронного моделирования аварийных ситуаций</w:t>
      </w:r>
      <w:bookmarkEnd w:id="78"/>
    </w:p>
    <w:p w:rsidR="00C669BC" w:rsidRPr="00C669BC" w:rsidRDefault="00C669BC" w:rsidP="0070643F">
      <w:pPr>
        <w:pStyle w:val="2"/>
        <w:numPr>
          <w:ilvl w:val="1"/>
          <w:numId w:val="16"/>
        </w:numPr>
        <w:tabs>
          <w:tab w:val="left" w:pos="567"/>
          <w:tab w:val="left" w:pos="851"/>
          <w:tab w:val="left" w:pos="993"/>
          <w:tab w:val="left" w:pos="4781"/>
        </w:tabs>
        <w:spacing w:before="61"/>
        <w:ind w:left="0" w:firstLine="567"/>
        <w:jc w:val="both"/>
        <w:rPr>
          <w:rFonts w:ascii="Times New Roman" w:hAnsi="Times New Roman" w:cs="Times New Roman"/>
          <w:b/>
          <w:bCs/>
          <w:color w:val="auto"/>
          <w:sz w:val="24"/>
          <w:szCs w:val="24"/>
        </w:rPr>
      </w:pPr>
      <w:bookmarkStart w:id="79" w:name="_Toc220327762"/>
      <w:r w:rsidRPr="00C669BC">
        <w:rPr>
          <w:rFonts w:ascii="Times New Roman" w:hAnsi="Times New Roman" w:cs="Times New Roman"/>
          <w:b/>
          <w:bCs/>
          <w:color w:val="auto"/>
          <w:sz w:val="24"/>
          <w:szCs w:val="24"/>
        </w:rPr>
        <w:t>Краткое руководство пользователя при применении электронного моделирования аварийных ситуаций</w:t>
      </w:r>
      <w:bookmarkEnd w:id="79"/>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8.1.1. Компьютерное моделирование реальных процессов в системе теплоснабжения является важным элементом при эксплуатации системы теплоснабжения и ликвидации последствий аварийных ситуаций. При этом имитационные и расчетно-аналитические модели используются как инструмент для принятия решений путем построения прогнозов поведения моделируемой системы при тех или иных условиях и способах воздействия на нее.</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8.1.2. Для компьютерного моделирования процессов в системе теплоснабжения используются электронные модели систем теплоснабжения, создаваемые с применением специализированных программно-расчетных комплексов. При этом в соответствии                                   с требованиями пункта 38 главы 3 </w:t>
      </w:r>
      <w:r w:rsidR="006D41CB">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остановления Правительства Российской Федерации                      от 22.02.2012 № 154 </w:t>
      </w:r>
      <w:r w:rsidR="006D41CB">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О требованиях к схемам теплоснабжения, порядку их разработки и утверждения</w:t>
      </w:r>
      <w:r w:rsidR="006D41CB">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электронная модель системы теплоснабжения поселения, городского округа должна содержать:</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 паспортизацию объектов системы теплоснабжения;</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паспортизацию и описание расчетных единиц территориального деления, включая административное;</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е) расчет балансов тепловой энергии по источникам тепловой энергии                                                       и по территориальному признаку;</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 расчет потерь тепловой энергии через изоляцию и с утечками теплоносителя;</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 расчет показателей надежности теплоснабжения;</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 сравнительные пьезометрические графики для разработки и анализа сценариев перспективного развития тепловых сетей.</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8.1.3. Задачи по ликвидации последствий аварийных ситуаций, решаемые с применением электронного моделирования, относятся к процессам эксплуатации системы теплоснабжения, диспетчерскому и технологическому управлению системой. </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эти задачи входят:</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моделирование изменений гидравлического режима при аварийных переключениях         и отключениях.</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формирование рекомендаций по локализации аварийных ситуаций и моделирование последствий выполнения этих рекомендаций;</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формирование перечней и сводок по отключаемым абонентам.</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8.1.4. Для электронного моделирования ликвидации последствий аварийных ситуаций применяются:</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программное обеспечение, позволяющее создать электронную модель всех технологических объектов (паспортизировать), составляющих систему </w:t>
      </w:r>
      <w:r w:rsidR="00A54D44">
        <w:rPr>
          <w:rFonts w:ascii="Times New Roman" w:eastAsia="Times New Roman" w:hAnsi="Times New Roman" w:cs="Times New Roman"/>
          <w:sz w:val="24"/>
          <w:szCs w:val="24"/>
          <w:lang w:eastAsia="ru-RU"/>
        </w:rPr>
        <w:t xml:space="preserve">теплоснабжения, </w:t>
      </w:r>
      <w:r>
        <w:rPr>
          <w:rFonts w:ascii="Times New Roman" w:eastAsia="Times New Roman" w:hAnsi="Times New Roman" w:cs="Times New Roman"/>
          <w:sz w:val="24"/>
          <w:szCs w:val="24"/>
          <w:lang w:eastAsia="ru-RU"/>
        </w:rPr>
        <w:t>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средства создания и визуализации графического представления 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данные, описывающие каждый в отдельности элементарный объект</w:t>
      </w:r>
      <w:r w:rsidR="006D41C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и всю совокупность объектов, составляющих систему те</w:t>
      </w:r>
      <w:r w:rsidR="006D41CB">
        <w:rPr>
          <w:rFonts w:ascii="Times New Roman" w:eastAsia="Times New Roman" w:hAnsi="Times New Roman" w:cs="Times New Roman"/>
          <w:sz w:val="24"/>
          <w:szCs w:val="24"/>
          <w:lang w:eastAsia="ru-RU"/>
        </w:rPr>
        <w:t>плоснабжения населенного пункта;</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от источника тепла и вплоть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8.1.5. В качестве инструмента для решения задач с применением электронного моделирования ликвидации последствий аварийных ситуаций в системе централизованного теплоснабжения </w:t>
      </w:r>
      <w:r w:rsidR="00E843B6" w:rsidRPr="00D94580">
        <w:rPr>
          <w:rFonts w:ascii="Times New Roman" w:hAnsi="Times New Roman" w:cs="Times New Roman"/>
          <w:sz w:val="24"/>
          <w:szCs w:val="24"/>
        </w:rPr>
        <w:t>муниципального образования город Норильск</w:t>
      </w:r>
      <w:r w:rsidR="00E843B6">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используется электронная модель, созданная в программе Zulu (изготовитель программного обеспечения - </w:t>
      </w:r>
      <w:r w:rsidR="00E843B6">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ООО Политерм,</w:t>
      </w:r>
      <w:r w:rsidR="00837D97">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г.</w:t>
      </w:r>
      <w:r w:rsidR="00837D97">
        <w:rPr>
          <w:rFonts w:ascii="Times New Roman" w:eastAsia="Times New Roman" w:hAnsi="Times New Roman" w:cs="Times New Roman"/>
          <w:sz w:val="24"/>
          <w:szCs w:val="24"/>
          <w:lang w:eastAsia="ru-RU"/>
        </w:rPr>
        <w:t> </w:t>
      </w:r>
      <w:r>
        <w:rPr>
          <w:rFonts w:ascii="Times New Roman" w:eastAsia="Times New Roman" w:hAnsi="Times New Roman" w:cs="Times New Roman"/>
          <w:sz w:val="24"/>
          <w:szCs w:val="24"/>
          <w:lang w:eastAsia="ru-RU"/>
        </w:rPr>
        <w:t>Санкт-Петербург) в составе геоинформационной системы (ГИС) Zulu и программно-расчетного комплекса Zulu Thermo версия 2021.</w:t>
      </w:r>
      <w:r w:rsidR="00E843B6">
        <w:rPr>
          <w:rFonts w:ascii="Times New Roman" w:eastAsia="Times New Roman" w:hAnsi="Times New Roman" w:cs="Times New Roman"/>
          <w:sz w:val="24"/>
          <w:szCs w:val="24"/>
          <w:lang w:eastAsia="ru-RU"/>
        </w:rPr>
        <w:t xml:space="preserve"> </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8.1.6. С применением геоинформационной системы Zulu можно создавать и видеть            на топографической карте территории план-схемы инженерных сетей с поддержкой                      их топологии, проводить совместный семантический и пространственный анализ графических и табличных данных, осуществлять экспорт и импорт данных.</w:t>
      </w:r>
    </w:p>
    <w:p w:rsidR="00C669BC" w:rsidRDefault="00C669BC" w:rsidP="0070643F">
      <w:pPr>
        <w:spacing w:after="0" w:line="276"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8.1.7. С применением модуля Коммутационные задачи программно-расчетного комплекса Zulu Thermo, возможно проводить анализ отключений, переключений, поиск ближайшей запорной арматуры, отключающей участок от источников, или полностью изолирующей участок и т.д.</w:t>
      </w:r>
    </w:p>
    <w:p w:rsidR="00C669BC" w:rsidRDefault="00C669BC" w:rsidP="0070643F">
      <w:pPr>
        <w:spacing w:after="0" w:line="276" w:lineRule="auto"/>
        <w:ind w:firstLine="567"/>
        <w:jc w:val="both"/>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8.1.8. </w:t>
      </w:r>
      <w:r>
        <w:rPr>
          <w:rFonts w:ascii="Times New Roman" w:hAnsi="Times New Roman" w:cs="Times New Roman"/>
          <w:sz w:val="24"/>
          <w:szCs w:val="24"/>
          <w:lang w:eastAsia="ru-RU"/>
        </w:rPr>
        <w:t>Модуль</w:t>
      </w:r>
      <w:r>
        <w:rPr>
          <w:rFonts w:ascii="Times New Roman" w:hAnsi="Times New Roman" w:cs="Times New Roman"/>
          <w:sz w:val="24"/>
          <w:szCs w:val="24"/>
        </w:rPr>
        <w:t xml:space="preserve"> Коммутационные задачи предназначен для анализа изменений вследствие отключения задвижек или участков сети. В результате выполнения задачи определяются объекты, попавшие под отключение. Результаты расчета отображаются на карте в виде тематической раскраски отключенных участков и потребителей и выводятся в отчет.</w:t>
      </w:r>
    </w:p>
    <w:p w:rsidR="00C669BC" w:rsidRDefault="00C669BC" w:rsidP="0070643F">
      <w:pPr>
        <w:pStyle w:val="a3"/>
        <w:spacing w:line="276" w:lineRule="auto"/>
        <w:ind w:firstLine="567"/>
        <w:jc w:val="both"/>
        <w:rPr>
          <w:sz w:val="24"/>
          <w:szCs w:val="24"/>
        </w:rPr>
      </w:pPr>
      <w:r>
        <w:rPr>
          <w:sz w:val="24"/>
          <w:szCs w:val="24"/>
        </w:rPr>
        <w:t>Модуль Коммутационные задачи обеспечивает функции:</w:t>
      </w:r>
    </w:p>
    <w:p w:rsidR="00C669BC" w:rsidRDefault="00C669BC" w:rsidP="0070643F">
      <w:pPr>
        <w:pStyle w:val="a3"/>
        <w:numPr>
          <w:ilvl w:val="1"/>
          <w:numId w:val="17"/>
        </w:numPr>
        <w:tabs>
          <w:tab w:val="left" w:pos="993"/>
        </w:tabs>
        <w:spacing w:line="276" w:lineRule="auto"/>
        <w:ind w:left="0" w:firstLine="567"/>
        <w:jc w:val="both"/>
        <w:rPr>
          <w:sz w:val="24"/>
          <w:szCs w:val="24"/>
        </w:rPr>
      </w:pPr>
      <w:r>
        <w:rPr>
          <w:sz w:val="24"/>
          <w:szCs w:val="24"/>
        </w:rPr>
        <w:t>просмотр характеристик объектов тепловых сетей в виде таблиц;</w:t>
      </w:r>
    </w:p>
    <w:p w:rsidR="00C669BC" w:rsidRDefault="00C669BC" w:rsidP="0070643F">
      <w:pPr>
        <w:pStyle w:val="a3"/>
        <w:numPr>
          <w:ilvl w:val="1"/>
          <w:numId w:val="17"/>
        </w:numPr>
        <w:tabs>
          <w:tab w:val="left" w:pos="993"/>
        </w:tabs>
        <w:spacing w:line="276" w:lineRule="auto"/>
        <w:ind w:left="0" w:firstLine="567"/>
        <w:jc w:val="both"/>
        <w:rPr>
          <w:sz w:val="24"/>
          <w:szCs w:val="24"/>
        </w:rPr>
      </w:pPr>
      <w:r>
        <w:rPr>
          <w:sz w:val="24"/>
          <w:szCs w:val="24"/>
        </w:rPr>
        <w:t>коммутационные вычисления (поиск колец, поиск путей от источника и пр.);</w:t>
      </w:r>
    </w:p>
    <w:p w:rsidR="00C669BC" w:rsidRDefault="00C669BC" w:rsidP="0070643F">
      <w:pPr>
        <w:pStyle w:val="a3"/>
        <w:numPr>
          <w:ilvl w:val="1"/>
          <w:numId w:val="17"/>
        </w:numPr>
        <w:tabs>
          <w:tab w:val="left" w:pos="993"/>
        </w:tabs>
        <w:spacing w:line="276" w:lineRule="auto"/>
        <w:ind w:left="0" w:firstLine="567"/>
        <w:jc w:val="both"/>
        <w:rPr>
          <w:sz w:val="24"/>
          <w:szCs w:val="24"/>
        </w:rPr>
      </w:pPr>
      <w:r>
        <w:rPr>
          <w:sz w:val="24"/>
          <w:szCs w:val="24"/>
        </w:rPr>
        <w:t xml:space="preserve">моделирование аварийных ситуаций производится в наладке </w:t>
      </w:r>
      <w:r>
        <w:rPr>
          <w:sz w:val="24"/>
          <w:szCs w:val="24"/>
          <w:lang w:val="en-US"/>
        </w:rPr>
        <w:t>Zulu</w:t>
      </w:r>
      <w:r w:rsidR="00A54D44">
        <w:rPr>
          <w:sz w:val="24"/>
          <w:szCs w:val="24"/>
        </w:rPr>
        <w:t>T</w:t>
      </w:r>
      <w:r>
        <w:rPr>
          <w:sz w:val="24"/>
          <w:szCs w:val="24"/>
          <w:lang w:val="en-US"/>
        </w:rPr>
        <w:t>hermo</w:t>
      </w:r>
      <w:r>
        <w:rPr>
          <w:sz w:val="24"/>
          <w:szCs w:val="24"/>
        </w:rPr>
        <w:t>;</w:t>
      </w:r>
    </w:p>
    <w:p w:rsidR="00C669BC" w:rsidRDefault="00C669BC" w:rsidP="0070643F">
      <w:pPr>
        <w:pStyle w:val="a3"/>
        <w:numPr>
          <w:ilvl w:val="1"/>
          <w:numId w:val="17"/>
        </w:numPr>
        <w:tabs>
          <w:tab w:val="left" w:pos="993"/>
        </w:tabs>
        <w:spacing w:line="276" w:lineRule="auto"/>
        <w:ind w:left="0" w:firstLine="567"/>
        <w:jc w:val="both"/>
        <w:rPr>
          <w:sz w:val="24"/>
          <w:szCs w:val="24"/>
        </w:rPr>
      </w:pPr>
      <w:r>
        <w:rPr>
          <w:sz w:val="24"/>
          <w:szCs w:val="24"/>
        </w:rPr>
        <w:t>отображение отключений на карте;</w:t>
      </w:r>
    </w:p>
    <w:p w:rsidR="00C669BC" w:rsidRPr="00837D97" w:rsidRDefault="00C669BC" w:rsidP="00387A1E">
      <w:pPr>
        <w:pStyle w:val="a3"/>
        <w:numPr>
          <w:ilvl w:val="1"/>
          <w:numId w:val="17"/>
        </w:numPr>
        <w:tabs>
          <w:tab w:val="left" w:pos="993"/>
        </w:tabs>
        <w:spacing w:line="276" w:lineRule="auto"/>
        <w:ind w:left="0" w:firstLine="567"/>
        <w:jc w:val="both"/>
        <w:rPr>
          <w:sz w:val="24"/>
          <w:szCs w:val="24"/>
        </w:rPr>
      </w:pPr>
      <w:r w:rsidRPr="00837D97">
        <w:rPr>
          <w:sz w:val="24"/>
          <w:szCs w:val="24"/>
        </w:rPr>
        <w:t>формирование списков отключаемых объектов;</w:t>
      </w:r>
    </w:p>
    <w:p w:rsidR="00C669BC" w:rsidRPr="00C669BC" w:rsidRDefault="00C669BC" w:rsidP="0070643F">
      <w:pPr>
        <w:pStyle w:val="2"/>
        <w:numPr>
          <w:ilvl w:val="1"/>
          <w:numId w:val="16"/>
        </w:numPr>
        <w:tabs>
          <w:tab w:val="left" w:pos="567"/>
          <w:tab w:val="left" w:pos="851"/>
          <w:tab w:val="left" w:pos="993"/>
          <w:tab w:val="left" w:pos="4781"/>
        </w:tabs>
        <w:spacing w:before="61"/>
        <w:ind w:left="0" w:firstLine="567"/>
        <w:jc w:val="both"/>
        <w:rPr>
          <w:rFonts w:ascii="Times New Roman" w:hAnsi="Times New Roman" w:cs="Times New Roman"/>
          <w:b/>
          <w:bCs/>
          <w:color w:val="auto"/>
          <w:sz w:val="24"/>
          <w:szCs w:val="24"/>
        </w:rPr>
      </w:pPr>
      <w:bookmarkStart w:id="80" w:name="_Toc220327763"/>
      <w:r w:rsidRPr="00C669BC">
        <w:rPr>
          <w:rFonts w:ascii="Times New Roman" w:hAnsi="Times New Roman" w:cs="Times New Roman"/>
          <w:b/>
          <w:bCs/>
          <w:color w:val="auto"/>
          <w:sz w:val="24"/>
          <w:szCs w:val="24"/>
        </w:rPr>
        <w:t>Применение электронного моделирования при ликвидации аварийных ситуаций</w:t>
      </w:r>
      <w:bookmarkEnd w:id="80"/>
    </w:p>
    <w:p w:rsidR="00C669BC" w:rsidRDefault="00C669BC" w:rsidP="0070643F">
      <w:pPr>
        <w:pStyle w:val="a5"/>
        <w:numPr>
          <w:ilvl w:val="2"/>
          <w:numId w:val="16"/>
        </w:numPr>
        <w:tabs>
          <w:tab w:val="left" w:pos="1134"/>
        </w:tabs>
        <w:spacing w:line="276" w:lineRule="auto"/>
        <w:ind w:left="0" w:firstLine="567"/>
        <w:jc w:val="both"/>
        <w:rPr>
          <w:sz w:val="24"/>
          <w:szCs w:val="24"/>
          <w:lang w:eastAsia="ru-RU"/>
        </w:rPr>
      </w:pPr>
      <w:r>
        <w:rPr>
          <w:sz w:val="24"/>
          <w:szCs w:val="24"/>
          <w:lang w:eastAsia="ru-RU"/>
        </w:rPr>
        <w:t xml:space="preserve">Применение организациями, функционирующими </w:t>
      </w:r>
      <w:r w:rsidRPr="00D94580">
        <w:rPr>
          <w:sz w:val="24"/>
          <w:szCs w:val="24"/>
          <w:lang w:eastAsia="ru-RU"/>
        </w:rPr>
        <w:t>в систем</w:t>
      </w:r>
      <w:r w:rsidR="00A54D44" w:rsidRPr="00D94580">
        <w:rPr>
          <w:sz w:val="24"/>
          <w:szCs w:val="24"/>
          <w:lang w:eastAsia="ru-RU"/>
        </w:rPr>
        <w:t>е</w:t>
      </w:r>
      <w:r w:rsidRPr="00D94580">
        <w:rPr>
          <w:sz w:val="24"/>
          <w:szCs w:val="24"/>
          <w:lang w:eastAsia="ru-RU"/>
        </w:rPr>
        <w:t xml:space="preserve"> теплоснабжения </w:t>
      </w:r>
      <w:r w:rsidR="00D8158E" w:rsidRPr="00D94580">
        <w:rPr>
          <w:sz w:val="24"/>
          <w:szCs w:val="24"/>
        </w:rPr>
        <w:t>муниципального образования город Норильск</w:t>
      </w:r>
      <w:r>
        <w:rPr>
          <w:sz w:val="24"/>
          <w:szCs w:val="24"/>
          <w:lang w:eastAsia="ru-RU"/>
        </w:rPr>
        <w:t>, электронного моделирования при ликвидации аварийных ситуаций в систем</w:t>
      </w:r>
      <w:r w:rsidR="00A54D44">
        <w:rPr>
          <w:sz w:val="24"/>
          <w:szCs w:val="24"/>
          <w:lang w:eastAsia="ru-RU"/>
        </w:rPr>
        <w:t>е</w:t>
      </w:r>
      <w:r>
        <w:rPr>
          <w:sz w:val="24"/>
          <w:szCs w:val="24"/>
          <w:lang w:eastAsia="ru-RU"/>
        </w:rPr>
        <w:t xml:space="preserve"> теплоснабжения осуществляется с использованием базы данных электронной модели систем</w:t>
      </w:r>
      <w:r w:rsidR="00A54D44">
        <w:rPr>
          <w:sz w:val="24"/>
          <w:szCs w:val="24"/>
          <w:lang w:eastAsia="ru-RU"/>
        </w:rPr>
        <w:t>ы</w:t>
      </w:r>
      <w:r>
        <w:rPr>
          <w:sz w:val="24"/>
          <w:szCs w:val="24"/>
          <w:lang w:eastAsia="ru-RU"/>
        </w:rPr>
        <w:t xml:space="preserve"> теплоснабжения и программно-расчетного комплекса </w:t>
      </w:r>
      <w:r>
        <w:rPr>
          <w:sz w:val="24"/>
          <w:szCs w:val="24"/>
          <w:lang w:eastAsia="ru-RU"/>
        </w:rPr>
        <w:lastRenderedPageBreak/>
        <w:t xml:space="preserve">Zulu. </w:t>
      </w:r>
    </w:p>
    <w:p w:rsidR="00C669BC" w:rsidRDefault="00C669BC" w:rsidP="0070643F">
      <w:pPr>
        <w:pStyle w:val="a5"/>
        <w:spacing w:line="276" w:lineRule="auto"/>
        <w:ind w:left="0" w:firstLine="567"/>
        <w:jc w:val="both"/>
        <w:rPr>
          <w:i/>
          <w:sz w:val="24"/>
          <w:szCs w:val="24"/>
          <w:lang w:eastAsia="ru-RU"/>
        </w:rPr>
      </w:pPr>
      <w:r>
        <w:rPr>
          <w:i/>
          <w:sz w:val="24"/>
          <w:szCs w:val="24"/>
          <w:lang w:val="en-US" w:eastAsia="ru-RU"/>
        </w:rPr>
        <w:t>I</w:t>
      </w:r>
      <w:r>
        <w:rPr>
          <w:i/>
          <w:sz w:val="24"/>
          <w:szCs w:val="24"/>
          <w:lang w:eastAsia="ru-RU"/>
        </w:rPr>
        <w:t>. Моделирование всех видов переключений, осуществляемых в тепловых сетях</w:t>
      </w:r>
    </w:p>
    <w:p w:rsidR="00C669BC" w:rsidRDefault="00C669BC" w:rsidP="0070643F">
      <w:pPr>
        <w:pStyle w:val="a3"/>
        <w:tabs>
          <w:tab w:val="left" w:pos="709"/>
          <w:tab w:val="left" w:pos="993"/>
        </w:tabs>
        <w:spacing w:line="276" w:lineRule="auto"/>
        <w:ind w:firstLine="567"/>
        <w:jc w:val="both"/>
        <w:rPr>
          <w:sz w:val="24"/>
          <w:szCs w:val="24"/>
        </w:rPr>
      </w:pPr>
      <w:r>
        <w:rPr>
          <w:sz w:val="24"/>
          <w:szCs w:val="24"/>
        </w:rPr>
        <w:t>Программное обеспечение ZuluThermo позволяет проводить моделирование всех видов переключений на тепловой сети. Суть заключается в автоматическом отслеживании программой состояния запорно</w:t>
      </w:r>
      <w:r w:rsidR="00202DEB">
        <w:rPr>
          <w:sz w:val="24"/>
          <w:szCs w:val="24"/>
        </w:rPr>
        <w:t xml:space="preserve"> </w:t>
      </w:r>
      <w:r>
        <w:rPr>
          <w:sz w:val="24"/>
          <w:szCs w:val="24"/>
        </w:rPr>
        <w:t>- 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rsidR="00C669BC" w:rsidRDefault="00C669BC" w:rsidP="0070643F">
      <w:pPr>
        <w:pStyle w:val="a3"/>
        <w:tabs>
          <w:tab w:val="left" w:pos="709"/>
          <w:tab w:val="left" w:pos="993"/>
        </w:tabs>
        <w:spacing w:line="276" w:lineRule="auto"/>
        <w:ind w:firstLine="567"/>
        <w:jc w:val="both"/>
        <w:rPr>
          <w:sz w:val="24"/>
          <w:szCs w:val="24"/>
        </w:rPr>
      </w:pPr>
      <w:r>
        <w:rPr>
          <w:sz w:val="24"/>
          <w:szCs w:val="24"/>
        </w:rPr>
        <w:t>Переключения могут быть как одиночными, так и групповыми, для любой выбранной (помеченной) совокупности переключаемых элементов.</w:t>
      </w:r>
    </w:p>
    <w:p w:rsidR="00C669BC" w:rsidRDefault="00C669BC" w:rsidP="0070643F">
      <w:pPr>
        <w:pStyle w:val="a3"/>
        <w:tabs>
          <w:tab w:val="left" w:pos="709"/>
          <w:tab w:val="left" w:pos="993"/>
        </w:tabs>
        <w:spacing w:line="276" w:lineRule="auto"/>
        <w:ind w:firstLine="567"/>
        <w:jc w:val="both"/>
        <w:rPr>
          <w:sz w:val="24"/>
          <w:szCs w:val="24"/>
        </w:rPr>
      </w:pPr>
      <w:r>
        <w:rPr>
          <w:sz w:val="24"/>
          <w:szCs w:val="24"/>
        </w:rPr>
        <w:t>Для насосных агрегатов и их групп в модели доступны несколько видов переключений:</w:t>
      </w:r>
    </w:p>
    <w:p w:rsidR="00C669BC" w:rsidRDefault="00C669BC" w:rsidP="0070643F">
      <w:pPr>
        <w:pStyle w:val="a5"/>
        <w:tabs>
          <w:tab w:val="left" w:pos="709"/>
          <w:tab w:val="left" w:pos="993"/>
          <w:tab w:val="left" w:pos="1540"/>
        </w:tabs>
        <w:spacing w:line="276" w:lineRule="auto"/>
        <w:ind w:left="567" w:firstLine="0"/>
        <w:jc w:val="both"/>
        <w:rPr>
          <w:sz w:val="24"/>
          <w:szCs w:val="24"/>
        </w:rPr>
      </w:pPr>
      <w:r>
        <w:rPr>
          <w:sz w:val="24"/>
          <w:szCs w:val="24"/>
        </w:rPr>
        <w:t>- включение/выключение;</w:t>
      </w:r>
    </w:p>
    <w:p w:rsidR="00C669BC" w:rsidRDefault="00C669BC" w:rsidP="0070643F">
      <w:pPr>
        <w:pStyle w:val="a5"/>
        <w:tabs>
          <w:tab w:val="left" w:pos="709"/>
          <w:tab w:val="left" w:pos="993"/>
          <w:tab w:val="left" w:pos="1540"/>
        </w:tabs>
        <w:spacing w:line="276" w:lineRule="auto"/>
        <w:ind w:left="567" w:firstLine="0"/>
        <w:jc w:val="both"/>
        <w:rPr>
          <w:sz w:val="24"/>
          <w:szCs w:val="24"/>
        </w:rPr>
      </w:pPr>
      <w:r>
        <w:rPr>
          <w:sz w:val="24"/>
          <w:szCs w:val="24"/>
        </w:rPr>
        <w:t>- дросселирование;</w:t>
      </w:r>
    </w:p>
    <w:p w:rsidR="00C669BC" w:rsidRDefault="00C669BC" w:rsidP="0070643F">
      <w:pPr>
        <w:pStyle w:val="a5"/>
        <w:tabs>
          <w:tab w:val="left" w:pos="709"/>
          <w:tab w:val="left" w:pos="993"/>
          <w:tab w:val="left" w:pos="1540"/>
        </w:tabs>
        <w:spacing w:line="276" w:lineRule="auto"/>
        <w:ind w:left="567" w:firstLine="0"/>
        <w:jc w:val="both"/>
        <w:rPr>
          <w:sz w:val="24"/>
          <w:szCs w:val="24"/>
        </w:rPr>
      </w:pPr>
      <w:r>
        <w:rPr>
          <w:sz w:val="24"/>
          <w:szCs w:val="24"/>
        </w:rPr>
        <w:t>- изменение частоты вращения привода.</w:t>
      </w:r>
    </w:p>
    <w:p w:rsidR="00C669BC" w:rsidRDefault="00C669BC" w:rsidP="0070643F">
      <w:pPr>
        <w:pStyle w:val="a3"/>
        <w:tabs>
          <w:tab w:val="left" w:pos="709"/>
          <w:tab w:val="left" w:pos="993"/>
        </w:tabs>
        <w:spacing w:line="276" w:lineRule="auto"/>
        <w:ind w:firstLine="567"/>
        <w:jc w:val="both"/>
        <w:rPr>
          <w:sz w:val="24"/>
          <w:szCs w:val="24"/>
        </w:rPr>
      </w:pPr>
      <w:r>
        <w:rPr>
          <w:sz w:val="24"/>
          <w:szCs w:val="24"/>
        </w:rPr>
        <w:t>Задвижки типа дроссель, помимо двух крайних состояний (открыта/закрыта), могут иметь промежуточное состояние прижата,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w:t>
      </w:r>
    </w:p>
    <w:p w:rsidR="00C669BC" w:rsidRDefault="00C669BC" w:rsidP="0070643F">
      <w:pPr>
        <w:pStyle w:val="a3"/>
        <w:tabs>
          <w:tab w:val="left" w:pos="709"/>
          <w:tab w:val="left" w:pos="993"/>
        </w:tabs>
        <w:spacing w:line="276" w:lineRule="auto"/>
        <w:ind w:firstLine="567"/>
        <w:jc w:val="both"/>
        <w:rPr>
          <w:sz w:val="24"/>
          <w:szCs w:val="24"/>
        </w:rPr>
      </w:pPr>
      <w:r>
        <w:rPr>
          <w:sz w:val="24"/>
          <w:szCs w:val="24"/>
        </w:rPr>
        <w:t>При любом переключении насосных агрегатов в насосной станции или на источнике автоматически пересчитывается суммарная расходно-напорная характеристика всей совокупности работающих насосов.</w:t>
      </w:r>
    </w:p>
    <w:p w:rsidR="00C669BC" w:rsidRDefault="00C669BC" w:rsidP="0070643F">
      <w:pPr>
        <w:pStyle w:val="a3"/>
        <w:tabs>
          <w:tab w:val="left" w:pos="709"/>
          <w:tab w:val="left" w:pos="993"/>
        </w:tabs>
        <w:spacing w:line="276" w:lineRule="auto"/>
        <w:ind w:firstLine="567"/>
        <w:jc w:val="both"/>
        <w:rPr>
          <w:sz w:val="24"/>
          <w:szCs w:val="24"/>
        </w:rPr>
      </w:pPr>
      <w:r>
        <w:rPr>
          <w:sz w:val="24"/>
          <w:szCs w:val="24"/>
        </w:rPr>
        <w:t>Для регуляторов давления и расхода переключением является изменение установки.      Для потребителей переключением является любое из следующих действий:</w:t>
      </w:r>
    </w:p>
    <w:p w:rsidR="00C669BC" w:rsidRDefault="00C669BC" w:rsidP="0070643F">
      <w:pPr>
        <w:pStyle w:val="a5"/>
        <w:tabs>
          <w:tab w:val="left" w:pos="709"/>
          <w:tab w:val="left" w:pos="993"/>
          <w:tab w:val="left" w:pos="1540"/>
        </w:tabs>
        <w:spacing w:line="276" w:lineRule="auto"/>
        <w:ind w:left="0" w:firstLine="567"/>
        <w:jc w:val="both"/>
        <w:rPr>
          <w:sz w:val="24"/>
          <w:szCs w:val="24"/>
        </w:rPr>
      </w:pPr>
      <w:r>
        <w:rPr>
          <w:sz w:val="24"/>
          <w:szCs w:val="24"/>
        </w:rPr>
        <w:t>- включение/отключение одного или нескольких видов тепловой нагрузки;</w:t>
      </w:r>
    </w:p>
    <w:p w:rsidR="00C669BC" w:rsidRDefault="00C669BC" w:rsidP="0070643F">
      <w:pPr>
        <w:pStyle w:val="a5"/>
        <w:tabs>
          <w:tab w:val="left" w:pos="709"/>
          <w:tab w:val="left" w:pos="993"/>
          <w:tab w:val="left" w:pos="1540"/>
        </w:tabs>
        <w:spacing w:line="276" w:lineRule="auto"/>
        <w:ind w:left="0" w:firstLine="567"/>
        <w:jc w:val="both"/>
        <w:rPr>
          <w:sz w:val="24"/>
          <w:szCs w:val="24"/>
        </w:rPr>
      </w:pPr>
      <w:r>
        <w:rPr>
          <w:sz w:val="24"/>
          <w:szCs w:val="24"/>
        </w:rPr>
        <w:t>- ограничение одного или нескольких видов тепловой нагрузки;</w:t>
      </w:r>
    </w:p>
    <w:p w:rsidR="00C669BC" w:rsidRDefault="00C669BC" w:rsidP="0070643F">
      <w:pPr>
        <w:pStyle w:val="a5"/>
        <w:tabs>
          <w:tab w:val="left" w:pos="709"/>
          <w:tab w:val="left" w:pos="993"/>
          <w:tab w:val="left" w:pos="1540"/>
          <w:tab w:val="left" w:pos="2926"/>
          <w:tab w:val="left" w:pos="4917"/>
          <w:tab w:val="left" w:pos="6036"/>
          <w:tab w:val="left" w:pos="6664"/>
          <w:tab w:val="left" w:pos="7950"/>
        </w:tabs>
        <w:spacing w:line="276" w:lineRule="auto"/>
        <w:ind w:left="0" w:firstLine="567"/>
        <w:jc w:val="both"/>
        <w:rPr>
          <w:sz w:val="24"/>
          <w:szCs w:val="24"/>
        </w:rPr>
      </w:pPr>
      <w:r>
        <w:rPr>
          <w:sz w:val="24"/>
          <w:szCs w:val="24"/>
        </w:rPr>
        <w:t>- изменение температурного графика или удельных расходов теплоносителя по видам тепловой нагрузки.</w:t>
      </w:r>
    </w:p>
    <w:p w:rsidR="00C669BC" w:rsidRDefault="00C669BC" w:rsidP="0070643F">
      <w:pPr>
        <w:pStyle w:val="a3"/>
        <w:tabs>
          <w:tab w:val="left" w:pos="709"/>
          <w:tab w:val="left" w:pos="993"/>
          <w:tab w:val="left" w:pos="3364"/>
          <w:tab w:val="left" w:pos="5175"/>
          <w:tab w:val="left" w:pos="7324"/>
          <w:tab w:val="left" w:pos="8874"/>
        </w:tabs>
        <w:spacing w:line="276" w:lineRule="auto"/>
        <w:ind w:firstLine="567"/>
        <w:jc w:val="both"/>
        <w:rPr>
          <w:sz w:val="24"/>
          <w:szCs w:val="24"/>
        </w:rPr>
      </w:pPr>
      <w:r>
        <w:rPr>
          <w:sz w:val="24"/>
          <w:szCs w:val="24"/>
        </w:rPr>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rsidR="00C669BC" w:rsidRDefault="00C669BC" w:rsidP="0070643F">
      <w:pPr>
        <w:pStyle w:val="a3"/>
        <w:tabs>
          <w:tab w:val="left" w:pos="709"/>
          <w:tab w:val="left" w:pos="993"/>
        </w:tabs>
        <w:spacing w:line="276" w:lineRule="auto"/>
        <w:ind w:firstLine="567"/>
        <w:jc w:val="both"/>
        <w:rPr>
          <w:sz w:val="24"/>
          <w:szCs w:val="24"/>
        </w:rPr>
      </w:pPr>
      <w:r>
        <w:rPr>
          <w:sz w:val="24"/>
          <w:szCs w:val="24"/>
        </w:rPr>
        <w:t xml:space="preserve">Режим </w:t>
      </w:r>
      <w:r>
        <w:rPr>
          <w:sz w:val="24"/>
          <w:szCs w:val="24"/>
          <w:lang w:eastAsia="ru-RU"/>
        </w:rPr>
        <w:t>Моделирование переключений</w:t>
      </w:r>
      <w:r>
        <w:rPr>
          <w:sz w:val="24"/>
          <w:szCs w:val="24"/>
        </w:rPr>
        <w:t xml:space="preserve"> позволяет оперативно получать ответы                       на вопросы типа</w:t>
      </w:r>
      <w:r w:rsidR="00202DEB">
        <w:rPr>
          <w:sz w:val="24"/>
          <w:szCs w:val="24"/>
        </w:rPr>
        <w:t>:</w:t>
      </w:r>
      <w:r>
        <w:rPr>
          <w:sz w:val="24"/>
          <w:szCs w:val="24"/>
        </w:rPr>
        <w:t xml:space="preserve"> </w:t>
      </w:r>
      <w:r w:rsidR="00202DEB">
        <w:rPr>
          <w:sz w:val="24"/>
          <w:szCs w:val="24"/>
        </w:rPr>
        <w:t>«</w:t>
      </w:r>
      <w:r>
        <w:rPr>
          <w:sz w:val="24"/>
          <w:szCs w:val="24"/>
        </w:rPr>
        <w:t>Что будет, если...?</w:t>
      </w:r>
      <w:r w:rsidR="00202DEB">
        <w:rPr>
          <w:sz w:val="24"/>
          <w:szCs w:val="24"/>
        </w:rPr>
        <w:t>».</w:t>
      </w:r>
      <w:r>
        <w:rPr>
          <w:sz w:val="24"/>
          <w:szCs w:val="24"/>
        </w:rPr>
        <w:t xml:space="preserve"> Это дает возможность избежать ошибочных действий при регулировании режима и переключениях на реальной тепловой сети.</w:t>
      </w:r>
      <w:r>
        <w:t xml:space="preserve"> </w:t>
      </w:r>
      <w:r>
        <w:rPr>
          <w:sz w:val="24"/>
          <w:szCs w:val="24"/>
        </w:rPr>
        <w:t>Анализ изменений параметров системы теплоснабжения при различных условиях проводится инженером режимной группы по итогам моделирования наладочного расчета с учетом аварийных ситуаций и вносится в режимы тепловых сетей.</w:t>
      </w:r>
    </w:p>
    <w:p w:rsidR="00C669BC" w:rsidRDefault="00C669BC" w:rsidP="0070643F">
      <w:pPr>
        <w:pStyle w:val="a5"/>
        <w:spacing w:line="276" w:lineRule="auto"/>
        <w:ind w:left="0" w:firstLine="567"/>
        <w:jc w:val="both"/>
        <w:rPr>
          <w:i/>
          <w:sz w:val="24"/>
          <w:szCs w:val="24"/>
          <w:lang w:eastAsia="ru-RU"/>
        </w:rPr>
      </w:pPr>
      <w:r>
        <w:rPr>
          <w:i/>
          <w:sz w:val="24"/>
          <w:szCs w:val="24"/>
          <w:lang w:val="en-US" w:eastAsia="ru-RU"/>
        </w:rPr>
        <w:t>II</w:t>
      </w:r>
      <w:r>
        <w:rPr>
          <w:i/>
          <w:sz w:val="24"/>
          <w:szCs w:val="24"/>
          <w:lang w:eastAsia="ru-RU"/>
        </w:rPr>
        <w:t>. Моделирование переключений тепловых нагрузок между источниками тепловой энергии</w:t>
      </w:r>
    </w:p>
    <w:p w:rsidR="00C669BC" w:rsidRDefault="00C669BC" w:rsidP="0070643F">
      <w:pPr>
        <w:pStyle w:val="a3"/>
        <w:spacing w:before="2" w:line="276" w:lineRule="auto"/>
        <w:ind w:firstLine="567"/>
        <w:jc w:val="both"/>
        <w:rPr>
          <w:sz w:val="24"/>
          <w:szCs w:val="24"/>
        </w:rPr>
      </w:pPr>
      <w:r>
        <w:rPr>
          <w:sz w:val="24"/>
          <w:szCs w:val="24"/>
        </w:rPr>
        <w:t>Подсистема гидравлических расчетов позволяет моделировать произвольные режимы, в том числе аварийные.</w:t>
      </w:r>
    </w:p>
    <w:p w:rsidR="00C669BC" w:rsidRDefault="00C669BC" w:rsidP="0070643F">
      <w:pPr>
        <w:pStyle w:val="a3"/>
        <w:spacing w:line="276" w:lineRule="auto"/>
        <w:ind w:firstLine="567"/>
        <w:jc w:val="both"/>
        <w:rPr>
          <w:sz w:val="24"/>
          <w:szCs w:val="24"/>
        </w:rPr>
      </w:pPr>
      <w:r>
        <w:rPr>
          <w:sz w:val="24"/>
          <w:szCs w:val="24"/>
        </w:rPr>
        <w:t xml:space="preserve">Гидравлическое моделирование предполагает внесение в модель определенных изменений с целью воспроизведения режимных последствий этих изменений, которые </w:t>
      </w:r>
      <w:r>
        <w:rPr>
          <w:sz w:val="24"/>
          <w:szCs w:val="24"/>
        </w:rPr>
        <w:lastRenderedPageBreak/>
        <w:t>искажают реальные данные, описывающие эксплуатируемую тепловую сеть в ее текущем состоянии.</w:t>
      </w:r>
    </w:p>
    <w:p w:rsidR="00C669BC" w:rsidRDefault="00C669BC" w:rsidP="0070643F">
      <w:pPr>
        <w:pStyle w:val="a3"/>
        <w:spacing w:line="276" w:lineRule="auto"/>
        <w:ind w:firstLine="567"/>
        <w:jc w:val="both"/>
        <w:rPr>
          <w:sz w:val="24"/>
          <w:szCs w:val="24"/>
        </w:rPr>
      </w:pPr>
      <w:r>
        <w:rPr>
          <w:sz w:val="24"/>
          <w:szCs w:val="24"/>
        </w:rPr>
        <w:t>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 модельные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w:t>
      </w:r>
    </w:p>
    <w:p w:rsidR="00C669BC" w:rsidRDefault="00C669BC" w:rsidP="0070643F">
      <w:pPr>
        <w:pStyle w:val="a3"/>
        <w:spacing w:line="276" w:lineRule="auto"/>
        <w:ind w:firstLine="567"/>
        <w:jc w:val="both"/>
        <w:rPr>
          <w:sz w:val="24"/>
          <w:szCs w:val="24"/>
        </w:rPr>
      </w:pPr>
      <w:r>
        <w:rPr>
          <w:sz w:val="24"/>
          <w:szCs w:val="24"/>
        </w:rPr>
        <w:t>Данный механизм 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произошедшее в результате тех или иных манипуляций.</w:t>
      </w:r>
    </w:p>
    <w:p w:rsidR="00C669BC" w:rsidRDefault="00C669BC" w:rsidP="0070643F">
      <w:pPr>
        <w:pStyle w:val="a5"/>
        <w:spacing w:line="276" w:lineRule="auto"/>
        <w:ind w:left="0" w:firstLine="567"/>
        <w:jc w:val="both"/>
        <w:rPr>
          <w:sz w:val="24"/>
          <w:szCs w:val="24"/>
          <w:lang w:eastAsia="ru-RU"/>
        </w:rPr>
      </w:pPr>
      <w:r>
        <w:rPr>
          <w:sz w:val="24"/>
          <w:szCs w:val="24"/>
          <w:lang w:eastAsia="ru-RU"/>
        </w:rPr>
        <w:t xml:space="preserve">На основе данных, полученных </w:t>
      </w:r>
      <w:r w:rsidRPr="00D94580">
        <w:rPr>
          <w:sz w:val="24"/>
          <w:szCs w:val="24"/>
          <w:lang w:eastAsia="ru-RU"/>
        </w:rPr>
        <w:t xml:space="preserve">из </w:t>
      </w:r>
      <w:r w:rsidR="0007230F" w:rsidRPr="00D94580">
        <w:rPr>
          <w:sz w:val="24"/>
          <w:szCs w:val="24"/>
          <w:lang w:eastAsia="ru-RU"/>
        </w:rPr>
        <w:t>программного обеспечения</w:t>
      </w:r>
      <w:r>
        <w:rPr>
          <w:sz w:val="24"/>
          <w:szCs w:val="24"/>
          <w:lang w:eastAsia="ru-RU"/>
        </w:rPr>
        <w:t xml:space="preserve"> </w:t>
      </w:r>
      <w:r>
        <w:rPr>
          <w:sz w:val="24"/>
          <w:szCs w:val="24"/>
          <w:lang w:val="en-US" w:eastAsia="ru-RU"/>
        </w:rPr>
        <w:t>ZuluGIS</w:t>
      </w:r>
      <w:r>
        <w:rPr>
          <w:sz w:val="24"/>
          <w:szCs w:val="24"/>
          <w:lang w:eastAsia="ru-RU"/>
        </w:rPr>
        <w:t>, дежурный диспетчер для устранения и уменьшения негативных последствий аварии оперативно по средствам связи сообщает ремонтной бригаде, выехавшей для ликвидации последствий аварийной ситуации:</w:t>
      </w:r>
    </w:p>
    <w:p w:rsidR="00C669BC" w:rsidRDefault="00C669BC" w:rsidP="0070643F">
      <w:pPr>
        <w:pStyle w:val="a5"/>
        <w:spacing w:line="276" w:lineRule="auto"/>
        <w:ind w:left="0" w:firstLine="567"/>
        <w:jc w:val="both"/>
        <w:rPr>
          <w:sz w:val="24"/>
          <w:szCs w:val="24"/>
          <w:lang w:eastAsia="ru-RU"/>
        </w:rPr>
      </w:pPr>
      <w:r>
        <w:rPr>
          <w:sz w:val="24"/>
          <w:szCs w:val="24"/>
          <w:lang w:eastAsia="ru-RU"/>
        </w:rPr>
        <w:t>- информацию о трубопроводной арматуре, которую необходимо открыть (</w:t>
      </w:r>
      <w:r w:rsidR="00033655">
        <w:rPr>
          <w:sz w:val="24"/>
          <w:szCs w:val="24"/>
          <w:lang w:eastAsia="ru-RU"/>
        </w:rPr>
        <w:t xml:space="preserve">закрыть) </w:t>
      </w:r>
      <w:r>
        <w:rPr>
          <w:sz w:val="24"/>
          <w:szCs w:val="24"/>
          <w:lang w:eastAsia="ru-RU"/>
        </w:rPr>
        <w:t>для теплоснабжения потребителей;</w:t>
      </w:r>
    </w:p>
    <w:p w:rsidR="00C669BC" w:rsidRDefault="00C669BC" w:rsidP="0070643F">
      <w:pPr>
        <w:pStyle w:val="a5"/>
        <w:spacing w:line="276" w:lineRule="auto"/>
        <w:ind w:left="0" w:firstLine="567"/>
        <w:jc w:val="both"/>
        <w:rPr>
          <w:sz w:val="24"/>
          <w:szCs w:val="24"/>
          <w:lang w:eastAsia="ru-RU"/>
        </w:rPr>
      </w:pPr>
      <w:r>
        <w:rPr>
          <w:sz w:val="24"/>
          <w:szCs w:val="24"/>
          <w:lang w:eastAsia="ru-RU"/>
        </w:rPr>
        <w:t xml:space="preserve">- список потребителей тепловой энергии, попадающих под отключение при проведении переключений. </w:t>
      </w:r>
    </w:p>
    <w:p w:rsidR="00C669BC" w:rsidRDefault="00C669BC" w:rsidP="0070643F">
      <w:pPr>
        <w:pStyle w:val="a5"/>
        <w:spacing w:line="276" w:lineRule="auto"/>
        <w:ind w:left="0" w:firstLine="567"/>
        <w:jc w:val="both"/>
        <w:rPr>
          <w:sz w:val="24"/>
          <w:szCs w:val="24"/>
          <w:lang w:eastAsia="ru-RU"/>
        </w:rPr>
      </w:pPr>
      <w:r>
        <w:rPr>
          <w:sz w:val="24"/>
          <w:szCs w:val="24"/>
          <w:lang w:eastAsia="ru-RU"/>
        </w:rPr>
        <w:t>Анализ переключений в тепловой сети производится с учетом выбранных переключений для объектов из списка и включает в себя:</w:t>
      </w:r>
    </w:p>
    <w:p w:rsidR="00C669BC" w:rsidRDefault="00C669BC" w:rsidP="0070643F">
      <w:pPr>
        <w:pStyle w:val="a5"/>
        <w:spacing w:line="276" w:lineRule="auto"/>
        <w:ind w:left="0" w:firstLine="567"/>
        <w:jc w:val="both"/>
        <w:rPr>
          <w:sz w:val="24"/>
          <w:szCs w:val="24"/>
          <w:lang w:eastAsia="ru-RU"/>
        </w:rPr>
      </w:pPr>
      <w:r>
        <w:rPr>
          <w:sz w:val="24"/>
          <w:szCs w:val="24"/>
          <w:lang w:eastAsia="ru-RU"/>
        </w:rPr>
        <w:t>- поиск попавших под отключение объектов тепловой сети;</w:t>
      </w:r>
    </w:p>
    <w:p w:rsidR="00C669BC" w:rsidRDefault="00C669BC" w:rsidP="0070643F">
      <w:pPr>
        <w:pStyle w:val="a5"/>
        <w:spacing w:line="276" w:lineRule="auto"/>
        <w:ind w:left="0" w:firstLine="567"/>
        <w:jc w:val="both"/>
        <w:rPr>
          <w:sz w:val="24"/>
          <w:szCs w:val="24"/>
          <w:lang w:eastAsia="ru-RU"/>
        </w:rPr>
      </w:pPr>
      <w:r>
        <w:rPr>
          <w:sz w:val="24"/>
          <w:szCs w:val="24"/>
          <w:lang w:eastAsia="ru-RU"/>
        </w:rPr>
        <w:t>- выгрузка нагрузок на системы теплопотребления при данных изменениях в сети, вызванных аварийной ситуацией;</w:t>
      </w:r>
    </w:p>
    <w:p w:rsidR="00C669BC" w:rsidRPr="00C669BC" w:rsidRDefault="00C669BC" w:rsidP="0070643F">
      <w:pPr>
        <w:pStyle w:val="2"/>
        <w:numPr>
          <w:ilvl w:val="1"/>
          <w:numId w:val="16"/>
        </w:numPr>
        <w:tabs>
          <w:tab w:val="left" w:pos="567"/>
          <w:tab w:val="left" w:pos="851"/>
          <w:tab w:val="left" w:pos="993"/>
          <w:tab w:val="left" w:pos="4781"/>
        </w:tabs>
        <w:spacing w:before="61"/>
        <w:ind w:left="0" w:firstLine="567"/>
        <w:jc w:val="both"/>
        <w:rPr>
          <w:rFonts w:ascii="Times New Roman" w:hAnsi="Times New Roman" w:cs="Times New Roman"/>
          <w:b/>
          <w:bCs/>
          <w:color w:val="auto"/>
          <w:sz w:val="24"/>
          <w:szCs w:val="24"/>
        </w:rPr>
      </w:pPr>
      <w:bookmarkStart w:id="81" w:name="_Toc220327764"/>
      <w:r w:rsidRPr="00C669BC">
        <w:rPr>
          <w:rFonts w:ascii="Times New Roman" w:hAnsi="Times New Roman" w:cs="Times New Roman"/>
          <w:b/>
          <w:bCs/>
          <w:color w:val="auto"/>
          <w:sz w:val="24"/>
          <w:szCs w:val="24"/>
        </w:rPr>
        <w:t>Действия персонала при применении электронного моделирования аварийных ситуаций</w:t>
      </w:r>
      <w:bookmarkEnd w:id="81"/>
    </w:p>
    <w:p w:rsidR="00C669BC" w:rsidRPr="004A04E8" w:rsidRDefault="00C669BC" w:rsidP="0070643F">
      <w:pPr>
        <w:spacing w:after="0"/>
        <w:ind w:firstLine="567"/>
        <w:jc w:val="both"/>
        <w:rPr>
          <w:rFonts w:ascii="Times New Roman" w:hAnsi="Times New Roman" w:cs="Times New Roman"/>
          <w:sz w:val="24"/>
          <w:szCs w:val="24"/>
          <w:lang w:eastAsia="ru-RU"/>
        </w:rPr>
      </w:pPr>
      <w:r w:rsidRPr="004A04E8">
        <w:rPr>
          <w:rFonts w:ascii="Times New Roman" w:hAnsi="Times New Roman" w:cs="Times New Roman"/>
          <w:sz w:val="24"/>
          <w:szCs w:val="24"/>
          <w:lang w:eastAsia="ru-RU"/>
        </w:rPr>
        <w:t>8.3.1. Электронное моделирование аварийных ситуаций в систем</w:t>
      </w:r>
      <w:r w:rsidR="00F94B90" w:rsidRPr="004A04E8">
        <w:rPr>
          <w:rFonts w:ascii="Times New Roman" w:hAnsi="Times New Roman" w:cs="Times New Roman"/>
          <w:sz w:val="24"/>
          <w:szCs w:val="24"/>
          <w:lang w:eastAsia="ru-RU"/>
        </w:rPr>
        <w:t>е</w:t>
      </w:r>
      <w:r w:rsidRPr="004A04E8">
        <w:rPr>
          <w:rFonts w:ascii="Times New Roman" w:hAnsi="Times New Roman" w:cs="Times New Roman"/>
          <w:sz w:val="24"/>
          <w:szCs w:val="24"/>
          <w:lang w:eastAsia="ru-RU"/>
        </w:rPr>
        <w:t xml:space="preserve"> теплоснабжения выполняется </w:t>
      </w:r>
      <w:r w:rsidR="00131907" w:rsidRPr="004A04E8">
        <w:rPr>
          <w:rFonts w:ascii="Times New Roman" w:hAnsi="Times New Roman" w:cs="Times New Roman"/>
          <w:sz w:val="24"/>
          <w:szCs w:val="24"/>
          <w:lang w:eastAsia="ru-RU"/>
        </w:rPr>
        <w:t>АДС организаций (МУП «КОС», АО «НТЭК»),</w:t>
      </w:r>
      <w:r w:rsidR="00131907" w:rsidRPr="004A04E8">
        <w:rPr>
          <w:rFonts w:ascii="Times New Roman" w:hAnsi="Times New Roman" w:cs="Times New Roman"/>
          <w:sz w:val="24"/>
          <w:szCs w:val="24"/>
        </w:rPr>
        <w:t xml:space="preserve"> функционирующих в системе теплоснабжения</w:t>
      </w:r>
      <w:r w:rsidR="00131907" w:rsidRPr="004A04E8">
        <w:rPr>
          <w:rFonts w:ascii="Times New Roman" w:hAnsi="Times New Roman" w:cs="Times New Roman"/>
          <w:sz w:val="24"/>
          <w:szCs w:val="24"/>
          <w:lang w:eastAsia="ru-RU"/>
        </w:rPr>
        <w:t xml:space="preserve"> </w:t>
      </w:r>
      <w:r w:rsidR="00E9549D" w:rsidRPr="00D94580">
        <w:rPr>
          <w:rFonts w:ascii="Times New Roman" w:hAnsi="Times New Roman" w:cs="Times New Roman"/>
          <w:sz w:val="24"/>
          <w:szCs w:val="24"/>
        </w:rPr>
        <w:t>муниципального образования город Норильск</w:t>
      </w:r>
      <w:r w:rsidRPr="00D94580">
        <w:rPr>
          <w:rFonts w:ascii="Times New Roman" w:hAnsi="Times New Roman" w:cs="Times New Roman"/>
          <w:sz w:val="24"/>
          <w:szCs w:val="24"/>
        </w:rPr>
        <w:t>.</w:t>
      </w:r>
    </w:p>
    <w:p w:rsidR="00C669BC" w:rsidRPr="00FF2C4F" w:rsidRDefault="00C669BC" w:rsidP="0070643F">
      <w:pPr>
        <w:spacing w:after="0"/>
        <w:ind w:firstLine="567"/>
        <w:jc w:val="both"/>
        <w:rPr>
          <w:rFonts w:ascii="Times New Roman" w:hAnsi="Times New Roman" w:cs="Times New Roman"/>
          <w:sz w:val="24"/>
          <w:szCs w:val="24"/>
          <w:lang w:eastAsia="ru-RU"/>
        </w:rPr>
      </w:pPr>
      <w:r w:rsidRPr="00FF2C4F">
        <w:rPr>
          <w:rFonts w:ascii="Times New Roman" w:hAnsi="Times New Roman" w:cs="Times New Roman"/>
          <w:sz w:val="24"/>
          <w:szCs w:val="24"/>
          <w:lang w:eastAsia="ru-RU"/>
        </w:rPr>
        <w:t>8.3.2. Дежурны</w:t>
      </w:r>
      <w:r w:rsidR="00131907" w:rsidRPr="00FF2C4F">
        <w:rPr>
          <w:rFonts w:ascii="Times New Roman" w:hAnsi="Times New Roman" w:cs="Times New Roman"/>
          <w:sz w:val="24"/>
          <w:szCs w:val="24"/>
          <w:lang w:eastAsia="ru-RU"/>
        </w:rPr>
        <w:t>е</w:t>
      </w:r>
      <w:r w:rsidRPr="00FF2C4F">
        <w:rPr>
          <w:rFonts w:ascii="Times New Roman" w:hAnsi="Times New Roman" w:cs="Times New Roman"/>
          <w:sz w:val="24"/>
          <w:szCs w:val="24"/>
          <w:lang w:eastAsia="ru-RU"/>
        </w:rPr>
        <w:t xml:space="preserve"> диспетчер</w:t>
      </w:r>
      <w:r w:rsidR="00131907" w:rsidRPr="00FF2C4F">
        <w:rPr>
          <w:rFonts w:ascii="Times New Roman" w:hAnsi="Times New Roman" w:cs="Times New Roman"/>
          <w:sz w:val="24"/>
          <w:szCs w:val="24"/>
          <w:lang w:eastAsia="ru-RU"/>
        </w:rPr>
        <w:t>а</w:t>
      </w:r>
      <w:r w:rsidRPr="00FF2C4F">
        <w:rPr>
          <w:rFonts w:ascii="Times New Roman" w:hAnsi="Times New Roman" w:cs="Times New Roman"/>
          <w:sz w:val="24"/>
          <w:szCs w:val="24"/>
          <w:lang w:eastAsia="ru-RU"/>
        </w:rPr>
        <w:t xml:space="preserve"> АДС действу</w:t>
      </w:r>
      <w:r w:rsidR="00131907" w:rsidRPr="00FF2C4F">
        <w:rPr>
          <w:rFonts w:ascii="Times New Roman" w:hAnsi="Times New Roman" w:cs="Times New Roman"/>
          <w:sz w:val="24"/>
          <w:szCs w:val="24"/>
          <w:lang w:eastAsia="ru-RU"/>
        </w:rPr>
        <w:t>ю</w:t>
      </w:r>
      <w:r w:rsidRPr="00FF2C4F">
        <w:rPr>
          <w:rFonts w:ascii="Times New Roman" w:hAnsi="Times New Roman" w:cs="Times New Roman"/>
          <w:sz w:val="24"/>
          <w:szCs w:val="24"/>
          <w:lang w:eastAsia="ru-RU"/>
        </w:rPr>
        <w:t xml:space="preserve">т в </w:t>
      </w:r>
      <w:r w:rsidRPr="00FF2C4F">
        <w:rPr>
          <w:rFonts w:ascii="Times New Roman" w:hAnsi="Times New Roman" w:cs="Times New Roman"/>
          <w:sz w:val="24"/>
          <w:szCs w:val="24"/>
        </w:rPr>
        <w:t xml:space="preserve">круглосуточном режиме </w:t>
      </w:r>
      <w:r w:rsidRPr="00FF2C4F">
        <w:rPr>
          <w:rFonts w:ascii="Times New Roman" w:hAnsi="Times New Roman" w:cs="Times New Roman"/>
          <w:sz w:val="24"/>
          <w:szCs w:val="24"/>
          <w:lang w:eastAsia="ru-RU"/>
        </w:rPr>
        <w:t>следующим образом:</w:t>
      </w:r>
      <w:r w:rsidR="004760FC" w:rsidRPr="00FF2C4F">
        <w:rPr>
          <w:rFonts w:ascii="Times New Roman" w:hAnsi="Times New Roman" w:cs="Times New Roman"/>
          <w:sz w:val="24"/>
          <w:szCs w:val="24"/>
          <w:lang w:eastAsia="ru-RU"/>
        </w:rPr>
        <w:t xml:space="preserve"> </w:t>
      </w:r>
    </w:p>
    <w:p w:rsidR="00C669BC" w:rsidRPr="00FF2C4F" w:rsidRDefault="00C669BC" w:rsidP="0070643F">
      <w:pPr>
        <w:spacing w:after="0"/>
        <w:ind w:firstLine="567"/>
        <w:jc w:val="both"/>
        <w:rPr>
          <w:rFonts w:ascii="Times New Roman" w:hAnsi="Times New Roman" w:cs="Times New Roman"/>
          <w:sz w:val="24"/>
          <w:szCs w:val="24"/>
          <w:lang w:eastAsia="ru-RU"/>
        </w:rPr>
      </w:pPr>
      <w:r w:rsidRPr="00FF2C4F">
        <w:rPr>
          <w:rFonts w:ascii="Times New Roman" w:hAnsi="Times New Roman" w:cs="Times New Roman"/>
          <w:sz w:val="24"/>
          <w:szCs w:val="24"/>
          <w:lang w:eastAsia="ru-RU"/>
        </w:rPr>
        <w:t>– уточняет условия развития аварийной ситуации (место действия аварийной ситуации: источник, объект теплоснабжения, отказ тепловых сетей, потребитель);</w:t>
      </w:r>
    </w:p>
    <w:p w:rsidR="00C669BC" w:rsidRPr="00FF2C4F" w:rsidRDefault="00C669BC" w:rsidP="0070643F">
      <w:pPr>
        <w:spacing w:after="0"/>
        <w:ind w:firstLine="567"/>
        <w:jc w:val="both"/>
        <w:rPr>
          <w:rFonts w:ascii="Times New Roman" w:hAnsi="Times New Roman" w:cs="Times New Roman"/>
          <w:sz w:val="24"/>
          <w:szCs w:val="24"/>
          <w:lang w:eastAsia="ru-RU"/>
        </w:rPr>
      </w:pPr>
      <w:r w:rsidRPr="00FF2C4F">
        <w:rPr>
          <w:rFonts w:ascii="Times New Roman" w:hAnsi="Times New Roman" w:cs="Times New Roman"/>
          <w:sz w:val="24"/>
          <w:szCs w:val="24"/>
          <w:lang w:eastAsia="ru-RU"/>
        </w:rPr>
        <w:t>– уточняет место расположения близлежащей к месту возникновения аварийной ситуации запорно-регулирующей арматуры, для возможности отключения неисправного участка тепловой сети;</w:t>
      </w:r>
    </w:p>
    <w:p w:rsidR="00C669BC" w:rsidRPr="00FF2C4F" w:rsidRDefault="00C669BC" w:rsidP="0070643F">
      <w:pPr>
        <w:spacing w:after="0"/>
        <w:ind w:firstLine="567"/>
        <w:jc w:val="both"/>
        <w:rPr>
          <w:rFonts w:ascii="Times New Roman" w:hAnsi="Times New Roman" w:cs="Times New Roman"/>
          <w:sz w:val="24"/>
          <w:szCs w:val="24"/>
          <w:lang w:eastAsia="ru-RU"/>
        </w:rPr>
      </w:pPr>
      <w:r w:rsidRPr="00FF2C4F">
        <w:rPr>
          <w:rFonts w:ascii="Times New Roman" w:hAnsi="Times New Roman" w:cs="Times New Roman"/>
          <w:sz w:val="24"/>
          <w:szCs w:val="24"/>
          <w:lang w:eastAsia="ru-RU"/>
        </w:rPr>
        <w:t>– уточняет зону действия аварийной ситуации (объем связанности сетей и потребителей после места возникновения аварийной ситуации);</w:t>
      </w:r>
    </w:p>
    <w:p w:rsidR="00C669BC" w:rsidRPr="00FF2C4F" w:rsidRDefault="00C669BC" w:rsidP="0070643F">
      <w:pPr>
        <w:spacing w:after="0"/>
        <w:ind w:firstLine="567"/>
        <w:jc w:val="both"/>
        <w:rPr>
          <w:rFonts w:ascii="Times New Roman" w:hAnsi="Times New Roman" w:cs="Times New Roman"/>
          <w:sz w:val="24"/>
          <w:szCs w:val="24"/>
          <w:lang w:eastAsia="ru-RU"/>
        </w:rPr>
      </w:pPr>
      <w:r w:rsidRPr="00FF2C4F">
        <w:rPr>
          <w:rFonts w:ascii="Times New Roman" w:hAnsi="Times New Roman" w:cs="Times New Roman"/>
          <w:sz w:val="24"/>
          <w:szCs w:val="24"/>
          <w:lang w:eastAsia="ru-RU"/>
        </w:rPr>
        <w:t>– уточняет категорию надежности потребителей, расположенных в зоне аварийной ситуации;</w:t>
      </w:r>
    </w:p>
    <w:p w:rsidR="00C669BC" w:rsidRPr="00FF2C4F" w:rsidRDefault="00C669BC" w:rsidP="0070643F">
      <w:pPr>
        <w:spacing w:after="0"/>
        <w:ind w:firstLine="567"/>
        <w:jc w:val="both"/>
        <w:rPr>
          <w:rFonts w:ascii="Times New Roman" w:hAnsi="Times New Roman" w:cs="Times New Roman"/>
          <w:sz w:val="24"/>
          <w:szCs w:val="24"/>
          <w:lang w:eastAsia="ru-RU"/>
        </w:rPr>
      </w:pPr>
      <w:r w:rsidRPr="00FF2C4F">
        <w:rPr>
          <w:rFonts w:ascii="Times New Roman" w:hAnsi="Times New Roman" w:cs="Times New Roman"/>
          <w:sz w:val="24"/>
          <w:szCs w:val="24"/>
          <w:lang w:eastAsia="ru-RU"/>
        </w:rPr>
        <w:t>– уточняет наихудшее по величине время снижения температуры в здании (на его основе устанавливается ограниченность времени осуществления ремонта).</w:t>
      </w:r>
    </w:p>
    <w:p w:rsidR="00C669BC" w:rsidRPr="00FF2C4F" w:rsidRDefault="00C669BC" w:rsidP="0070643F">
      <w:pPr>
        <w:spacing w:after="0" w:line="276" w:lineRule="auto"/>
        <w:ind w:firstLine="567"/>
        <w:jc w:val="both"/>
        <w:rPr>
          <w:rFonts w:ascii="Times New Roman" w:eastAsia="Times New Roman" w:hAnsi="Times New Roman" w:cs="Times New Roman"/>
          <w:sz w:val="24"/>
          <w:szCs w:val="24"/>
          <w:lang w:eastAsia="ru-RU"/>
        </w:rPr>
      </w:pPr>
      <w:r w:rsidRPr="00FF2C4F">
        <w:rPr>
          <w:rFonts w:ascii="Times New Roman" w:eastAsia="Times New Roman" w:hAnsi="Times New Roman" w:cs="Times New Roman"/>
          <w:sz w:val="24"/>
          <w:szCs w:val="24"/>
          <w:lang w:eastAsia="ru-RU"/>
        </w:rPr>
        <w:t xml:space="preserve">8.3.3. </w:t>
      </w:r>
      <w:r w:rsidRPr="00FF2C4F">
        <w:rPr>
          <w:rFonts w:ascii="Times New Roman" w:hAnsi="Times New Roman" w:cs="Times New Roman"/>
          <w:sz w:val="24"/>
          <w:szCs w:val="24"/>
          <w:lang w:eastAsia="ru-RU"/>
        </w:rPr>
        <w:t>Дежурны</w:t>
      </w:r>
      <w:r w:rsidR="00131907" w:rsidRPr="00FF2C4F">
        <w:rPr>
          <w:rFonts w:ascii="Times New Roman" w:hAnsi="Times New Roman" w:cs="Times New Roman"/>
          <w:sz w:val="24"/>
          <w:szCs w:val="24"/>
          <w:lang w:eastAsia="ru-RU"/>
        </w:rPr>
        <w:t>е</w:t>
      </w:r>
      <w:r w:rsidRPr="00FF2C4F">
        <w:rPr>
          <w:rFonts w:ascii="Times New Roman" w:hAnsi="Times New Roman" w:cs="Times New Roman"/>
          <w:sz w:val="24"/>
          <w:szCs w:val="24"/>
          <w:lang w:eastAsia="ru-RU"/>
        </w:rPr>
        <w:t xml:space="preserve"> диспетчер</w:t>
      </w:r>
      <w:r w:rsidR="00131907" w:rsidRPr="00FF2C4F">
        <w:rPr>
          <w:rFonts w:ascii="Times New Roman" w:hAnsi="Times New Roman" w:cs="Times New Roman"/>
          <w:sz w:val="24"/>
          <w:szCs w:val="24"/>
          <w:lang w:eastAsia="ru-RU"/>
        </w:rPr>
        <w:t>а</w:t>
      </w:r>
      <w:r w:rsidRPr="00FF2C4F">
        <w:rPr>
          <w:rFonts w:ascii="Times New Roman" w:eastAsia="Times New Roman" w:hAnsi="Times New Roman" w:cs="Times New Roman"/>
          <w:sz w:val="24"/>
          <w:szCs w:val="24"/>
          <w:lang w:eastAsia="ru-RU"/>
        </w:rPr>
        <w:t xml:space="preserve"> АДС для анализа переключений, поиска ближайшей запорной арматуры, отключающей участок от источников, или полностью изолирующей участок использует </w:t>
      </w:r>
      <w:r w:rsidR="004760FC" w:rsidRPr="00FF2C4F">
        <w:rPr>
          <w:rFonts w:ascii="Times New Roman" w:eastAsia="Times New Roman" w:hAnsi="Times New Roman" w:cs="Times New Roman"/>
          <w:sz w:val="24"/>
          <w:szCs w:val="24"/>
          <w:lang w:eastAsia="ru-RU"/>
        </w:rPr>
        <w:t>программное обеспечение</w:t>
      </w:r>
      <w:r w:rsidRPr="00FF2C4F">
        <w:rPr>
          <w:rFonts w:ascii="Times New Roman" w:eastAsia="Times New Roman" w:hAnsi="Times New Roman" w:cs="Times New Roman"/>
          <w:sz w:val="24"/>
          <w:szCs w:val="24"/>
          <w:lang w:eastAsia="ru-RU"/>
        </w:rPr>
        <w:t xml:space="preserve"> </w:t>
      </w:r>
      <w:r w:rsidRPr="00FF2C4F">
        <w:rPr>
          <w:rFonts w:ascii="Times New Roman" w:eastAsia="Times New Roman" w:hAnsi="Times New Roman" w:cs="Times New Roman"/>
          <w:sz w:val="24"/>
          <w:szCs w:val="24"/>
          <w:lang w:val="en-US" w:eastAsia="ru-RU"/>
        </w:rPr>
        <w:t>ZuluThermo</w:t>
      </w:r>
      <w:r w:rsidRPr="00FF2C4F">
        <w:rPr>
          <w:rFonts w:ascii="Times New Roman" w:eastAsia="Times New Roman" w:hAnsi="Times New Roman" w:cs="Times New Roman"/>
          <w:sz w:val="24"/>
          <w:szCs w:val="24"/>
          <w:lang w:eastAsia="ru-RU"/>
        </w:rPr>
        <w:t>.</w:t>
      </w:r>
    </w:p>
    <w:p w:rsidR="00C669BC" w:rsidRPr="00FF2C4F" w:rsidRDefault="00C669BC" w:rsidP="0070643F">
      <w:pPr>
        <w:spacing w:after="0" w:line="276" w:lineRule="auto"/>
        <w:ind w:firstLine="567"/>
        <w:jc w:val="both"/>
        <w:rPr>
          <w:rFonts w:ascii="Times New Roman" w:eastAsia="Times New Roman" w:hAnsi="Times New Roman" w:cs="Times New Roman"/>
          <w:sz w:val="24"/>
          <w:szCs w:val="24"/>
          <w:lang w:eastAsia="ru-RU"/>
        </w:rPr>
      </w:pPr>
      <w:r w:rsidRPr="00FF2C4F">
        <w:rPr>
          <w:rFonts w:ascii="Times New Roman" w:eastAsia="Times New Roman" w:hAnsi="Times New Roman" w:cs="Times New Roman"/>
          <w:sz w:val="24"/>
          <w:szCs w:val="24"/>
          <w:lang w:eastAsia="ru-RU"/>
        </w:rPr>
        <w:lastRenderedPageBreak/>
        <w:t xml:space="preserve">8.3.4. Для снижения негативных последствий от происшествия </w:t>
      </w:r>
      <w:r w:rsidRPr="00FF2C4F">
        <w:rPr>
          <w:rFonts w:ascii="Times New Roman" w:hAnsi="Times New Roman" w:cs="Times New Roman"/>
          <w:sz w:val="24"/>
          <w:szCs w:val="24"/>
          <w:lang w:eastAsia="ru-RU"/>
        </w:rPr>
        <w:t>дежурны</w:t>
      </w:r>
      <w:r w:rsidR="00131907" w:rsidRPr="00FF2C4F">
        <w:rPr>
          <w:rFonts w:ascii="Times New Roman" w:hAnsi="Times New Roman" w:cs="Times New Roman"/>
          <w:sz w:val="24"/>
          <w:szCs w:val="24"/>
          <w:lang w:eastAsia="ru-RU"/>
        </w:rPr>
        <w:t>е</w:t>
      </w:r>
      <w:r w:rsidRPr="00FF2C4F">
        <w:rPr>
          <w:rFonts w:ascii="Times New Roman" w:hAnsi="Times New Roman" w:cs="Times New Roman"/>
          <w:sz w:val="24"/>
          <w:szCs w:val="24"/>
          <w:lang w:eastAsia="ru-RU"/>
        </w:rPr>
        <w:t xml:space="preserve"> диспетчер</w:t>
      </w:r>
      <w:r w:rsidR="00131907" w:rsidRPr="00FF2C4F">
        <w:rPr>
          <w:rFonts w:ascii="Times New Roman" w:hAnsi="Times New Roman" w:cs="Times New Roman"/>
          <w:sz w:val="24"/>
          <w:szCs w:val="24"/>
          <w:lang w:eastAsia="ru-RU"/>
        </w:rPr>
        <w:t>а</w:t>
      </w:r>
      <w:r w:rsidRPr="00FF2C4F">
        <w:rPr>
          <w:rFonts w:ascii="Times New Roman" w:eastAsia="Times New Roman" w:hAnsi="Times New Roman" w:cs="Times New Roman"/>
          <w:sz w:val="24"/>
          <w:szCs w:val="24"/>
          <w:lang w:eastAsia="ru-RU"/>
        </w:rPr>
        <w:t xml:space="preserve"> АДС на основе данных, полученных при электронном моделировании оперативно сообща</w:t>
      </w:r>
      <w:r w:rsidR="00131907" w:rsidRPr="00FF2C4F">
        <w:rPr>
          <w:rFonts w:ascii="Times New Roman" w:eastAsia="Times New Roman" w:hAnsi="Times New Roman" w:cs="Times New Roman"/>
          <w:sz w:val="24"/>
          <w:szCs w:val="24"/>
          <w:lang w:eastAsia="ru-RU"/>
        </w:rPr>
        <w:t>ю</w:t>
      </w:r>
      <w:r w:rsidRPr="00FF2C4F">
        <w:rPr>
          <w:rFonts w:ascii="Times New Roman" w:eastAsia="Times New Roman" w:hAnsi="Times New Roman" w:cs="Times New Roman"/>
          <w:sz w:val="24"/>
          <w:szCs w:val="24"/>
          <w:lang w:eastAsia="ru-RU"/>
        </w:rPr>
        <w:t>т по средствам связи аварийно-ремонтной бригаде, выехавшей для ликвидации последствий аварийной ситуации:</w:t>
      </w:r>
    </w:p>
    <w:p w:rsidR="00C669BC" w:rsidRPr="00FF2C4F" w:rsidRDefault="00C669BC" w:rsidP="0070643F">
      <w:pPr>
        <w:spacing w:after="0" w:line="276" w:lineRule="auto"/>
        <w:ind w:firstLine="567"/>
        <w:jc w:val="both"/>
        <w:rPr>
          <w:rFonts w:ascii="Times New Roman" w:eastAsia="Times New Roman" w:hAnsi="Times New Roman" w:cs="Times New Roman"/>
          <w:sz w:val="24"/>
          <w:szCs w:val="24"/>
          <w:lang w:eastAsia="ru-RU"/>
        </w:rPr>
      </w:pPr>
      <w:r w:rsidRPr="00FF2C4F">
        <w:rPr>
          <w:rFonts w:ascii="Times New Roman" w:eastAsia="Times New Roman" w:hAnsi="Times New Roman" w:cs="Times New Roman"/>
          <w:sz w:val="24"/>
          <w:szCs w:val="24"/>
          <w:lang w:eastAsia="ru-RU"/>
        </w:rPr>
        <w:t xml:space="preserve">- список абонентов тепловой энергии, попадающих под отключение при проведении переключений; </w:t>
      </w:r>
    </w:p>
    <w:p w:rsidR="00C669BC" w:rsidRPr="00FF2C4F" w:rsidRDefault="00C669BC" w:rsidP="0070643F">
      <w:pPr>
        <w:spacing w:after="0" w:line="276" w:lineRule="auto"/>
        <w:ind w:firstLine="567"/>
        <w:jc w:val="both"/>
        <w:rPr>
          <w:rFonts w:ascii="Times New Roman" w:eastAsia="Times New Roman" w:hAnsi="Times New Roman" w:cs="Times New Roman"/>
          <w:sz w:val="24"/>
          <w:szCs w:val="24"/>
          <w:lang w:eastAsia="ru-RU"/>
        </w:rPr>
      </w:pPr>
      <w:r w:rsidRPr="00FF2C4F">
        <w:rPr>
          <w:rFonts w:ascii="Times New Roman" w:eastAsia="Times New Roman" w:hAnsi="Times New Roman" w:cs="Times New Roman"/>
          <w:sz w:val="24"/>
          <w:szCs w:val="24"/>
          <w:lang w:eastAsia="ru-RU"/>
        </w:rPr>
        <w:t>- список отключенных участков тепловой сети при проведении переключений;</w:t>
      </w:r>
    </w:p>
    <w:p w:rsidR="00C669BC" w:rsidRPr="00FF2C4F" w:rsidRDefault="00C669BC" w:rsidP="0070643F">
      <w:pPr>
        <w:spacing w:after="0" w:line="276" w:lineRule="auto"/>
        <w:ind w:firstLine="567"/>
        <w:jc w:val="both"/>
        <w:rPr>
          <w:rFonts w:ascii="Times New Roman" w:eastAsia="Times New Roman" w:hAnsi="Times New Roman" w:cs="Times New Roman"/>
          <w:sz w:val="24"/>
          <w:szCs w:val="24"/>
          <w:lang w:eastAsia="ru-RU"/>
        </w:rPr>
      </w:pPr>
      <w:r w:rsidRPr="00FF2C4F">
        <w:rPr>
          <w:rFonts w:ascii="Times New Roman" w:eastAsia="Times New Roman" w:hAnsi="Times New Roman" w:cs="Times New Roman"/>
          <w:sz w:val="24"/>
          <w:szCs w:val="24"/>
          <w:lang w:eastAsia="ru-RU"/>
        </w:rPr>
        <w:t>- информацию о трубопроводной арматуре, которую необходимо открыть (закрыть</w:t>
      </w:r>
      <w:r w:rsidR="00AF3889" w:rsidRPr="00FF2C4F">
        <w:rPr>
          <w:rFonts w:ascii="Times New Roman" w:eastAsia="Times New Roman" w:hAnsi="Times New Roman" w:cs="Times New Roman"/>
          <w:sz w:val="24"/>
          <w:szCs w:val="24"/>
          <w:lang w:eastAsia="ru-RU"/>
        </w:rPr>
        <w:t xml:space="preserve">) </w:t>
      </w:r>
      <w:r w:rsidRPr="00FF2C4F">
        <w:rPr>
          <w:rFonts w:ascii="Times New Roman" w:eastAsia="Times New Roman" w:hAnsi="Times New Roman" w:cs="Times New Roman"/>
          <w:sz w:val="24"/>
          <w:szCs w:val="24"/>
          <w:lang w:eastAsia="ru-RU"/>
        </w:rPr>
        <w:t>для теплоснабжения потребителей;</w:t>
      </w:r>
    </w:p>
    <w:p w:rsidR="000D0681" w:rsidRPr="00FF2C4F" w:rsidRDefault="000D0681" w:rsidP="00D852FA">
      <w:pPr>
        <w:spacing w:after="0" w:line="240" w:lineRule="auto"/>
        <w:ind w:firstLine="567"/>
        <w:jc w:val="both"/>
        <w:rPr>
          <w:rFonts w:ascii="Times New Roman" w:eastAsia="Times New Roman" w:hAnsi="Times New Roman" w:cs="Times New Roman"/>
          <w:sz w:val="24"/>
          <w:szCs w:val="24"/>
          <w:lang w:eastAsia="ru-RU"/>
        </w:rPr>
      </w:pPr>
      <w:r w:rsidRPr="00FF2C4F">
        <w:rPr>
          <w:rFonts w:ascii="Times New Roman" w:eastAsia="Times New Roman" w:hAnsi="Times New Roman" w:cs="Times New Roman"/>
          <w:sz w:val="24"/>
          <w:szCs w:val="24"/>
          <w:lang w:eastAsia="ru-RU"/>
        </w:rPr>
        <w:t>8.3.5. С применением электронной модели при аварийной ситуации</w:t>
      </w:r>
      <w:r w:rsidRPr="00FF2C4F">
        <w:rPr>
          <w:rFonts w:ascii="Times New Roman" w:hAnsi="Times New Roman" w:cs="Times New Roman"/>
          <w:sz w:val="24"/>
          <w:szCs w:val="24"/>
          <w:lang w:eastAsia="ru-RU"/>
        </w:rPr>
        <w:t xml:space="preserve"> дежурные диспетчера организаций </w:t>
      </w:r>
      <w:r w:rsidRPr="00FF2C4F">
        <w:rPr>
          <w:rFonts w:ascii="Times New Roman" w:eastAsia="Times New Roman" w:hAnsi="Times New Roman" w:cs="Times New Roman"/>
          <w:sz w:val="24"/>
          <w:szCs w:val="24"/>
          <w:lang w:eastAsia="ru-RU"/>
        </w:rPr>
        <w:t>могут также проводить расчеты объемов и нагрузок систем теплопотребления при изменениях в тепловой сети; выгружать результаты расчетов в электронных таблицах в формате Excel или HTML, а также выводить их при необходимости на печать и осуществлять другие действия.</w:t>
      </w:r>
    </w:p>
    <w:p w:rsidR="00C669BC" w:rsidRPr="00FF2C4F" w:rsidRDefault="00C669BC" w:rsidP="00D852FA">
      <w:pPr>
        <w:pStyle w:val="2"/>
        <w:numPr>
          <w:ilvl w:val="1"/>
          <w:numId w:val="16"/>
        </w:numPr>
        <w:tabs>
          <w:tab w:val="left" w:pos="567"/>
          <w:tab w:val="left" w:pos="851"/>
          <w:tab w:val="left" w:pos="993"/>
          <w:tab w:val="left" w:pos="4781"/>
        </w:tabs>
        <w:spacing w:before="0"/>
        <w:ind w:left="0" w:firstLine="567"/>
        <w:jc w:val="both"/>
        <w:rPr>
          <w:rFonts w:ascii="Times New Roman" w:hAnsi="Times New Roman" w:cs="Times New Roman"/>
          <w:b/>
          <w:bCs/>
          <w:color w:val="auto"/>
          <w:sz w:val="24"/>
          <w:szCs w:val="24"/>
        </w:rPr>
      </w:pPr>
      <w:bookmarkStart w:id="82" w:name="_Toc220327765"/>
      <w:r w:rsidRPr="00FF2C4F">
        <w:rPr>
          <w:rFonts w:ascii="Times New Roman" w:hAnsi="Times New Roman" w:cs="Times New Roman"/>
          <w:b/>
          <w:bCs/>
          <w:color w:val="auto"/>
          <w:sz w:val="24"/>
          <w:szCs w:val="24"/>
        </w:rPr>
        <w:t xml:space="preserve">Результаты применения электронного моделирования возможных аварийных ситуаций систем теплоснабжения </w:t>
      </w:r>
      <w:bookmarkEnd w:id="82"/>
      <w:r w:rsidR="00907388" w:rsidRPr="00FF2C4F">
        <w:rPr>
          <w:rFonts w:ascii="Times New Roman" w:hAnsi="Times New Roman" w:cs="Times New Roman"/>
          <w:b/>
          <w:color w:val="auto"/>
          <w:sz w:val="24"/>
          <w:szCs w:val="24"/>
        </w:rPr>
        <w:t>муниципального образования город Норильск</w:t>
      </w:r>
    </w:p>
    <w:p w:rsidR="00C669BC" w:rsidRPr="00FF2C4F" w:rsidRDefault="00C669BC" w:rsidP="0070643F">
      <w:pPr>
        <w:spacing w:after="0" w:line="276" w:lineRule="auto"/>
        <w:ind w:firstLine="567"/>
        <w:jc w:val="both"/>
        <w:rPr>
          <w:rFonts w:ascii="Times New Roman" w:eastAsia="Times New Roman" w:hAnsi="Times New Roman" w:cs="Times New Roman"/>
          <w:sz w:val="24"/>
          <w:szCs w:val="24"/>
          <w:lang w:eastAsia="ru-RU"/>
        </w:rPr>
      </w:pPr>
      <w:r w:rsidRPr="00FF2C4F">
        <w:rPr>
          <w:rFonts w:ascii="Times New Roman" w:eastAsia="Times New Roman" w:hAnsi="Times New Roman" w:cs="Times New Roman"/>
          <w:sz w:val="24"/>
          <w:szCs w:val="24"/>
          <w:lang w:eastAsia="ru-RU"/>
        </w:rPr>
        <w:t>8.4.1. При моделировании сценариев развития аварийных ситуаций в системах теплоснабжения рассматривается пониженный (аварийный) уровень теплоснабжения,</w:t>
      </w:r>
      <w:r w:rsidR="00033655" w:rsidRPr="00FF2C4F">
        <w:rPr>
          <w:rFonts w:ascii="Times New Roman" w:eastAsia="Times New Roman" w:hAnsi="Times New Roman" w:cs="Times New Roman"/>
          <w:sz w:val="24"/>
          <w:szCs w:val="24"/>
          <w:lang w:eastAsia="ru-RU"/>
        </w:rPr>
        <w:t xml:space="preserve"> </w:t>
      </w:r>
      <w:r w:rsidRPr="00FF2C4F">
        <w:rPr>
          <w:rFonts w:ascii="Times New Roman" w:eastAsia="Times New Roman" w:hAnsi="Times New Roman" w:cs="Times New Roman"/>
          <w:sz w:val="24"/>
          <w:szCs w:val="24"/>
          <w:lang w:eastAsia="ru-RU"/>
        </w:rPr>
        <w:t xml:space="preserve">при котором </w:t>
      </w:r>
      <w:r w:rsidR="00033655" w:rsidRPr="00FF2C4F">
        <w:rPr>
          <w:rFonts w:ascii="Times New Roman" w:eastAsia="Times New Roman" w:hAnsi="Times New Roman" w:cs="Times New Roman"/>
          <w:sz w:val="24"/>
          <w:szCs w:val="24"/>
          <w:lang w:eastAsia="ru-RU"/>
        </w:rPr>
        <w:t xml:space="preserve">осуществляется </w:t>
      </w:r>
      <w:r w:rsidRPr="00FF2C4F">
        <w:rPr>
          <w:rFonts w:ascii="Times New Roman" w:eastAsia="Times New Roman" w:hAnsi="Times New Roman" w:cs="Times New Roman"/>
          <w:sz w:val="24"/>
          <w:szCs w:val="24"/>
          <w:lang w:eastAsia="ru-RU"/>
        </w:rPr>
        <w:t>подача потребителям аварийной нормы тепловой энергии в ходе ликвидации отказов участков тепловых сетей или отказов запорно-регулирующей арматуры.</w:t>
      </w:r>
    </w:p>
    <w:p w:rsidR="00C669BC" w:rsidRPr="00FF2C4F" w:rsidRDefault="00C669BC" w:rsidP="00033655">
      <w:pPr>
        <w:spacing w:after="0" w:line="276" w:lineRule="auto"/>
        <w:ind w:firstLine="567"/>
        <w:jc w:val="both"/>
        <w:rPr>
          <w:rStyle w:val="ae"/>
          <w:rFonts w:eastAsiaTheme="minorHAnsi"/>
        </w:rPr>
      </w:pPr>
      <w:r w:rsidRPr="00FF2C4F">
        <w:rPr>
          <w:rFonts w:ascii="Times New Roman" w:eastAsia="Times New Roman" w:hAnsi="Times New Roman" w:cs="Times New Roman"/>
          <w:sz w:val="24"/>
          <w:szCs w:val="24"/>
          <w:lang w:eastAsia="ru-RU"/>
        </w:rPr>
        <w:t xml:space="preserve">8.4.2. Электронное моделирование гидравлических режимов работы систем теплоснабжения при пониженном (аварийном) уровне теплоснабжения выполняется                                в программно-вычислительном комплексе </w:t>
      </w:r>
      <w:r w:rsidRPr="00FF2C4F">
        <w:rPr>
          <w:rFonts w:ascii="Times New Roman" w:eastAsia="Times New Roman" w:hAnsi="Times New Roman" w:cs="Times New Roman"/>
          <w:sz w:val="24"/>
          <w:szCs w:val="24"/>
          <w:lang w:val="en-US" w:eastAsia="ru-RU"/>
        </w:rPr>
        <w:t>Zulu</w:t>
      </w:r>
      <w:r w:rsidRPr="00FF2C4F">
        <w:rPr>
          <w:rFonts w:ascii="Times New Roman" w:eastAsia="Times New Roman" w:hAnsi="Times New Roman" w:cs="Times New Roman"/>
          <w:sz w:val="24"/>
          <w:szCs w:val="24"/>
          <w:lang w:eastAsia="ru-RU"/>
        </w:rPr>
        <w:t>. Результатом моделирования является пьезометрический график по пути, построенному оператором электронного моделирования, как иллюстрация результатов гидравлического расчета тепловой сети в аварийном уровне теплоснабжения, и как наглядное отображение давлений и расходов теплоносителя по длине тепловой сети и в тепловых пунктах потребителей.</w:t>
      </w:r>
    </w:p>
    <w:p w:rsidR="000D0681" w:rsidRPr="00FF2C4F" w:rsidRDefault="00C669BC" w:rsidP="0070643F">
      <w:pPr>
        <w:pStyle w:val="ab"/>
        <w:tabs>
          <w:tab w:val="left" w:pos="851"/>
          <w:tab w:val="left" w:pos="993"/>
        </w:tabs>
        <w:ind w:firstLine="567"/>
        <w:rPr>
          <w:rStyle w:val="ae"/>
        </w:rPr>
      </w:pPr>
      <w:r w:rsidRPr="00FF2C4F">
        <w:rPr>
          <w:rStyle w:val="ae"/>
        </w:rPr>
        <w:t xml:space="preserve">8.4.3. </w:t>
      </w:r>
      <w:r w:rsidR="000D0681" w:rsidRPr="00FF2C4F">
        <w:rPr>
          <w:rStyle w:val="ae"/>
        </w:rPr>
        <w:t xml:space="preserve">Электронное моделирование аварийных ситуаций в системе теплоснабжения </w:t>
      </w:r>
      <w:r w:rsidR="0010659B" w:rsidRPr="00FF2C4F">
        <w:rPr>
          <w:szCs w:val="24"/>
        </w:rPr>
        <w:t>муниципального образования город Норильск</w:t>
      </w:r>
      <w:r w:rsidR="0010659B" w:rsidRPr="00FF2C4F">
        <w:rPr>
          <w:rStyle w:val="ae"/>
        </w:rPr>
        <w:t xml:space="preserve"> </w:t>
      </w:r>
      <w:r w:rsidR="000D0681" w:rsidRPr="00FF2C4F">
        <w:rPr>
          <w:rStyle w:val="ae"/>
        </w:rPr>
        <w:t>выполнено ООО «ПроГИС»</w:t>
      </w:r>
      <w:r w:rsidR="004A04E8" w:rsidRPr="00FF2C4F">
        <w:rPr>
          <w:rStyle w:val="ae"/>
        </w:rPr>
        <w:t xml:space="preserve"> с применением программного обеспечения </w:t>
      </w:r>
      <w:r w:rsidR="004A04E8" w:rsidRPr="00FF2C4F">
        <w:rPr>
          <w:rStyle w:val="ae"/>
          <w:lang w:val="en-US"/>
        </w:rPr>
        <w:t>ZuluGIS</w:t>
      </w:r>
      <w:r w:rsidR="004A04E8" w:rsidRPr="00FF2C4F">
        <w:rPr>
          <w:rStyle w:val="ae"/>
        </w:rPr>
        <w:t xml:space="preserve"> и веб-интерфейса </w:t>
      </w:r>
      <w:r w:rsidR="004A04E8" w:rsidRPr="00FF2C4F">
        <w:rPr>
          <w:rStyle w:val="ae"/>
          <w:lang w:val="en-US"/>
        </w:rPr>
        <w:t>veri</w:t>
      </w:r>
      <w:r w:rsidR="004A04E8" w:rsidRPr="00FF2C4F">
        <w:rPr>
          <w:rStyle w:val="ae"/>
        </w:rPr>
        <w:t>-</w:t>
      </w:r>
      <w:r w:rsidR="004A04E8" w:rsidRPr="00FF2C4F">
        <w:rPr>
          <w:rStyle w:val="ae"/>
          <w:lang w:val="en-US"/>
        </w:rPr>
        <w:t>veri</w:t>
      </w:r>
      <w:r w:rsidR="004A04E8" w:rsidRPr="00FF2C4F">
        <w:rPr>
          <w:rStyle w:val="ae"/>
        </w:rPr>
        <w:t>, позволяющего в режиме реального времени произвести расчет гидравлического режима и определить зону отключения</w:t>
      </w:r>
      <w:r w:rsidR="000D0681" w:rsidRPr="00FF2C4F">
        <w:rPr>
          <w:rStyle w:val="ae"/>
        </w:rPr>
        <w:t xml:space="preserve">. </w:t>
      </w:r>
      <w:r w:rsidR="0010659B" w:rsidRPr="00FF2C4F">
        <w:rPr>
          <w:rStyle w:val="ae"/>
        </w:rPr>
        <w:t xml:space="preserve"> </w:t>
      </w:r>
    </w:p>
    <w:p w:rsidR="00D852FA" w:rsidRPr="00FF2C4F" w:rsidRDefault="00D852FA" w:rsidP="0070643F">
      <w:pPr>
        <w:pStyle w:val="ab"/>
        <w:tabs>
          <w:tab w:val="left" w:pos="851"/>
          <w:tab w:val="left" w:pos="993"/>
        </w:tabs>
        <w:ind w:firstLine="567"/>
        <w:rPr>
          <w:rStyle w:val="ae"/>
        </w:rPr>
      </w:pPr>
      <w:r w:rsidRPr="00FF2C4F">
        <w:rPr>
          <w:rStyle w:val="ae"/>
        </w:rPr>
        <w:t>В качестве инструмента анализа сети доступны:</w:t>
      </w:r>
    </w:p>
    <w:p w:rsidR="00D852FA" w:rsidRPr="00FF2C4F" w:rsidRDefault="00D852FA" w:rsidP="0070643F">
      <w:pPr>
        <w:pStyle w:val="ab"/>
        <w:tabs>
          <w:tab w:val="left" w:pos="851"/>
          <w:tab w:val="left" w:pos="993"/>
        </w:tabs>
        <w:ind w:firstLine="567"/>
        <w:rPr>
          <w:rStyle w:val="ae"/>
        </w:rPr>
      </w:pPr>
      <w:r w:rsidRPr="00FF2C4F">
        <w:rPr>
          <w:rStyle w:val="ae"/>
        </w:rPr>
        <w:t>- анализ переключений;</w:t>
      </w:r>
    </w:p>
    <w:p w:rsidR="00D852FA" w:rsidRPr="00FF2C4F" w:rsidRDefault="00D852FA" w:rsidP="0070643F">
      <w:pPr>
        <w:pStyle w:val="ab"/>
        <w:tabs>
          <w:tab w:val="left" w:pos="851"/>
          <w:tab w:val="left" w:pos="993"/>
        </w:tabs>
        <w:ind w:firstLine="567"/>
        <w:rPr>
          <w:rStyle w:val="ae"/>
        </w:rPr>
      </w:pPr>
      <w:r w:rsidRPr="00FF2C4F">
        <w:rPr>
          <w:rStyle w:val="ae"/>
        </w:rPr>
        <w:t>- поиск арматуры;</w:t>
      </w:r>
    </w:p>
    <w:p w:rsidR="00D852FA" w:rsidRPr="00FF2C4F" w:rsidRDefault="00D852FA" w:rsidP="0070643F">
      <w:pPr>
        <w:pStyle w:val="ab"/>
        <w:tabs>
          <w:tab w:val="left" w:pos="851"/>
          <w:tab w:val="left" w:pos="993"/>
        </w:tabs>
        <w:ind w:firstLine="567"/>
        <w:rPr>
          <w:rStyle w:val="ae"/>
        </w:rPr>
      </w:pPr>
      <w:r w:rsidRPr="00FF2C4F">
        <w:rPr>
          <w:rStyle w:val="ae"/>
        </w:rPr>
        <w:t>- поиск связанных/не связанных;</w:t>
      </w:r>
    </w:p>
    <w:p w:rsidR="00D852FA" w:rsidRPr="00FF2C4F" w:rsidRDefault="00D852FA" w:rsidP="0070643F">
      <w:pPr>
        <w:pStyle w:val="ab"/>
        <w:tabs>
          <w:tab w:val="left" w:pos="851"/>
          <w:tab w:val="left" w:pos="993"/>
        </w:tabs>
        <w:ind w:firstLine="567"/>
        <w:rPr>
          <w:rStyle w:val="ae"/>
        </w:rPr>
      </w:pPr>
      <w:r w:rsidRPr="00FF2C4F">
        <w:rPr>
          <w:rStyle w:val="ae"/>
        </w:rPr>
        <w:t>- поиск пути;</w:t>
      </w:r>
    </w:p>
    <w:p w:rsidR="00D852FA" w:rsidRPr="00FF2C4F" w:rsidRDefault="00D852FA" w:rsidP="0070643F">
      <w:pPr>
        <w:pStyle w:val="ab"/>
        <w:tabs>
          <w:tab w:val="left" w:pos="851"/>
          <w:tab w:val="left" w:pos="993"/>
        </w:tabs>
        <w:ind w:firstLine="567"/>
        <w:rPr>
          <w:rStyle w:val="ae"/>
        </w:rPr>
      </w:pPr>
      <w:r w:rsidRPr="00FF2C4F">
        <w:rPr>
          <w:rStyle w:val="ae"/>
        </w:rPr>
        <w:t>- поиск колец;</w:t>
      </w:r>
    </w:p>
    <w:p w:rsidR="00D852FA" w:rsidRPr="00FF2C4F" w:rsidRDefault="00D852FA" w:rsidP="0070643F">
      <w:pPr>
        <w:pStyle w:val="ab"/>
        <w:tabs>
          <w:tab w:val="left" w:pos="851"/>
          <w:tab w:val="left" w:pos="993"/>
        </w:tabs>
        <w:ind w:firstLine="567"/>
        <w:rPr>
          <w:rStyle w:val="ae"/>
        </w:rPr>
      </w:pPr>
      <w:r w:rsidRPr="00FF2C4F">
        <w:rPr>
          <w:rStyle w:val="ae"/>
        </w:rPr>
        <w:t>- участки без узлов.</w:t>
      </w:r>
    </w:p>
    <w:p w:rsidR="00C669BC" w:rsidRPr="00FF2C4F" w:rsidRDefault="00C669BC" w:rsidP="0070643F">
      <w:pPr>
        <w:pStyle w:val="ab"/>
        <w:tabs>
          <w:tab w:val="left" w:pos="851"/>
          <w:tab w:val="left" w:pos="993"/>
        </w:tabs>
        <w:ind w:firstLine="567"/>
        <w:rPr>
          <w:rStyle w:val="ae"/>
        </w:rPr>
      </w:pPr>
      <w:r w:rsidRPr="00FF2C4F">
        <w:rPr>
          <w:rStyle w:val="ae"/>
        </w:rPr>
        <w:t>Результат</w:t>
      </w:r>
      <w:r w:rsidRPr="00FF2C4F">
        <w:rPr>
          <w:szCs w:val="24"/>
        </w:rPr>
        <w:t xml:space="preserve"> применения </w:t>
      </w:r>
      <w:r w:rsidR="0010659B" w:rsidRPr="00FF2C4F">
        <w:rPr>
          <w:szCs w:val="24"/>
        </w:rPr>
        <w:t>электронного моделирования</w:t>
      </w:r>
      <w:r w:rsidR="00D852FA" w:rsidRPr="00FF2C4F">
        <w:rPr>
          <w:szCs w:val="24"/>
          <w:lang w:eastAsia="en-US"/>
        </w:rPr>
        <w:t xml:space="preserve"> </w:t>
      </w:r>
      <w:r w:rsidR="00D852FA" w:rsidRPr="00FF2C4F">
        <w:rPr>
          <w:rStyle w:val="ae"/>
        </w:rPr>
        <w:t xml:space="preserve">и работа с веб-интерфейсом </w:t>
      </w:r>
      <w:r w:rsidR="000D0681" w:rsidRPr="00FF2C4F">
        <w:rPr>
          <w:rStyle w:val="ae"/>
        </w:rPr>
        <w:t>представлен</w:t>
      </w:r>
      <w:r w:rsidR="00D852FA" w:rsidRPr="00FF2C4F">
        <w:rPr>
          <w:rStyle w:val="ae"/>
        </w:rPr>
        <w:t>ы</w:t>
      </w:r>
      <w:r w:rsidR="000D0681" w:rsidRPr="00FF2C4F">
        <w:rPr>
          <w:rStyle w:val="ae"/>
        </w:rPr>
        <w:t xml:space="preserve"> на рисунках 8.4.1</w:t>
      </w:r>
      <w:r w:rsidR="00D852FA" w:rsidRPr="00FF2C4F">
        <w:rPr>
          <w:rStyle w:val="ae"/>
        </w:rPr>
        <w:t>-</w:t>
      </w:r>
      <w:r w:rsidR="000D0681" w:rsidRPr="00FF2C4F">
        <w:rPr>
          <w:rStyle w:val="ae"/>
        </w:rPr>
        <w:t xml:space="preserve"> 8.4.</w:t>
      </w:r>
      <w:r w:rsidR="00D852FA" w:rsidRPr="00FF2C4F">
        <w:rPr>
          <w:rStyle w:val="ae"/>
        </w:rPr>
        <w:t>8</w:t>
      </w:r>
      <w:r w:rsidR="000D0681" w:rsidRPr="00FF2C4F">
        <w:rPr>
          <w:rStyle w:val="ae"/>
        </w:rPr>
        <w:t xml:space="preserve">. </w:t>
      </w:r>
    </w:p>
    <w:p w:rsidR="0010659B" w:rsidRPr="00FF2C4F" w:rsidRDefault="0010659B" w:rsidP="0070643F">
      <w:pPr>
        <w:pStyle w:val="ab"/>
        <w:tabs>
          <w:tab w:val="left" w:pos="851"/>
          <w:tab w:val="left" w:pos="993"/>
        </w:tabs>
        <w:ind w:firstLine="567"/>
        <w:rPr>
          <w:rStyle w:val="ae"/>
        </w:rPr>
      </w:pPr>
    </w:p>
    <w:p w:rsidR="004A04E8" w:rsidRPr="00FF2C4F" w:rsidRDefault="004A04E8" w:rsidP="004A04E8">
      <w:pPr>
        <w:pStyle w:val="ab"/>
        <w:tabs>
          <w:tab w:val="left" w:pos="851"/>
          <w:tab w:val="left" w:pos="993"/>
        </w:tabs>
        <w:ind w:firstLine="0"/>
        <w:rPr>
          <w:rStyle w:val="ae"/>
        </w:rPr>
      </w:pPr>
      <w:r w:rsidRPr="00FF2C4F">
        <w:rPr>
          <w:rStyle w:val="ae"/>
          <w:noProof/>
        </w:rPr>
        <w:lastRenderedPageBreak/>
        <w:drawing>
          <wp:inline distT="0" distB="0" distL="0" distR="0" wp14:anchorId="519899B9" wp14:editId="664E3E26">
            <wp:extent cx="6119495" cy="29051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email">
                      <a:extLst>
                        <a:ext uri="{28A0092B-C50C-407E-A947-70E740481C1C}">
                          <a14:useLocalDpi xmlns:a14="http://schemas.microsoft.com/office/drawing/2010/main"/>
                        </a:ext>
                      </a:extLst>
                    </a:blip>
                    <a:stretch>
                      <a:fillRect/>
                    </a:stretch>
                  </pic:blipFill>
                  <pic:spPr>
                    <a:xfrm>
                      <a:off x="0" y="0"/>
                      <a:ext cx="6119495" cy="2905125"/>
                    </a:xfrm>
                    <a:prstGeom prst="rect">
                      <a:avLst/>
                    </a:prstGeom>
                  </pic:spPr>
                </pic:pic>
              </a:graphicData>
            </a:graphic>
          </wp:inline>
        </w:drawing>
      </w:r>
    </w:p>
    <w:p w:rsidR="0010659B" w:rsidRPr="00FF2C4F" w:rsidRDefault="004A04E8" w:rsidP="0010659B">
      <w:pPr>
        <w:pStyle w:val="ac"/>
        <w:shd w:val="clear" w:color="auto" w:fill="auto"/>
        <w:spacing w:before="0" w:line="240" w:lineRule="auto"/>
        <w:ind w:right="0"/>
        <w:jc w:val="left"/>
        <w:rPr>
          <w:noProof/>
        </w:rPr>
      </w:pPr>
      <w:r w:rsidRPr="00FF2C4F">
        <w:rPr>
          <w:rFonts w:cs="Times New Roman"/>
          <w:b/>
          <w:bCs/>
          <w:color w:val="auto"/>
          <w:sz w:val="24"/>
          <w:szCs w:val="24"/>
        </w:rPr>
        <w:t xml:space="preserve">Рисунок </w:t>
      </w:r>
      <w:r w:rsidRPr="00FF2C4F">
        <w:rPr>
          <w:rFonts w:cs="Times New Roman"/>
          <w:b/>
          <w:bCs/>
          <w:noProof/>
          <w:color w:val="auto"/>
          <w:sz w:val="24"/>
          <w:szCs w:val="24"/>
        </w:rPr>
        <w:t>8.4</w:t>
      </w:r>
      <w:r w:rsidRPr="00FF2C4F">
        <w:rPr>
          <w:rFonts w:cs="Times New Roman"/>
          <w:b/>
          <w:bCs/>
          <w:color w:val="auto"/>
          <w:sz w:val="24"/>
          <w:szCs w:val="24"/>
        </w:rPr>
        <w:t>.</w:t>
      </w:r>
      <w:r w:rsidRPr="00FF2C4F">
        <w:rPr>
          <w:rFonts w:cs="Times New Roman"/>
          <w:b/>
          <w:bCs/>
          <w:noProof/>
          <w:color w:val="auto"/>
          <w:sz w:val="24"/>
          <w:szCs w:val="24"/>
        </w:rPr>
        <w:fldChar w:fldCharType="begin"/>
      </w:r>
      <w:r w:rsidRPr="00FF2C4F">
        <w:rPr>
          <w:rFonts w:cs="Times New Roman"/>
          <w:b/>
          <w:bCs/>
          <w:noProof/>
          <w:color w:val="auto"/>
          <w:sz w:val="24"/>
          <w:szCs w:val="24"/>
        </w:rPr>
        <w:instrText xml:space="preserve"> SEQ Рисунок \* ARABIC \s 1 </w:instrText>
      </w:r>
      <w:r w:rsidRPr="00FF2C4F">
        <w:rPr>
          <w:rFonts w:cs="Times New Roman"/>
          <w:b/>
          <w:bCs/>
          <w:noProof/>
          <w:color w:val="auto"/>
          <w:sz w:val="24"/>
          <w:szCs w:val="24"/>
        </w:rPr>
        <w:fldChar w:fldCharType="separate"/>
      </w:r>
      <w:r w:rsidR="00316836">
        <w:rPr>
          <w:rFonts w:cs="Times New Roman"/>
          <w:b/>
          <w:bCs/>
          <w:noProof/>
          <w:color w:val="auto"/>
          <w:sz w:val="24"/>
          <w:szCs w:val="24"/>
        </w:rPr>
        <w:t>1</w:t>
      </w:r>
      <w:r w:rsidRPr="00FF2C4F">
        <w:rPr>
          <w:rFonts w:cs="Times New Roman"/>
          <w:b/>
          <w:bCs/>
          <w:noProof/>
          <w:color w:val="auto"/>
          <w:sz w:val="24"/>
          <w:szCs w:val="24"/>
        </w:rPr>
        <w:fldChar w:fldCharType="end"/>
      </w:r>
      <w:r w:rsidRPr="00FF2C4F">
        <w:rPr>
          <w:rFonts w:cs="Times New Roman"/>
          <w:color w:val="auto"/>
          <w:sz w:val="24"/>
          <w:szCs w:val="24"/>
        </w:rPr>
        <w:t xml:space="preserve"> – </w:t>
      </w:r>
      <w:r w:rsidRPr="00FF2C4F">
        <w:rPr>
          <w:rFonts w:cs="Times New Roman"/>
          <w:color w:val="auto"/>
          <w:spacing w:val="0"/>
          <w:sz w:val="24"/>
          <w:szCs w:val="24"/>
        </w:rPr>
        <w:t xml:space="preserve">Результат электронного моделирования в Центральном районе </w:t>
      </w:r>
      <w:r w:rsidR="0010659B" w:rsidRPr="00FF2C4F">
        <w:rPr>
          <w:rFonts w:cs="Times New Roman"/>
          <w:sz w:val="24"/>
          <w:szCs w:val="24"/>
        </w:rPr>
        <w:t>муниципального образования город Норильск</w:t>
      </w:r>
      <w:r w:rsidR="0010659B" w:rsidRPr="00FF2C4F">
        <w:rPr>
          <w:noProof/>
        </w:rPr>
        <w:t xml:space="preserve"> </w:t>
      </w:r>
    </w:p>
    <w:p w:rsidR="0010659B" w:rsidRPr="00FF2C4F" w:rsidRDefault="0010659B" w:rsidP="0010659B">
      <w:pPr>
        <w:rPr>
          <w:lang w:eastAsia="ru-RU"/>
        </w:rPr>
      </w:pPr>
    </w:p>
    <w:p w:rsidR="0010659B" w:rsidRPr="00FF2C4F" w:rsidRDefault="0010659B" w:rsidP="0010659B">
      <w:pPr>
        <w:rPr>
          <w:lang w:eastAsia="ru-RU"/>
        </w:rPr>
      </w:pPr>
    </w:p>
    <w:p w:rsidR="004A04E8" w:rsidRPr="00FF2C4F" w:rsidRDefault="004A04E8" w:rsidP="0010659B">
      <w:pPr>
        <w:pStyle w:val="ac"/>
        <w:shd w:val="clear" w:color="auto" w:fill="auto"/>
        <w:spacing w:before="0" w:line="240" w:lineRule="auto"/>
        <w:ind w:right="0"/>
      </w:pPr>
      <w:r w:rsidRPr="00FF2C4F">
        <w:rPr>
          <w:noProof/>
        </w:rPr>
        <w:drawing>
          <wp:inline distT="0" distB="0" distL="0" distR="0" wp14:anchorId="62B31FE1" wp14:editId="0CDAE00B">
            <wp:extent cx="6119495" cy="2906395"/>
            <wp:effectExtent l="0" t="0" r="0" b="825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email">
                      <a:extLst>
                        <a:ext uri="{28A0092B-C50C-407E-A947-70E740481C1C}">
                          <a14:useLocalDpi xmlns:a14="http://schemas.microsoft.com/office/drawing/2010/main"/>
                        </a:ext>
                      </a:extLst>
                    </a:blip>
                    <a:stretch>
                      <a:fillRect/>
                    </a:stretch>
                  </pic:blipFill>
                  <pic:spPr>
                    <a:xfrm>
                      <a:off x="0" y="0"/>
                      <a:ext cx="6119495" cy="2906395"/>
                    </a:xfrm>
                    <a:prstGeom prst="rect">
                      <a:avLst/>
                    </a:prstGeom>
                  </pic:spPr>
                </pic:pic>
              </a:graphicData>
            </a:graphic>
          </wp:inline>
        </w:drawing>
      </w:r>
    </w:p>
    <w:p w:rsidR="004A04E8" w:rsidRPr="00FF2C4F" w:rsidRDefault="004A04E8" w:rsidP="0010659B">
      <w:pPr>
        <w:pStyle w:val="ac"/>
        <w:shd w:val="clear" w:color="auto" w:fill="auto"/>
        <w:spacing w:before="0" w:line="240" w:lineRule="auto"/>
        <w:ind w:right="0"/>
        <w:jc w:val="left"/>
        <w:rPr>
          <w:rFonts w:cs="Times New Roman"/>
          <w:color w:val="auto"/>
          <w:spacing w:val="0"/>
          <w:sz w:val="24"/>
          <w:szCs w:val="24"/>
        </w:rPr>
      </w:pPr>
      <w:r w:rsidRPr="00FF2C4F">
        <w:rPr>
          <w:rFonts w:cs="Times New Roman"/>
          <w:b/>
          <w:bCs/>
          <w:color w:val="auto"/>
          <w:sz w:val="24"/>
          <w:szCs w:val="24"/>
        </w:rPr>
        <w:t xml:space="preserve">Рисунок </w:t>
      </w:r>
      <w:r w:rsidRPr="00FF2C4F">
        <w:rPr>
          <w:rFonts w:cs="Times New Roman"/>
          <w:b/>
          <w:bCs/>
          <w:noProof/>
          <w:color w:val="auto"/>
          <w:sz w:val="24"/>
          <w:szCs w:val="24"/>
        </w:rPr>
        <w:t>8.4</w:t>
      </w:r>
      <w:r w:rsidRPr="00FF2C4F">
        <w:rPr>
          <w:rFonts w:cs="Times New Roman"/>
          <w:b/>
          <w:bCs/>
          <w:color w:val="auto"/>
          <w:sz w:val="24"/>
          <w:szCs w:val="24"/>
        </w:rPr>
        <w:t>.</w:t>
      </w:r>
      <w:r w:rsidRPr="00FF2C4F">
        <w:rPr>
          <w:rFonts w:cs="Times New Roman"/>
          <w:b/>
          <w:bCs/>
          <w:noProof/>
          <w:color w:val="auto"/>
          <w:sz w:val="24"/>
          <w:szCs w:val="24"/>
        </w:rPr>
        <w:t>2</w:t>
      </w:r>
      <w:r w:rsidRPr="00FF2C4F">
        <w:rPr>
          <w:rFonts w:cs="Times New Roman"/>
          <w:color w:val="auto"/>
          <w:sz w:val="24"/>
          <w:szCs w:val="24"/>
        </w:rPr>
        <w:t xml:space="preserve"> – </w:t>
      </w:r>
      <w:r w:rsidRPr="00FF2C4F">
        <w:rPr>
          <w:rFonts w:cs="Times New Roman"/>
          <w:color w:val="auto"/>
          <w:spacing w:val="0"/>
          <w:sz w:val="24"/>
          <w:szCs w:val="24"/>
        </w:rPr>
        <w:t xml:space="preserve">Результат электронного моделирования в жилом образовании Оганер Центрального района </w:t>
      </w:r>
      <w:r w:rsidR="0010659B" w:rsidRPr="00FF2C4F">
        <w:rPr>
          <w:rFonts w:cs="Times New Roman"/>
          <w:sz w:val="24"/>
          <w:szCs w:val="24"/>
        </w:rPr>
        <w:t>муниципального образования город Норильск</w:t>
      </w:r>
    </w:p>
    <w:p w:rsidR="004A04E8" w:rsidRPr="00FF2C4F" w:rsidRDefault="004A04E8" w:rsidP="004A04E8">
      <w:pPr>
        <w:rPr>
          <w:lang w:eastAsia="ru-RU"/>
        </w:rPr>
      </w:pPr>
      <w:r w:rsidRPr="00FF2C4F">
        <w:rPr>
          <w:noProof/>
          <w:lang w:eastAsia="ru-RU"/>
        </w:rPr>
        <w:lastRenderedPageBreak/>
        <w:drawing>
          <wp:inline distT="0" distB="0" distL="0" distR="0" wp14:anchorId="43D1CFA7" wp14:editId="63180259">
            <wp:extent cx="6119495" cy="291655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6119495" cy="2916555"/>
                    </a:xfrm>
                    <a:prstGeom prst="rect">
                      <a:avLst/>
                    </a:prstGeom>
                  </pic:spPr>
                </pic:pic>
              </a:graphicData>
            </a:graphic>
          </wp:inline>
        </w:drawing>
      </w:r>
    </w:p>
    <w:p w:rsidR="0010659B" w:rsidRPr="00FF2C4F" w:rsidRDefault="004A04E8" w:rsidP="0010659B">
      <w:pPr>
        <w:pStyle w:val="ac"/>
        <w:shd w:val="clear" w:color="auto" w:fill="auto"/>
        <w:spacing w:before="0" w:line="240" w:lineRule="auto"/>
        <w:ind w:right="0"/>
        <w:jc w:val="left"/>
        <w:rPr>
          <w:noProof/>
        </w:rPr>
      </w:pPr>
      <w:r w:rsidRPr="00FF2C4F">
        <w:rPr>
          <w:rFonts w:cs="Times New Roman"/>
          <w:b/>
          <w:bCs/>
          <w:color w:val="auto"/>
          <w:sz w:val="24"/>
          <w:szCs w:val="24"/>
        </w:rPr>
        <w:t xml:space="preserve">Рисунок </w:t>
      </w:r>
      <w:r w:rsidRPr="00FF2C4F">
        <w:rPr>
          <w:rFonts w:cs="Times New Roman"/>
          <w:b/>
          <w:bCs/>
          <w:noProof/>
          <w:color w:val="auto"/>
          <w:sz w:val="24"/>
          <w:szCs w:val="24"/>
        </w:rPr>
        <w:t>8</w:t>
      </w:r>
      <w:r w:rsidRPr="00FF2C4F">
        <w:rPr>
          <w:rFonts w:cs="Times New Roman"/>
          <w:b/>
          <w:bCs/>
          <w:color w:val="auto"/>
          <w:sz w:val="24"/>
          <w:szCs w:val="24"/>
        </w:rPr>
        <w:t>.4.3</w:t>
      </w:r>
      <w:r w:rsidRPr="00FF2C4F">
        <w:rPr>
          <w:rFonts w:cs="Times New Roman"/>
          <w:color w:val="auto"/>
          <w:sz w:val="24"/>
          <w:szCs w:val="24"/>
        </w:rPr>
        <w:t xml:space="preserve"> – </w:t>
      </w:r>
      <w:r w:rsidRPr="00FF2C4F">
        <w:rPr>
          <w:rFonts w:cs="Times New Roman"/>
          <w:color w:val="auto"/>
          <w:spacing w:val="0"/>
          <w:sz w:val="24"/>
          <w:szCs w:val="24"/>
        </w:rPr>
        <w:t xml:space="preserve">Результат электронного моделирования района Талнах </w:t>
      </w:r>
      <w:r w:rsidR="0010659B" w:rsidRPr="00FF2C4F">
        <w:rPr>
          <w:rFonts w:cs="Times New Roman"/>
          <w:sz w:val="24"/>
          <w:szCs w:val="24"/>
        </w:rPr>
        <w:t>муниципального образования город Норильск</w:t>
      </w:r>
      <w:r w:rsidR="0010659B" w:rsidRPr="00FF2C4F">
        <w:rPr>
          <w:noProof/>
        </w:rPr>
        <w:t xml:space="preserve"> </w:t>
      </w:r>
    </w:p>
    <w:p w:rsidR="0010659B" w:rsidRPr="00FF2C4F" w:rsidRDefault="0010659B" w:rsidP="0010659B">
      <w:pPr>
        <w:pStyle w:val="ac"/>
        <w:shd w:val="clear" w:color="auto" w:fill="auto"/>
        <w:spacing w:before="0" w:line="240" w:lineRule="auto"/>
        <w:ind w:right="0"/>
        <w:jc w:val="left"/>
        <w:rPr>
          <w:noProof/>
        </w:rPr>
      </w:pPr>
    </w:p>
    <w:p w:rsidR="0010659B" w:rsidRPr="00FF2C4F" w:rsidRDefault="0010659B" w:rsidP="0010659B">
      <w:pPr>
        <w:pStyle w:val="ac"/>
        <w:shd w:val="clear" w:color="auto" w:fill="auto"/>
        <w:spacing w:before="0" w:line="240" w:lineRule="auto"/>
        <w:ind w:right="0"/>
        <w:jc w:val="left"/>
        <w:rPr>
          <w:noProof/>
        </w:rPr>
      </w:pPr>
    </w:p>
    <w:p w:rsidR="004A04E8" w:rsidRPr="00FF2C4F" w:rsidRDefault="004A04E8" w:rsidP="0010659B">
      <w:pPr>
        <w:pStyle w:val="ac"/>
        <w:shd w:val="clear" w:color="auto" w:fill="auto"/>
        <w:spacing w:before="0" w:line="240" w:lineRule="auto"/>
        <w:ind w:right="0"/>
        <w:jc w:val="left"/>
      </w:pPr>
      <w:r w:rsidRPr="00FF2C4F">
        <w:rPr>
          <w:noProof/>
        </w:rPr>
        <w:drawing>
          <wp:inline distT="0" distB="0" distL="0" distR="0" wp14:anchorId="2B1EF184" wp14:editId="5D241EFB">
            <wp:extent cx="6119495" cy="2908300"/>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email">
                      <a:extLst>
                        <a:ext uri="{28A0092B-C50C-407E-A947-70E740481C1C}">
                          <a14:useLocalDpi xmlns:a14="http://schemas.microsoft.com/office/drawing/2010/main"/>
                        </a:ext>
                      </a:extLst>
                    </a:blip>
                    <a:stretch>
                      <a:fillRect/>
                    </a:stretch>
                  </pic:blipFill>
                  <pic:spPr>
                    <a:xfrm>
                      <a:off x="0" y="0"/>
                      <a:ext cx="6119495" cy="2908300"/>
                    </a:xfrm>
                    <a:prstGeom prst="rect">
                      <a:avLst/>
                    </a:prstGeom>
                  </pic:spPr>
                </pic:pic>
              </a:graphicData>
            </a:graphic>
          </wp:inline>
        </w:drawing>
      </w:r>
    </w:p>
    <w:p w:rsidR="004A04E8" w:rsidRPr="00FF2C4F" w:rsidRDefault="004A04E8" w:rsidP="0010659B">
      <w:pPr>
        <w:pStyle w:val="ac"/>
        <w:shd w:val="clear" w:color="auto" w:fill="auto"/>
        <w:spacing w:before="0" w:line="240" w:lineRule="auto"/>
        <w:ind w:right="0"/>
        <w:jc w:val="left"/>
      </w:pPr>
      <w:r w:rsidRPr="00FF2C4F">
        <w:rPr>
          <w:rFonts w:cs="Times New Roman"/>
          <w:b/>
          <w:bCs/>
          <w:color w:val="auto"/>
          <w:sz w:val="24"/>
          <w:szCs w:val="24"/>
        </w:rPr>
        <w:t xml:space="preserve">Рисунок </w:t>
      </w:r>
      <w:r w:rsidRPr="00FF2C4F">
        <w:rPr>
          <w:rFonts w:cs="Times New Roman"/>
          <w:b/>
          <w:bCs/>
          <w:noProof/>
          <w:color w:val="auto"/>
          <w:sz w:val="24"/>
          <w:szCs w:val="24"/>
        </w:rPr>
        <w:t>8</w:t>
      </w:r>
      <w:r w:rsidRPr="00FF2C4F">
        <w:rPr>
          <w:rFonts w:cs="Times New Roman"/>
          <w:b/>
          <w:bCs/>
          <w:color w:val="auto"/>
          <w:sz w:val="24"/>
          <w:szCs w:val="24"/>
        </w:rPr>
        <w:t>.4.4</w:t>
      </w:r>
      <w:r w:rsidRPr="00FF2C4F">
        <w:rPr>
          <w:rFonts w:cs="Times New Roman"/>
          <w:color w:val="auto"/>
          <w:sz w:val="24"/>
          <w:szCs w:val="24"/>
        </w:rPr>
        <w:t xml:space="preserve"> – </w:t>
      </w:r>
      <w:r w:rsidRPr="00FF2C4F">
        <w:rPr>
          <w:rFonts w:cs="Times New Roman"/>
          <w:color w:val="auto"/>
          <w:spacing w:val="0"/>
          <w:sz w:val="24"/>
          <w:szCs w:val="24"/>
        </w:rPr>
        <w:t xml:space="preserve">Результат электронного моделирования района Талнах </w:t>
      </w:r>
      <w:r w:rsidR="0010659B" w:rsidRPr="00FF2C4F">
        <w:rPr>
          <w:rFonts w:cs="Times New Roman"/>
          <w:sz w:val="24"/>
          <w:szCs w:val="24"/>
        </w:rPr>
        <w:t>муниципального образования город Норильск</w:t>
      </w:r>
      <w:r w:rsidR="0010659B" w:rsidRPr="00FF2C4F">
        <w:rPr>
          <w:noProof/>
        </w:rPr>
        <w:t xml:space="preserve"> </w:t>
      </w:r>
      <w:r w:rsidRPr="00FF2C4F">
        <w:rPr>
          <w:noProof/>
        </w:rPr>
        <w:lastRenderedPageBreak/>
        <w:drawing>
          <wp:inline distT="0" distB="0" distL="0" distR="0" wp14:anchorId="4DC56EB5" wp14:editId="2A34E255">
            <wp:extent cx="6119495" cy="293878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Lst>
                    </a:blip>
                    <a:stretch>
                      <a:fillRect/>
                    </a:stretch>
                  </pic:blipFill>
                  <pic:spPr>
                    <a:xfrm>
                      <a:off x="0" y="0"/>
                      <a:ext cx="6119495" cy="2938780"/>
                    </a:xfrm>
                    <a:prstGeom prst="rect">
                      <a:avLst/>
                    </a:prstGeom>
                  </pic:spPr>
                </pic:pic>
              </a:graphicData>
            </a:graphic>
          </wp:inline>
        </w:drawing>
      </w:r>
    </w:p>
    <w:p w:rsidR="0010659B" w:rsidRPr="00FF2C4F" w:rsidRDefault="004A04E8" w:rsidP="0010659B">
      <w:pPr>
        <w:pStyle w:val="ac"/>
        <w:shd w:val="clear" w:color="auto" w:fill="auto"/>
        <w:spacing w:before="0" w:line="240" w:lineRule="auto"/>
        <w:ind w:right="0"/>
        <w:jc w:val="left"/>
        <w:rPr>
          <w:noProof/>
        </w:rPr>
      </w:pPr>
      <w:r w:rsidRPr="00FF2C4F">
        <w:rPr>
          <w:rFonts w:cs="Times New Roman"/>
          <w:b/>
          <w:bCs/>
          <w:color w:val="auto"/>
          <w:sz w:val="24"/>
          <w:szCs w:val="24"/>
        </w:rPr>
        <w:t xml:space="preserve">Рисунок </w:t>
      </w:r>
      <w:r w:rsidRPr="00FF2C4F">
        <w:rPr>
          <w:rFonts w:cs="Times New Roman"/>
          <w:b/>
          <w:bCs/>
          <w:noProof/>
          <w:color w:val="auto"/>
          <w:sz w:val="24"/>
          <w:szCs w:val="24"/>
        </w:rPr>
        <w:t>8.4</w:t>
      </w:r>
      <w:r w:rsidRPr="00FF2C4F">
        <w:rPr>
          <w:rFonts w:cs="Times New Roman"/>
          <w:b/>
          <w:bCs/>
          <w:color w:val="auto"/>
          <w:sz w:val="24"/>
          <w:szCs w:val="24"/>
        </w:rPr>
        <w:t>.</w:t>
      </w:r>
      <w:r w:rsidRPr="00FF2C4F">
        <w:rPr>
          <w:rFonts w:cs="Times New Roman"/>
          <w:b/>
          <w:bCs/>
          <w:noProof/>
          <w:color w:val="auto"/>
          <w:sz w:val="24"/>
          <w:szCs w:val="24"/>
        </w:rPr>
        <w:t>5</w:t>
      </w:r>
      <w:r w:rsidRPr="00FF2C4F">
        <w:rPr>
          <w:rFonts w:cs="Times New Roman"/>
          <w:color w:val="auto"/>
          <w:sz w:val="24"/>
          <w:szCs w:val="24"/>
        </w:rPr>
        <w:t xml:space="preserve"> – </w:t>
      </w:r>
      <w:r w:rsidRPr="00FF2C4F">
        <w:rPr>
          <w:rFonts w:cs="Times New Roman"/>
          <w:color w:val="auto"/>
          <w:spacing w:val="0"/>
          <w:sz w:val="24"/>
          <w:szCs w:val="24"/>
        </w:rPr>
        <w:t xml:space="preserve">Результат электронного моделирования в Центральном районе </w:t>
      </w:r>
      <w:r w:rsidR="0010659B" w:rsidRPr="00FF2C4F">
        <w:rPr>
          <w:rFonts w:cs="Times New Roman"/>
          <w:sz w:val="24"/>
          <w:szCs w:val="24"/>
        </w:rPr>
        <w:t>муниципального образования город Норильск</w:t>
      </w:r>
      <w:r w:rsidR="0010659B" w:rsidRPr="00FF2C4F">
        <w:rPr>
          <w:noProof/>
        </w:rPr>
        <w:t xml:space="preserve"> </w:t>
      </w:r>
    </w:p>
    <w:p w:rsidR="0010659B" w:rsidRPr="00FF2C4F" w:rsidRDefault="0010659B" w:rsidP="0010659B">
      <w:pPr>
        <w:pStyle w:val="ac"/>
        <w:shd w:val="clear" w:color="auto" w:fill="auto"/>
        <w:spacing w:before="0" w:line="240" w:lineRule="auto"/>
        <w:ind w:right="0"/>
        <w:jc w:val="left"/>
        <w:rPr>
          <w:noProof/>
        </w:rPr>
      </w:pPr>
    </w:p>
    <w:p w:rsidR="0010659B" w:rsidRPr="00FF2C4F" w:rsidRDefault="0010659B" w:rsidP="0010659B">
      <w:pPr>
        <w:pStyle w:val="ac"/>
        <w:shd w:val="clear" w:color="auto" w:fill="auto"/>
        <w:spacing w:before="0" w:line="240" w:lineRule="auto"/>
        <w:ind w:right="0"/>
        <w:jc w:val="left"/>
        <w:rPr>
          <w:noProof/>
        </w:rPr>
      </w:pPr>
    </w:p>
    <w:p w:rsidR="00D852FA" w:rsidRPr="00FF2C4F" w:rsidRDefault="00D852FA" w:rsidP="0010659B">
      <w:pPr>
        <w:pStyle w:val="ac"/>
        <w:shd w:val="clear" w:color="auto" w:fill="auto"/>
        <w:spacing w:before="0" w:line="240" w:lineRule="auto"/>
        <w:ind w:right="0"/>
        <w:jc w:val="left"/>
      </w:pPr>
      <w:r w:rsidRPr="00FF2C4F">
        <w:rPr>
          <w:noProof/>
        </w:rPr>
        <w:drawing>
          <wp:inline distT="0" distB="0" distL="0" distR="0" wp14:anchorId="49DBA2C8" wp14:editId="0A00AC93">
            <wp:extent cx="6146800" cy="3055048"/>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8.jpg"/>
                    <pic:cNvPicPr/>
                  </pic:nvPicPr>
                  <pic:blipFill>
                    <a:blip r:embed="rId19" cstate="email">
                      <a:extLst>
                        <a:ext uri="{28A0092B-C50C-407E-A947-70E740481C1C}">
                          <a14:useLocalDpi xmlns:a14="http://schemas.microsoft.com/office/drawing/2010/main"/>
                        </a:ext>
                      </a:extLst>
                    </a:blip>
                    <a:stretch>
                      <a:fillRect/>
                    </a:stretch>
                  </pic:blipFill>
                  <pic:spPr>
                    <a:xfrm>
                      <a:off x="0" y="0"/>
                      <a:ext cx="6163552" cy="3063374"/>
                    </a:xfrm>
                    <a:prstGeom prst="rect">
                      <a:avLst/>
                    </a:prstGeom>
                  </pic:spPr>
                </pic:pic>
              </a:graphicData>
            </a:graphic>
          </wp:inline>
        </w:drawing>
      </w:r>
    </w:p>
    <w:p w:rsidR="00D852FA" w:rsidRPr="00FF2C4F" w:rsidRDefault="00D852FA" w:rsidP="0010659B">
      <w:pPr>
        <w:pStyle w:val="ac"/>
        <w:shd w:val="clear" w:color="auto" w:fill="auto"/>
        <w:spacing w:before="0" w:line="240" w:lineRule="auto"/>
        <w:ind w:right="0"/>
        <w:jc w:val="left"/>
      </w:pPr>
      <w:r w:rsidRPr="00FF2C4F">
        <w:rPr>
          <w:rFonts w:cs="Times New Roman"/>
          <w:b/>
          <w:bCs/>
          <w:color w:val="auto"/>
          <w:sz w:val="24"/>
          <w:szCs w:val="24"/>
        </w:rPr>
        <w:t xml:space="preserve">Рисунок </w:t>
      </w:r>
      <w:r w:rsidRPr="00FF2C4F">
        <w:rPr>
          <w:rFonts w:cs="Times New Roman"/>
          <w:b/>
          <w:bCs/>
          <w:noProof/>
          <w:color w:val="auto"/>
          <w:sz w:val="24"/>
          <w:szCs w:val="24"/>
        </w:rPr>
        <w:t>8.4</w:t>
      </w:r>
      <w:r w:rsidRPr="00FF2C4F">
        <w:rPr>
          <w:rFonts w:cs="Times New Roman"/>
          <w:b/>
          <w:bCs/>
          <w:color w:val="auto"/>
          <w:sz w:val="24"/>
          <w:szCs w:val="24"/>
        </w:rPr>
        <w:t>.</w:t>
      </w:r>
      <w:r w:rsidRPr="00FF2C4F">
        <w:rPr>
          <w:rFonts w:cs="Times New Roman"/>
          <w:b/>
          <w:bCs/>
          <w:noProof/>
          <w:color w:val="auto"/>
          <w:sz w:val="24"/>
          <w:szCs w:val="24"/>
        </w:rPr>
        <w:t>6</w:t>
      </w:r>
      <w:r w:rsidRPr="00FF2C4F">
        <w:rPr>
          <w:rFonts w:cs="Times New Roman"/>
          <w:color w:val="auto"/>
          <w:sz w:val="24"/>
          <w:szCs w:val="24"/>
        </w:rPr>
        <w:t xml:space="preserve"> – </w:t>
      </w:r>
      <w:r w:rsidRPr="00FF2C4F">
        <w:rPr>
          <w:rFonts w:cs="Times New Roman"/>
          <w:color w:val="auto"/>
          <w:spacing w:val="0"/>
          <w:sz w:val="24"/>
          <w:szCs w:val="24"/>
        </w:rPr>
        <w:t xml:space="preserve">Информация по элементам системы теплоснабжения </w:t>
      </w:r>
      <w:r w:rsidR="0010659B" w:rsidRPr="00FF2C4F">
        <w:rPr>
          <w:rFonts w:cs="Times New Roman"/>
          <w:sz w:val="24"/>
          <w:szCs w:val="24"/>
        </w:rPr>
        <w:t>муниципального образования город Норильск</w:t>
      </w:r>
      <w:r w:rsidR="0010659B" w:rsidRPr="00FF2C4F">
        <w:rPr>
          <w:noProof/>
        </w:rPr>
        <w:t xml:space="preserve"> </w:t>
      </w:r>
      <w:r w:rsidRPr="00FF2C4F">
        <w:rPr>
          <w:noProof/>
        </w:rPr>
        <w:lastRenderedPageBreak/>
        <w:drawing>
          <wp:inline distT="0" distB="0" distL="0" distR="0" wp14:anchorId="56E935AE" wp14:editId="4BBD297B">
            <wp:extent cx="6094095" cy="2965193"/>
            <wp:effectExtent l="0" t="0" r="1905"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1.jpg"/>
                    <pic:cNvPicPr/>
                  </pic:nvPicPr>
                  <pic:blipFill>
                    <a:blip r:embed="rId20" cstate="email">
                      <a:extLst>
                        <a:ext uri="{28A0092B-C50C-407E-A947-70E740481C1C}">
                          <a14:useLocalDpi xmlns:a14="http://schemas.microsoft.com/office/drawing/2010/main"/>
                        </a:ext>
                      </a:extLst>
                    </a:blip>
                    <a:stretch>
                      <a:fillRect/>
                    </a:stretch>
                  </pic:blipFill>
                  <pic:spPr>
                    <a:xfrm>
                      <a:off x="0" y="0"/>
                      <a:ext cx="6104224" cy="2970122"/>
                    </a:xfrm>
                    <a:prstGeom prst="rect">
                      <a:avLst/>
                    </a:prstGeom>
                  </pic:spPr>
                </pic:pic>
              </a:graphicData>
            </a:graphic>
          </wp:inline>
        </w:drawing>
      </w:r>
    </w:p>
    <w:p w:rsidR="0010659B" w:rsidRPr="00FF2C4F" w:rsidRDefault="00D852FA" w:rsidP="0010659B">
      <w:pPr>
        <w:pStyle w:val="ac"/>
        <w:shd w:val="clear" w:color="auto" w:fill="auto"/>
        <w:spacing w:before="0" w:line="240" w:lineRule="auto"/>
        <w:ind w:right="0"/>
        <w:jc w:val="left"/>
        <w:rPr>
          <w:noProof/>
        </w:rPr>
      </w:pPr>
      <w:r w:rsidRPr="00FF2C4F">
        <w:rPr>
          <w:rFonts w:cs="Times New Roman"/>
          <w:b/>
          <w:bCs/>
          <w:color w:val="auto"/>
          <w:sz w:val="24"/>
          <w:szCs w:val="24"/>
        </w:rPr>
        <w:t xml:space="preserve">Рисунок </w:t>
      </w:r>
      <w:r w:rsidRPr="00FF2C4F">
        <w:rPr>
          <w:rFonts w:cs="Times New Roman"/>
          <w:b/>
          <w:bCs/>
          <w:noProof/>
          <w:color w:val="auto"/>
          <w:sz w:val="24"/>
          <w:szCs w:val="24"/>
        </w:rPr>
        <w:t>8.4</w:t>
      </w:r>
      <w:r w:rsidRPr="00FF2C4F">
        <w:rPr>
          <w:rFonts w:cs="Times New Roman"/>
          <w:b/>
          <w:bCs/>
          <w:color w:val="auto"/>
          <w:sz w:val="24"/>
          <w:szCs w:val="24"/>
        </w:rPr>
        <w:t>.</w:t>
      </w:r>
      <w:r w:rsidRPr="00FF2C4F">
        <w:rPr>
          <w:rFonts w:cs="Times New Roman"/>
          <w:b/>
          <w:bCs/>
          <w:noProof/>
          <w:color w:val="auto"/>
          <w:sz w:val="24"/>
          <w:szCs w:val="24"/>
        </w:rPr>
        <w:t>7</w:t>
      </w:r>
      <w:r w:rsidRPr="00FF2C4F">
        <w:rPr>
          <w:rFonts w:cs="Times New Roman"/>
          <w:color w:val="auto"/>
          <w:sz w:val="24"/>
          <w:szCs w:val="24"/>
        </w:rPr>
        <w:t xml:space="preserve"> – </w:t>
      </w:r>
      <w:r w:rsidRPr="00FF2C4F">
        <w:rPr>
          <w:rFonts w:cs="Times New Roman"/>
          <w:color w:val="auto"/>
          <w:spacing w:val="0"/>
          <w:sz w:val="24"/>
          <w:szCs w:val="24"/>
        </w:rPr>
        <w:t xml:space="preserve">Результат выполнения отключений в системе теплоснабжения </w:t>
      </w:r>
      <w:r w:rsidR="0010659B" w:rsidRPr="00FF2C4F">
        <w:rPr>
          <w:rFonts w:cs="Times New Roman"/>
          <w:sz w:val="24"/>
          <w:szCs w:val="24"/>
        </w:rPr>
        <w:t>муниципального образования город Норильск</w:t>
      </w:r>
      <w:r w:rsidR="0010659B" w:rsidRPr="00FF2C4F">
        <w:rPr>
          <w:noProof/>
        </w:rPr>
        <w:t xml:space="preserve"> </w:t>
      </w:r>
    </w:p>
    <w:p w:rsidR="0010659B" w:rsidRPr="00FF2C4F" w:rsidRDefault="0010659B" w:rsidP="0010659B">
      <w:pPr>
        <w:pStyle w:val="ac"/>
        <w:shd w:val="clear" w:color="auto" w:fill="auto"/>
        <w:spacing w:before="0" w:line="240" w:lineRule="auto"/>
        <w:ind w:right="0"/>
        <w:jc w:val="left"/>
        <w:rPr>
          <w:noProof/>
        </w:rPr>
      </w:pPr>
    </w:p>
    <w:p w:rsidR="0010659B" w:rsidRPr="00FF2C4F" w:rsidRDefault="0010659B" w:rsidP="0010659B">
      <w:pPr>
        <w:pStyle w:val="ac"/>
        <w:shd w:val="clear" w:color="auto" w:fill="auto"/>
        <w:spacing w:before="0" w:line="240" w:lineRule="auto"/>
        <w:ind w:right="0"/>
        <w:jc w:val="left"/>
        <w:rPr>
          <w:noProof/>
        </w:rPr>
      </w:pPr>
    </w:p>
    <w:p w:rsidR="00D852FA" w:rsidRPr="00FF2C4F" w:rsidRDefault="00D852FA" w:rsidP="0010659B">
      <w:pPr>
        <w:pStyle w:val="ac"/>
        <w:shd w:val="clear" w:color="auto" w:fill="auto"/>
        <w:spacing w:before="0" w:line="240" w:lineRule="auto"/>
        <w:ind w:right="0"/>
        <w:jc w:val="left"/>
      </w:pPr>
      <w:r w:rsidRPr="00FF2C4F">
        <w:rPr>
          <w:noProof/>
        </w:rPr>
        <w:drawing>
          <wp:inline distT="0" distB="0" distL="0" distR="0" wp14:anchorId="32ED2249" wp14:editId="4E4912C0">
            <wp:extent cx="6104255" cy="2907052"/>
            <wp:effectExtent l="0" t="0" r="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2.jpg"/>
                    <pic:cNvPicPr/>
                  </pic:nvPicPr>
                  <pic:blipFill>
                    <a:blip r:embed="rId21" cstate="email">
                      <a:extLst>
                        <a:ext uri="{28A0092B-C50C-407E-A947-70E740481C1C}">
                          <a14:useLocalDpi xmlns:a14="http://schemas.microsoft.com/office/drawing/2010/main"/>
                        </a:ext>
                      </a:extLst>
                    </a:blip>
                    <a:stretch>
                      <a:fillRect/>
                    </a:stretch>
                  </pic:blipFill>
                  <pic:spPr>
                    <a:xfrm>
                      <a:off x="0" y="0"/>
                      <a:ext cx="6115525" cy="2912419"/>
                    </a:xfrm>
                    <a:prstGeom prst="rect">
                      <a:avLst/>
                    </a:prstGeom>
                  </pic:spPr>
                </pic:pic>
              </a:graphicData>
            </a:graphic>
          </wp:inline>
        </w:drawing>
      </w:r>
    </w:p>
    <w:p w:rsidR="00033655" w:rsidRDefault="00D852FA" w:rsidP="0010659B">
      <w:pPr>
        <w:pStyle w:val="ac"/>
        <w:shd w:val="clear" w:color="auto" w:fill="auto"/>
        <w:spacing w:before="0" w:line="240" w:lineRule="auto"/>
        <w:ind w:right="0"/>
        <w:jc w:val="left"/>
        <w:rPr>
          <w:rFonts w:cs="Times New Roman"/>
          <w:b/>
          <w:bCs/>
          <w:sz w:val="26"/>
          <w:szCs w:val="26"/>
        </w:rPr>
      </w:pPr>
      <w:r w:rsidRPr="00FF2C4F">
        <w:rPr>
          <w:rFonts w:cs="Times New Roman"/>
          <w:b/>
          <w:bCs/>
          <w:color w:val="auto"/>
          <w:sz w:val="24"/>
          <w:szCs w:val="24"/>
        </w:rPr>
        <w:t xml:space="preserve">Рисунок </w:t>
      </w:r>
      <w:r w:rsidRPr="00FF2C4F">
        <w:rPr>
          <w:rFonts w:cs="Times New Roman"/>
          <w:b/>
          <w:bCs/>
          <w:noProof/>
          <w:color w:val="auto"/>
          <w:sz w:val="24"/>
          <w:szCs w:val="24"/>
        </w:rPr>
        <w:t>8.4</w:t>
      </w:r>
      <w:r w:rsidRPr="00FF2C4F">
        <w:rPr>
          <w:rFonts w:cs="Times New Roman"/>
          <w:b/>
          <w:bCs/>
          <w:color w:val="auto"/>
          <w:sz w:val="24"/>
          <w:szCs w:val="24"/>
        </w:rPr>
        <w:t>.</w:t>
      </w:r>
      <w:r w:rsidRPr="00FF2C4F">
        <w:rPr>
          <w:rFonts w:cs="Times New Roman"/>
          <w:b/>
          <w:bCs/>
          <w:noProof/>
          <w:color w:val="auto"/>
          <w:sz w:val="24"/>
          <w:szCs w:val="24"/>
        </w:rPr>
        <w:t>8</w:t>
      </w:r>
      <w:r w:rsidRPr="00FF2C4F">
        <w:rPr>
          <w:rFonts w:cs="Times New Roman"/>
          <w:color w:val="auto"/>
          <w:sz w:val="24"/>
          <w:szCs w:val="24"/>
        </w:rPr>
        <w:t xml:space="preserve"> – </w:t>
      </w:r>
      <w:r w:rsidRPr="00FF2C4F">
        <w:rPr>
          <w:rFonts w:cs="Times New Roman"/>
          <w:color w:val="auto"/>
          <w:spacing w:val="0"/>
          <w:sz w:val="24"/>
          <w:szCs w:val="24"/>
        </w:rPr>
        <w:t xml:space="preserve">Результат работы с инструментом «поиск арматуры» в системе теплоснабжения </w:t>
      </w:r>
      <w:r w:rsidR="0010659B" w:rsidRPr="00FF2C4F">
        <w:rPr>
          <w:rFonts w:cs="Times New Roman"/>
          <w:sz w:val="24"/>
          <w:szCs w:val="24"/>
        </w:rPr>
        <w:t>муниципального образования город Норильск</w:t>
      </w:r>
      <w:r w:rsidR="0010659B">
        <w:t xml:space="preserve"> </w:t>
      </w:r>
      <w:r w:rsidR="00033655">
        <w:br w:type="page"/>
      </w:r>
    </w:p>
    <w:p w:rsidR="00CF3E81" w:rsidRPr="004A04E8" w:rsidRDefault="00CF3E81" w:rsidP="004A04E8">
      <w:pPr>
        <w:pStyle w:val="1"/>
        <w:jc w:val="both"/>
        <w:rPr>
          <w:sz w:val="24"/>
        </w:rPr>
      </w:pPr>
      <w:bookmarkStart w:id="83" w:name="_Toc220327766"/>
      <w:r w:rsidRPr="004A04E8">
        <w:rPr>
          <w:sz w:val="24"/>
        </w:rPr>
        <w:lastRenderedPageBreak/>
        <w:t>Раздел 9.</w:t>
      </w:r>
      <w:r w:rsidR="004F34EC" w:rsidRPr="004A04E8">
        <w:rPr>
          <w:sz w:val="24"/>
        </w:rPr>
        <w:t xml:space="preserve"> </w:t>
      </w:r>
      <w:r w:rsidRPr="004A04E8">
        <w:rPr>
          <w:sz w:val="24"/>
        </w:rPr>
        <w:t>Документирование действий по ликвидации последствий аварийных ситуаций в сфере теплоснабжения</w:t>
      </w:r>
      <w:bookmarkEnd w:id="83"/>
    </w:p>
    <w:p w:rsidR="00CF3E81" w:rsidRPr="00CF3E81" w:rsidRDefault="00CF3E81" w:rsidP="00033655">
      <w:pPr>
        <w:pStyle w:val="2"/>
        <w:ind w:firstLine="567"/>
        <w:jc w:val="both"/>
        <w:rPr>
          <w:rFonts w:ascii="Times New Roman" w:eastAsia="Times New Roman" w:hAnsi="Times New Roman" w:cs="Times New Roman"/>
          <w:b/>
          <w:color w:val="auto"/>
          <w:sz w:val="24"/>
          <w:szCs w:val="24"/>
        </w:rPr>
      </w:pPr>
      <w:bookmarkStart w:id="84" w:name="_Toc220327767"/>
      <w:bookmarkStart w:id="85" w:name="_Toc211087275"/>
      <w:bookmarkStart w:id="86" w:name="_Toc211087274"/>
      <w:r w:rsidRPr="00CF3E81">
        <w:rPr>
          <w:rFonts w:ascii="Times New Roman" w:eastAsia="Times New Roman" w:hAnsi="Times New Roman" w:cs="Times New Roman"/>
          <w:b/>
          <w:color w:val="auto"/>
          <w:sz w:val="24"/>
          <w:szCs w:val="24"/>
        </w:rPr>
        <w:t>9.1. Ознакомление с Планом.</w:t>
      </w:r>
      <w:bookmarkEnd w:id="84"/>
    </w:p>
    <w:p w:rsidR="00CF3E81" w:rsidRPr="004A04E8" w:rsidRDefault="00CF3E81" w:rsidP="004A04E8">
      <w:pPr>
        <w:spacing w:after="0" w:line="276" w:lineRule="auto"/>
        <w:ind w:firstLine="567"/>
        <w:jc w:val="both"/>
        <w:rPr>
          <w:rFonts w:ascii="Times New Roman" w:hAnsi="Times New Roman" w:cs="Times New Roman"/>
          <w:sz w:val="24"/>
          <w:szCs w:val="24"/>
        </w:rPr>
      </w:pPr>
      <w:r w:rsidRPr="004A04E8">
        <w:rPr>
          <w:rFonts w:ascii="Times New Roman" w:hAnsi="Times New Roman" w:cs="Times New Roman"/>
          <w:sz w:val="24"/>
          <w:szCs w:val="24"/>
        </w:rPr>
        <w:t>9.1.1. План должен быть тщательно изучен специалистами следующих организаций:</w:t>
      </w:r>
    </w:p>
    <w:p w:rsidR="00CF3E81" w:rsidRPr="004A04E8" w:rsidRDefault="00CF3E81" w:rsidP="004A04E8">
      <w:pPr>
        <w:spacing w:after="0" w:line="276" w:lineRule="auto"/>
        <w:ind w:firstLine="567"/>
        <w:jc w:val="both"/>
        <w:rPr>
          <w:rFonts w:ascii="Times New Roman" w:hAnsi="Times New Roman" w:cs="Times New Roman"/>
          <w:sz w:val="24"/>
          <w:szCs w:val="24"/>
        </w:rPr>
      </w:pPr>
      <w:r w:rsidRPr="004A04E8">
        <w:rPr>
          <w:rFonts w:ascii="Times New Roman" w:hAnsi="Times New Roman" w:cs="Times New Roman"/>
          <w:sz w:val="24"/>
          <w:szCs w:val="24"/>
        </w:rPr>
        <w:t xml:space="preserve">– в экстренных оперативных службах; </w:t>
      </w:r>
    </w:p>
    <w:p w:rsidR="00F315D3" w:rsidRDefault="00CF3E81" w:rsidP="004A04E8">
      <w:pPr>
        <w:spacing w:after="0" w:line="276" w:lineRule="auto"/>
        <w:ind w:firstLine="567"/>
        <w:jc w:val="both"/>
        <w:rPr>
          <w:rFonts w:ascii="Times New Roman" w:hAnsi="Times New Roman" w:cs="Times New Roman"/>
          <w:sz w:val="24"/>
          <w:szCs w:val="24"/>
        </w:rPr>
      </w:pPr>
      <w:r w:rsidRPr="004A04E8">
        <w:rPr>
          <w:rFonts w:ascii="Times New Roman" w:hAnsi="Times New Roman" w:cs="Times New Roman"/>
          <w:sz w:val="24"/>
          <w:szCs w:val="24"/>
        </w:rPr>
        <w:t xml:space="preserve">– в </w:t>
      </w:r>
      <w:r w:rsidR="00F315D3">
        <w:rPr>
          <w:rFonts w:ascii="Times New Roman" w:hAnsi="Times New Roman" w:cs="Times New Roman"/>
          <w:sz w:val="24"/>
          <w:szCs w:val="24"/>
        </w:rPr>
        <w:t>А</w:t>
      </w:r>
      <w:r w:rsidRPr="004A04E8">
        <w:rPr>
          <w:rFonts w:ascii="Times New Roman" w:hAnsi="Times New Roman" w:cs="Times New Roman"/>
          <w:sz w:val="24"/>
          <w:szCs w:val="24"/>
        </w:rPr>
        <w:t>дминистрации города Норильска: руководителями и специалистами, связанными с экспл</w:t>
      </w:r>
      <w:r w:rsidR="00F315D3">
        <w:rPr>
          <w:rFonts w:ascii="Times New Roman" w:hAnsi="Times New Roman" w:cs="Times New Roman"/>
          <w:sz w:val="24"/>
          <w:szCs w:val="24"/>
        </w:rPr>
        <w:t>уатацией системы теплоснабжения;</w:t>
      </w:r>
    </w:p>
    <w:p w:rsidR="00CF3E81" w:rsidRPr="004A04E8" w:rsidRDefault="00F315D3" w:rsidP="004A04E8">
      <w:pPr>
        <w:spacing w:after="0" w:line="276" w:lineRule="auto"/>
        <w:ind w:firstLine="567"/>
        <w:jc w:val="both"/>
        <w:rPr>
          <w:rFonts w:ascii="Times New Roman" w:hAnsi="Times New Roman" w:cs="Times New Roman"/>
          <w:sz w:val="24"/>
          <w:szCs w:val="24"/>
        </w:rPr>
      </w:pPr>
      <w:r w:rsidRPr="004A04E8">
        <w:rPr>
          <w:rFonts w:ascii="Times New Roman" w:hAnsi="Times New Roman" w:cs="Times New Roman"/>
          <w:sz w:val="24"/>
          <w:szCs w:val="24"/>
        </w:rPr>
        <w:t>–</w:t>
      </w:r>
      <w:r>
        <w:rPr>
          <w:rFonts w:ascii="Times New Roman" w:hAnsi="Times New Roman" w:cs="Times New Roman"/>
          <w:sz w:val="24"/>
          <w:szCs w:val="24"/>
        </w:rPr>
        <w:t xml:space="preserve"> </w:t>
      </w:r>
      <w:r w:rsidR="00CF3E81" w:rsidRPr="004A04E8">
        <w:rPr>
          <w:rFonts w:ascii="Times New Roman" w:hAnsi="Times New Roman" w:cs="Times New Roman"/>
          <w:sz w:val="24"/>
          <w:szCs w:val="24"/>
        </w:rPr>
        <w:t>в ЕДДС;</w:t>
      </w:r>
    </w:p>
    <w:p w:rsidR="00CF3E81" w:rsidRPr="00FF2C4F" w:rsidRDefault="00CF3E81" w:rsidP="004A04E8">
      <w:pPr>
        <w:spacing w:after="0" w:line="276" w:lineRule="auto"/>
        <w:ind w:firstLine="567"/>
        <w:jc w:val="both"/>
        <w:rPr>
          <w:rFonts w:ascii="Times New Roman" w:hAnsi="Times New Roman" w:cs="Times New Roman"/>
          <w:sz w:val="24"/>
          <w:szCs w:val="24"/>
        </w:rPr>
      </w:pPr>
      <w:r w:rsidRPr="004A04E8">
        <w:rPr>
          <w:rFonts w:ascii="Times New Roman" w:hAnsi="Times New Roman" w:cs="Times New Roman"/>
          <w:sz w:val="24"/>
          <w:szCs w:val="24"/>
        </w:rPr>
        <w:t>– в организациях, функционирующих в систем</w:t>
      </w:r>
      <w:r w:rsidR="0046217E">
        <w:rPr>
          <w:rFonts w:ascii="Times New Roman" w:hAnsi="Times New Roman" w:cs="Times New Roman"/>
          <w:sz w:val="24"/>
          <w:szCs w:val="24"/>
        </w:rPr>
        <w:t>е</w:t>
      </w:r>
      <w:r w:rsidRPr="004A04E8">
        <w:rPr>
          <w:rFonts w:ascii="Times New Roman" w:hAnsi="Times New Roman" w:cs="Times New Roman"/>
          <w:sz w:val="24"/>
          <w:szCs w:val="24"/>
        </w:rPr>
        <w:t xml:space="preserve"> теплоснабжения </w:t>
      </w:r>
      <w:r w:rsidR="00F315D3" w:rsidRPr="00FF2C4F">
        <w:rPr>
          <w:rFonts w:ascii="Times New Roman" w:hAnsi="Times New Roman" w:cs="Times New Roman"/>
          <w:sz w:val="24"/>
          <w:szCs w:val="24"/>
        </w:rPr>
        <w:t>муниципального образования город Норильск</w:t>
      </w:r>
      <w:r w:rsidRPr="00FF2C4F">
        <w:rPr>
          <w:rFonts w:ascii="Times New Roman" w:hAnsi="Times New Roman" w:cs="Times New Roman"/>
          <w:sz w:val="24"/>
          <w:szCs w:val="24"/>
        </w:rPr>
        <w:t>: руководителем, главным инженером, персоналом технических, оперативных и ремонтных служб;</w:t>
      </w:r>
      <w:r w:rsidR="00F315D3" w:rsidRPr="00FF2C4F">
        <w:rPr>
          <w:rFonts w:ascii="Times New Roman" w:hAnsi="Times New Roman" w:cs="Times New Roman"/>
          <w:sz w:val="24"/>
          <w:szCs w:val="24"/>
        </w:rPr>
        <w:t xml:space="preserve"> </w:t>
      </w:r>
    </w:p>
    <w:p w:rsidR="00CF3E81" w:rsidRPr="00FF2C4F" w:rsidRDefault="00CF3E81" w:rsidP="004A04E8">
      <w:pPr>
        <w:spacing w:after="0" w:line="276" w:lineRule="auto"/>
        <w:ind w:firstLine="567"/>
        <w:jc w:val="both"/>
        <w:rPr>
          <w:rFonts w:ascii="Times New Roman" w:hAnsi="Times New Roman" w:cs="Times New Roman"/>
          <w:sz w:val="24"/>
          <w:szCs w:val="24"/>
        </w:rPr>
      </w:pPr>
      <w:r w:rsidRPr="00FF2C4F">
        <w:rPr>
          <w:rFonts w:ascii="Times New Roman" w:hAnsi="Times New Roman" w:cs="Times New Roman"/>
          <w:sz w:val="24"/>
          <w:szCs w:val="24"/>
        </w:rPr>
        <w:t>– в организациях, управляющих многоквартирными домами.</w:t>
      </w:r>
    </w:p>
    <w:p w:rsidR="00CF3E81" w:rsidRPr="00FF2C4F" w:rsidRDefault="00CF3E81" w:rsidP="004A04E8">
      <w:pPr>
        <w:spacing w:after="0" w:line="276" w:lineRule="auto"/>
        <w:ind w:firstLine="567"/>
        <w:jc w:val="both"/>
        <w:rPr>
          <w:rFonts w:ascii="Times New Roman" w:hAnsi="Times New Roman" w:cs="Times New Roman"/>
          <w:sz w:val="24"/>
          <w:szCs w:val="24"/>
        </w:rPr>
      </w:pPr>
      <w:r w:rsidRPr="00FF2C4F">
        <w:rPr>
          <w:rFonts w:ascii="Times New Roman" w:hAnsi="Times New Roman" w:cs="Times New Roman"/>
          <w:sz w:val="24"/>
          <w:szCs w:val="24"/>
        </w:rPr>
        <w:t>9.1.2. План должен находится и по возможности быть вывешен на видных доступных местах в организациях (учреждениях), функционирующих в систем</w:t>
      </w:r>
      <w:r w:rsidR="0046217E" w:rsidRPr="00FF2C4F">
        <w:rPr>
          <w:rFonts w:ascii="Times New Roman" w:hAnsi="Times New Roman" w:cs="Times New Roman"/>
          <w:sz w:val="24"/>
          <w:szCs w:val="24"/>
        </w:rPr>
        <w:t>е</w:t>
      </w:r>
      <w:r w:rsidRPr="00FF2C4F">
        <w:rPr>
          <w:rFonts w:ascii="Times New Roman" w:hAnsi="Times New Roman" w:cs="Times New Roman"/>
          <w:sz w:val="24"/>
          <w:szCs w:val="24"/>
        </w:rPr>
        <w:t xml:space="preserve"> теплоснабжения </w:t>
      </w:r>
      <w:r w:rsidR="00BC351D" w:rsidRPr="00FF2C4F">
        <w:rPr>
          <w:rFonts w:ascii="Times New Roman" w:hAnsi="Times New Roman" w:cs="Times New Roman"/>
          <w:sz w:val="24"/>
          <w:szCs w:val="24"/>
        </w:rPr>
        <w:t>муниципального образования город Норильск</w:t>
      </w:r>
      <w:r w:rsidRPr="00FF2C4F">
        <w:rPr>
          <w:rFonts w:ascii="Times New Roman" w:hAnsi="Times New Roman" w:cs="Times New Roman"/>
          <w:sz w:val="24"/>
          <w:szCs w:val="24"/>
        </w:rPr>
        <w:t xml:space="preserve"> по решению руководителя организации (учреждения), для постоянного ознакомления с ним персонала.</w:t>
      </w:r>
      <w:r w:rsidR="00BC351D" w:rsidRPr="00FF2C4F">
        <w:rPr>
          <w:rFonts w:ascii="Times New Roman" w:hAnsi="Times New Roman" w:cs="Times New Roman"/>
          <w:sz w:val="24"/>
          <w:szCs w:val="24"/>
        </w:rPr>
        <w:t xml:space="preserve"> </w:t>
      </w:r>
    </w:p>
    <w:p w:rsidR="00CF3E81" w:rsidRPr="00FF2C4F" w:rsidRDefault="00CF3E81" w:rsidP="004A04E8">
      <w:pPr>
        <w:spacing w:after="0" w:line="276" w:lineRule="auto"/>
        <w:ind w:firstLine="567"/>
        <w:jc w:val="both"/>
        <w:rPr>
          <w:rFonts w:ascii="Times New Roman" w:hAnsi="Times New Roman" w:cs="Times New Roman"/>
          <w:sz w:val="24"/>
          <w:szCs w:val="24"/>
        </w:rPr>
      </w:pPr>
      <w:r w:rsidRPr="00FF2C4F">
        <w:rPr>
          <w:rFonts w:ascii="Times New Roman" w:hAnsi="Times New Roman" w:cs="Times New Roman"/>
          <w:sz w:val="24"/>
          <w:szCs w:val="24"/>
        </w:rPr>
        <w:t xml:space="preserve">9.1.3. Запрещается допускать к производственной деятельности лиц организаций (учреждений), связанных с функционированием систем теплоснабжения </w:t>
      </w:r>
      <w:r w:rsidR="00FE20F9" w:rsidRPr="00FF2C4F">
        <w:rPr>
          <w:rFonts w:ascii="Times New Roman" w:hAnsi="Times New Roman" w:cs="Times New Roman"/>
          <w:sz w:val="24"/>
          <w:szCs w:val="24"/>
        </w:rPr>
        <w:t>муниципального образования город Норильск</w:t>
      </w:r>
      <w:r w:rsidRPr="00FF2C4F">
        <w:rPr>
          <w:rFonts w:ascii="Times New Roman" w:hAnsi="Times New Roman" w:cs="Times New Roman"/>
          <w:sz w:val="24"/>
          <w:szCs w:val="24"/>
        </w:rPr>
        <w:t>, не ознакомленных с Планом.</w:t>
      </w:r>
      <w:r w:rsidR="00FE20F9" w:rsidRPr="00FF2C4F">
        <w:rPr>
          <w:rFonts w:ascii="Times New Roman" w:hAnsi="Times New Roman" w:cs="Times New Roman"/>
          <w:sz w:val="24"/>
          <w:szCs w:val="24"/>
        </w:rPr>
        <w:t xml:space="preserve"> </w:t>
      </w:r>
    </w:p>
    <w:p w:rsidR="00CF3E81" w:rsidRPr="00FF2C4F" w:rsidRDefault="00CF3E81" w:rsidP="00033655">
      <w:pPr>
        <w:pStyle w:val="2"/>
        <w:ind w:firstLine="567"/>
        <w:jc w:val="both"/>
        <w:rPr>
          <w:rFonts w:ascii="Times New Roman" w:eastAsia="Times New Roman" w:hAnsi="Times New Roman" w:cs="Times New Roman"/>
          <w:b/>
          <w:color w:val="auto"/>
          <w:sz w:val="24"/>
          <w:szCs w:val="24"/>
        </w:rPr>
      </w:pPr>
      <w:bookmarkStart w:id="87" w:name="_Toc220327768"/>
      <w:r w:rsidRPr="00FF2C4F">
        <w:rPr>
          <w:rFonts w:ascii="Times New Roman" w:eastAsia="Times New Roman" w:hAnsi="Times New Roman" w:cs="Times New Roman"/>
          <w:b/>
          <w:color w:val="auto"/>
          <w:sz w:val="24"/>
          <w:szCs w:val="24"/>
        </w:rPr>
        <w:t>9.2. Формы, необходимые для регламентации документирования процессов по устранению аварийных ситуаций в системе централизованного теплоснабжения</w:t>
      </w:r>
      <w:bookmarkEnd w:id="85"/>
      <w:r w:rsidR="00033655" w:rsidRPr="00FF2C4F">
        <w:rPr>
          <w:rFonts w:ascii="Times New Roman" w:eastAsia="Times New Roman" w:hAnsi="Times New Roman" w:cs="Times New Roman"/>
          <w:b/>
          <w:color w:val="auto"/>
          <w:sz w:val="24"/>
          <w:szCs w:val="24"/>
        </w:rPr>
        <w:t>.</w:t>
      </w:r>
      <w:bookmarkEnd w:id="87"/>
    </w:p>
    <w:p w:rsidR="00CF3E81" w:rsidRPr="00FF2C4F" w:rsidRDefault="00CF3E81" w:rsidP="00033655">
      <w:pPr>
        <w:pStyle w:val="ab"/>
        <w:tabs>
          <w:tab w:val="left" w:pos="851"/>
          <w:tab w:val="left" w:pos="993"/>
        </w:tabs>
        <w:ind w:firstLine="567"/>
        <w:rPr>
          <w:rStyle w:val="ae"/>
        </w:rPr>
      </w:pPr>
      <w:r w:rsidRPr="00FF2C4F">
        <w:rPr>
          <w:rStyle w:val="ae"/>
        </w:rPr>
        <w:t xml:space="preserve">9.2.1. Формами, необходимыми для регламентации документирования процессов по устранению аварийных ситуаций в системе централизованного теплоснабжения </w:t>
      </w:r>
      <w:r w:rsidR="00FE20F9" w:rsidRPr="00FF2C4F">
        <w:rPr>
          <w:szCs w:val="24"/>
        </w:rPr>
        <w:t>муниципального образования город Норильск</w:t>
      </w:r>
      <w:r w:rsidRPr="00FF2C4F">
        <w:rPr>
          <w:rStyle w:val="ae"/>
        </w:rPr>
        <w:t xml:space="preserve"> являются:</w:t>
      </w:r>
    </w:p>
    <w:p w:rsidR="00CF3E81" w:rsidRPr="00FF2C4F" w:rsidRDefault="00CF3E81" w:rsidP="00033655">
      <w:pPr>
        <w:pStyle w:val="ab"/>
        <w:tabs>
          <w:tab w:val="left" w:pos="851"/>
          <w:tab w:val="left" w:pos="993"/>
        </w:tabs>
        <w:ind w:firstLine="567"/>
        <w:rPr>
          <w:rStyle w:val="ae"/>
        </w:rPr>
      </w:pPr>
      <w:r w:rsidRPr="00FF2C4F">
        <w:rPr>
          <w:rStyle w:val="ae"/>
        </w:rPr>
        <w:t>– настоящий План;</w:t>
      </w:r>
    </w:p>
    <w:p w:rsidR="00CF3E81" w:rsidRPr="00FF2C4F" w:rsidRDefault="00CF3E81" w:rsidP="00033655">
      <w:pPr>
        <w:pStyle w:val="ab"/>
        <w:tabs>
          <w:tab w:val="left" w:pos="851"/>
          <w:tab w:val="left" w:pos="993"/>
        </w:tabs>
        <w:ind w:firstLine="567"/>
        <w:rPr>
          <w:rStyle w:val="ae"/>
        </w:rPr>
      </w:pPr>
      <w:r w:rsidRPr="00FF2C4F">
        <w:rPr>
          <w:rStyle w:val="ae"/>
        </w:rPr>
        <w:t>– действующая нормативно-техническая документация по технике безопасности и эксплуатации теплогенерирующих установок, тепловых сетей и теплопотребляющих установок;</w:t>
      </w:r>
      <w:r w:rsidR="00FE20F9" w:rsidRPr="00FF2C4F">
        <w:rPr>
          <w:rStyle w:val="ae"/>
        </w:rPr>
        <w:t xml:space="preserve"> </w:t>
      </w:r>
    </w:p>
    <w:p w:rsidR="00CF3E81" w:rsidRPr="00FF2C4F" w:rsidRDefault="00CF3E81" w:rsidP="00033655">
      <w:pPr>
        <w:pStyle w:val="ab"/>
        <w:tabs>
          <w:tab w:val="left" w:pos="851"/>
          <w:tab w:val="left" w:pos="993"/>
        </w:tabs>
        <w:ind w:firstLine="567"/>
        <w:rPr>
          <w:rStyle w:val="ae"/>
        </w:rPr>
      </w:pPr>
      <w:r w:rsidRPr="00FF2C4F">
        <w:rPr>
          <w:rStyle w:val="ae"/>
        </w:rPr>
        <w:t>– внутренние инструкции, списки, ведомости, журналы, бланки, графики                                      и т.п</w:t>
      </w:r>
      <w:r w:rsidR="0046217E" w:rsidRPr="00FF2C4F">
        <w:rPr>
          <w:rStyle w:val="ae"/>
        </w:rPr>
        <w:t>.</w:t>
      </w:r>
      <w:r w:rsidRPr="00FF2C4F">
        <w:rPr>
          <w:rStyle w:val="ae"/>
        </w:rPr>
        <w:t xml:space="preserve"> организаций, функционирующих в систем</w:t>
      </w:r>
      <w:r w:rsidR="0046217E" w:rsidRPr="00FF2C4F">
        <w:rPr>
          <w:rStyle w:val="ae"/>
        </w:rPr>
        <w:t>е</w:t>
      </w:r>
      <w:r w:rsidRPr="00FF2C4F">
        <w:rPr>
          <w:rStyle w:val="ae"/>
        </w:rPr>
        <w:t xml:space="preserve"> теплоснабжения, касающиеся эксплуатации и техники безопасности этого оборудования, разработанные на основе действующей нормативно-технической документации с учетом настоящего Плана;</w:t>
      </w:r>
    </w:p>
    <w:p w:rsidR="00CF3E81" w:rsidRPr="00FF2C4F" w:rsidRDefault="00CF3E81" w:rsidP="00033655">
      <w:pPr>
        <w:pStyle w:val="ab"/>
        <w:tabs>
          <w:tab w:val="left" w:pos="851"/>
          <w:tab w:val="left" w:pos="993"/>
        </w:tabs>
        <w:ind w:firstLine="567"/>
        <w:rPr>
          <w:rStyle w:val="ae"/>
        </w:rPr>
      </w:pPr>
      <w:r w:rsidRPr="00FF2C4F">
        <w:rPr>
          <w:rStyle w:val="ae"/>
        </w:rPr>
        <w:t>– утвержденные техническим руководителем организации, функционирующей в систем</w:t>
      </w:r>
      <w:r w:rsidR="0046217E" w:rsidRPr="00FF2C4F">
        <w:rPr>
          <w:rStyle w:val="ae"/>
        </w:rPr>
        <w:t>е</w:t>
      </w:r>
      <w:r w:rsidRPr="00FF2C4F">
        <w:rPr>
          <w:rStyle w:val="ae"/>
        </w:rPr>
        <w:t xml:space="preserve"> теплоснабжения, схемы систем теплоснабжения, режимные карты работы тепловых сетей и источников тепловой энергии;</w:t>
      </w:r>
    </w:p>
    <w:p w:rsidR="00CF3E81" w:rsidRPr="00FF2C4F" w:rsidRDefault="00CF3E81" w:rsidP="00033655">
      <w:pPr>
        <w:pStyle w:val="ab"/>
        <w:tabs>
          <w:tab w:val="left" w:pos="851"/>
          <w:tab w:val="left" w:pos="993"/>
        </w:tabs>
        <w:ind w:firstLine="567"/>
        <w:rPr>
          <w:rStyle w:val="ae"/>
        </w:rPr>
      </w:pPr>
      <w:r w:rsidRPr="00FF2C4F">
        <w:rPr>
          <w:rStyle w:val="ae"/>
        </w:rPr>
        <w:t>Примерный перечень производственно-технических документов для дежурного персонала организаций, функционирующих в систем</w:t>
      </w:r>
      <w:r w:rsidR="0046217E" w:rsidRPr="00FF2C4F">
        <w:rPr>
          <w:rStyle w:val="ae"/>
        </w:rPr>
        <w:t>е</w:t>
      </w:r>
      <w:r w:rsidRPr="00FF2C4F">
        <w:rPr>
          <w:rStyle w:val="ae"/>
        </w:rPr>
        <w:t xml:space="preserve"> теплоснабжения </w:t>
      </w:r>
      <w:r w:rsidR="00FE20F9" w:rsidRPr="00FF2C4F">
        <w:rPr>
          <w:szCs w:val="24"/>
        </w:rPr>
        <w:t>муниципального образования город Норильск</w:t>
      </w:r>
      <w:r w:rsidR="00FE20F9" w:rsidRPr="00FF2C4F">
        <w:rPr>
          <w:rStyle w:val="ae"/>
        </w:rPr>
        <w:t xml:space="preserve"> </w:t>
      </w:r>
      <w:r w:rsidRPr="00FF2C4F">
        <w:rPr>
          <w:rStyle w:val="ae"/>
        </w:rPr>
        <w:t>приведен в таблице 9.2.1.</w:t>
      </w:r>
      <w:r w:rsidR="00FE20F9" w:rsidRPr="00FF2C4F">
        <w:rPr>
          <w:rStyle w:val="ae"/>
        </w:rPr>
        <w:t xml:space="preserve"> </w:t>
      </w:r>
    </w:p>
    <w:p w:rsidR="00CF3E81" w:rsidRPr="00A461C2" w:rsidRDefault="00CF3E81" w:rsidP="00033655">
      <w:pPr>
        <w:spacing w:after="0" w:line="240" w:lineRule="auto"/>
        <w:ind w:firstLine="567"/>
        <w:jc w:val="both"/>
        <w:rPr>
          <w:rFonts w:ascii="Times New Roman" w:eastAsia="Times New Roman" w:hAnsi="Times New Roman" w:cs="Times New Roman"/>
          <w:sz w:val="24"/>
          <w:szCs w:val="24"/>
          <w:lang w:eastAsia="ru-RU"/>
        </w:rPr>
      </w:pPr>
      <w:bookmarkStart w:id="88" w:name="_Ref190964316"/>
      <w:bookmarkStart w:id="89" w:name="_Toc136270244"/>
      <w:bookmarkStart w:id="90" w:name="_Toc211087339"/>
      <w:r w:rsidRPr="00FF2C4F">
        <w:rPr>
          <w:rFonts w:ascii="Times New Roman" w:hAnsi="Times New Roman" w:cs="Times New Roman"/>
          <w:b/>
          <w:bCs/>
          <w:sz w:val="24"/>
          <w:szCs w:val="24"/>
        </w:rPr>
        <w:t xml:space="preserve">Таблица </w:t>
      </w:r>
      <w:r w:rsidR="00FE20F9" w:rsidRPr="00FF2C4F">
        <w:rPr>
          <w:rFonts w:ascii="Times New Roman" w:hAnsi="Times New Roman" w:cs="Times New Roman"/>
          <w:b/>
          <w:sz w:val="24"/>
          <w:szCs w:val="24"/>
        </w:rPr>
        <w:t>9.2</w:t>
      </w:r>
      <w:r w:rsidRPr="00FF2C4F">
        <w:rPr>
          <w:rFonts w:ascii="Times New Roman" w:hAnsi="Times New Roman" w:cs="Times New Roman"/>
          <w:b/>
          <w:bCs/>
          <w:sz w:val="24"/>
          <w:szCs w:val="24"/>
        </w:rPr>
        <w:t>.</w:t>
      </w:r>
      <w:r w:rsidRPr="00FF2C4F">
        <w:rPr>
          <w:rFonts w:ascii="Times New Roman" w:hAnsi="Times New Roman" w:cs="Times New Roman"/>
          <w:b/>
          <w:sz w:val="24"/>
          <w:szCs w:val="24"/>
        </w:rPr>
        <w:fldChar w:fldCharType="begin"/>
      </w:r>
      <w:r w:rsidRPr="00FF2C4F">
        <w:rPr>
          <w:rFonts w:ascii="Times New Roman" w:hAnsi="Times New Roman" w:cs="Times New Roman"/>
          <w:b/>
          <w:bCs/>
          <w:noProof/>
          <w:sz w:val="24"/>
          <w:szCs w:val="24"/>
        </w:rPr>
        <w:instrText xml:space="preserve"> SEQ Таблица \* ARABIC \s 1 </w:instrText>
      </w:r>
      <w:r w:rsidRPr="00FF2C4F">
        <w:rPr>
          <w:rFonts w:ascii="Times New Roman" w:hAnsi="Times New Roman" w:cs="Times New Roman"/>
          <w:b/>
          <w:sz w:val="24"/>
          <w:szCs w:val="24"/>
        </w:rPr>
        <w:fldChar w:fldCharType="separate"/>
      </w:r>
      <w:r w:rsidR="00316836">
        <w:rPr>
          <w:rFonts w:ascii="Times New Roman" w:hAnsi="Times New Roman" w:cs="Times New Roman"/>
          <w:b/>
          <w:bCs/>
          <w:noProof/>
          <w:sz w:val="24"/>
          <w:szCs w:val="24"/>
        </w:rPr>
        <w:t>1</w:t>
      </w:r>
      <w:r w:rsidRPr="00FF2C4F">
        <w:rPr>
          <w:rFonts w:ascii="Times New Roman" w:hAnsi="Times New Roman" w:cs="Times New Roman"/>
          <w:b/>
          <w:sz w:val="24"/>
          <w:szCs w:val="24"/>
        </w:rPr>
        <w:fldChar w:fldCharType="end"/>
      </w:r>
      <w:bookmarkEnd w:id="88"/>
      <w:r w:rsidRPr="00FF2C4F">
        <w:rPr>
          <w:rFonts w:ascii="Times New Roman" w:hAnsi="Times New Roman" w:cs="Times New Roman"/>
          <w:sz w:val="24"/>
          <w:szCs w:val="24"/>
        </w:rPr>
        <w:t xml:space="preserve"> - </w:t>
      </w:r>
      <w:bookmarkEnd w:id="89"/>
      <w:r w:rsidRPr="00FF2C4F">
        <w:rPr>
          <w:rFonts w:ascii="Times New Roman" w:eastAsia="Times New Roman" w:hAnsi="Times New Roman" w:cs="Times New Roman"/>
          <w:sz w:val="24"/>
          <w:szCs w:val="24"/>
          <w:lang w:eastAsia="ru-RU"/>
        </w:rPr>
        <w:t xml:space="preserve">Примерный перечень производственно-технических документов для дежурного персонала </w:t>
      </w:r>
      <w:r w:rsidR="00033655" w:rsidRPr="00FF2C4F">
        <w:rPr>
          <w:rFonts w:ascii="Times New Roman" w:eastAsia="Times New Roman" w:hAnsi="Times New Roman" w:cs="Times New Roman"/>
          <w:sz w:val="24"/>
          <w:szCs w:val="24"/>
          <w:lang w:eastAsia="ru-RU"/>
        </w:rPr>
        <w:t>организаций,</w:t>
      </w:r>
      <w:r w:rsidRPr="00FF2C4F">
        <w:rPr>
          <w:rFonts w:ascii="Times New Roman" w:eastAsia="Times New Roman" w:hAnsi="Times New Roman" w:cs="Times New Roman"/>
          <w:sz w:val="24"/>
          <w:szCs w:val="24"/>
          <w:lang w:eastAsia="ru-RU"/>
        </w:rPr>
        <w:t xml:space="preserve"> функционирующих в систем</w:t>
      </w:r>
      <w:r w:rsidR="0046217E" w:rsidRPr="00FF2C4F">
        <w:rPr>
          <w:rFonts w:ascii="Times New Roman" w:eastAsia="Times New Roman" w:hAnsi="Times New Roman" w:cs="Times New Roman"/>
          <w:sz w:val="24"/>
          <w:szCs w:val="24"/>
          <w:lang w:eastAsia="ru-RU"/>
        </w:rPr>
        <w:t>е</w:t>
      </w:r>
      <w:r w:rsidRPr="00FF2C4F">
        <w:rPr>
          <w:rFonts w:ascii="Times New Roman" w:eastAsia="Times New Roman" w:hAnsi="Times New Roman" w:cs="Times New Roman"/>
          <w:sz w:val="24"/>
          <w:szCs w:val="24"/>
          <w:lang w:eastAsia="ru-RU"/>
        </w:rPr>
        <w:t xml:space="preserve"> теплоснабжения </w:t>
      </w:r>
      <w:bookmarkEnd w:id="90"/>
      <w:r w:rsidR="00F3600D" w:rsidRPr="00FF2C4F">
        <w:rPr>
          <w:rFonts w:ascii="Times New Roman" w:hAnsi="Times New Roman" w:cs="Times New Roman"/>
          <w:sz w:val="24"/>
          <w:szCs w:val="24"/>
        </w:rPr>
        <w:t>муниципального образования город Норильск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3104"/>
        <w:gridCol w:w="5963"/>
      </w:tblGrid>
      <w:tr w:rsidR="00CF3E81" w:rsidRPr="00A461C2" w:rsidTr="00FF2C4F">
        <w:trPr>
          <w:trHeight w:val="660"/>
          <w:tblHeader/>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b/>
                <w:sz w:val="24"/>
                <w:szCs w:val="24"/>
                <w:lang w:eastAsia="ru-RU"/>
              </w:rPr>
            </w:pPr>
            <w:r w:rsidRPr="00A461C2">
              <w:rPr>
                <w:rFonts w:ascii="Times New Roman" w:eastAsia="Calibri" w:hAnsi="Times New Roman" w:cs="Times New Roman"/>
                <w:b/>
                <w:sz w:val="24"/>
                <w:szCs w:val="24"/>
                <w:lang w:eastAsia="ru-RU"/>
              </w:rPr>
              <w:t>№ п/п</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b/>
                <w:sz w:val="24"/>
                <w:szCs w:val="24"/>
                <w:lang w:eastAsia="ru-RU"/>
              </w:rPr>
            </w:pPr>
            <w:r w:rsidRPr="00A461C2">
              <w:rPr>
                <w:rFonts w:ascii="Times New Roman" w:eastAsia="Calibri" w:hAnsi="Times New Roman" w:cs="Times New Roman"/>
                <w:b/>
                <w:sz w:val="24"/>
                <w:szCs w:val="24"/>
                <w:lang w:eastAsia="ru-RU"/>
              </w:rPr>
              <w:t>Наименование документа</w:t>
            </w:r>
          </w:p>
        </w:tc>
        <w:tc>
          <w:tcPr>
            <w:tcW w:w="3097"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b/>
                <w:sz w:val="24"/>
                <w:szCs w:val="24"/>
                <w:lang w:eastAsia="ru-RU"/>
              </w:rPr>
            </w:pPr>
            <w:r w:rsidRPr="00A461C2">
              <w:rPr>
                <w:rFonts w:ascii="Times New Roman" w:eastAsia="Calibri" w:hAnsi="Times New Roman" w:cs="Times New Roman"/>
                <w:b/>
                <w:sz w:val="24"/>
                <w:szCs w:val="24"/>
                <w:lang w:eastAsia="ru-RU"/>
              </w:rPr>
              <w:t>Краткое содержание</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1</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Оперативный журнал</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 xml:space="preserve">Регистрация в хронологическом порядке (с точностью до одной минуты) оперативных действий, производимых для обеспечения заданного режима </w:t>
            </w:r>
            <w:r w:rsidRPr="00A461C2">
              <w:rPr>
                <w:rFonts w:ascii="Times New Roman" w:eastAsia="Calibri" w:hAnsi="Times New Roman" w:cs="Times New Roman"/>
                <w:sz w:val="24"/>
                <w:szCs w:val="24"/>
                <w:lang w:eastAsia="ru-RU"/>
              </w:rPr>
              <w:lastRenderedPageBreak/>
              <w:t>работы теплосети по распоряжениям с указанием лиц, отдавших их. Записи о неисправностях в работе оборудования, аварийных ситуациях и мерах по восстановлению нормального режима.</w:t>
            </w:r>
          </w:p>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Фиксация допусков на проведение работ, проводимых по нарядам и распоряжениям. Записи о приемке и сдаче смены с регистрацией состояния оборудования (в работе, в резерве, в ремонте). Замечания администрации предприятия (района) тепловых сетей по ведению оперативного журнала и визы о его просмотре</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lastRenderedPageBreak/>
              <w:t>2</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 xml:space="preserve">Список ремонтного и руководящего персонала </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41236C">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 xml:space="preserve">Должности, фамилии, инициалы, адреса, номера телефонов ремонтного и руководящего персонала </w:t>
            </w:r>
            <w:r w:rsidR="0041236C">
              <w:rPr>
                <w:rFonts w:ascii="Times New Roman" w:eastAsia="Calibri" w:hAnsi="Times New Roman" w:cs="Times New Roman"/>
                <w:sz w:val="24"/>
                <w:szCs w:val="24"/>
                <w:lang w:eastAsia="ru-RU"/>
              </w:rPr>
              <w:t>теплоснабжающих организаций</w:t>
            </w:r>
            <w:r w:rsidRPr="00A461C2">
              <w:rPr>
                <w:rFonts w:ascii="Times New Roman" w:eastAsia="Calibri" w:hAnsi="Times New Roman" w:cs="Times New Roman"/>
                <w:sz w:val="24"/>
                <w:szCs w:val="24"/>
                <w:lang w:eastAsia="ru-RU"/>
              </w:rPr>
              <w:t xml:space="preserve"> </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3</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Список телефонов городских организаций</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Список телефонов городских (районных) аварийных служб, смежных эксплуатационных, ремонтных и других организаций</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4</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Суточная ведомость теплосети</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Периодическая регистрация параметров и расхода теплоносителя на выводах источника показаний КИП насосных станций, заданных параметров теплоносителя за сутки</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5</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Оперативная схема тепловых сетей</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Схема трубопроводов, отражающая состояние установление на них запорной арматуры (открытое или закрытое положение) на текущий момент времени</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6</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Журнал распоряжений (оператору) диспетчеру</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Запись оперативных распоряжений руководства предприятия тепловых сетей (района тепловых сетей, служб теплосети)</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7</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Журнал учета работ по нарядам и распоряжениям</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Регистрация нарядов-допусков и распоряжений на проведение работ с указанием содержания работ и места их проведения, производителя работ (наблюдающего), фамилия и инициалов руководителя. При работе по распоряжению указывается лицо, отдавшее распоряжение, приводится состав бригады, производится запись о проведении инструктажа, фиксируются дата и время начала и окончания работ</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8</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Бланк переключений</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Запись задания на переключение тепловой сети с указанием последовательности производства операций при переключении</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9</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Журнал регистрации параметров в контрольных точках</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Периодическая запись давления и температуры теплоносителя в контрольных точках тепловых магистралей</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10</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Журнал анализов сетевой и подпиточной воды</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Записи результатов анализа сетевой, подпиточной воды и конденсата</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11</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Список (картотека) абонентов с указанием тепловых нагрузок</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Перечисление абонентов с указанием тепловых нагрузок по воде и пару для теплопотребления каждого вида (отопление, вентиляция, горячее водоснабжение, технология и т.д.), их адресов и номеров телефонов, а также лиц, ответственных за теплопотребление</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lastRenderedPageBreak/>
              <w:t>1</w:t>
            </w:r>
            <w:r w:rsidRPr="00C669BC">
              <w:rPr>
                <w:rFonts w:ascii="Times New Roman" w:eastAsia="Calibri" w:hAnsi="Times New Roman" w:cs="Times New Roman"/>
                <w:sz w:val="24"/>
                <w:szCs w:val="24"/>
                <w:lang w:eastAsia="ru-RU"/>
              </w:rPr>
              <w:t>2</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Журнал дефектов</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Записи о неисправностях тепловых сетей. В журнале указывается дата записи, наименование оборудования или участка теплосети, на котором обнаружены дефекты. Под записью подписывается мастер (бригадир) данного участка. Об устранении дефектов (с указанием произведенных работ и даты) делается запись мастером участка</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1</w:t>
            </w:r>
            <w:r w:rsidRPr="00C669BC">
              <w:rPr>
                <w:rFonts w:ascii="Times New Roman" w:eastAsia="Calibri" w:hAnsi="Times New Roman" w:cs="Times New Roman"/>
                <w:sz w:val="24"/>
                <w:szCs w:val="24"/>
                <w:lang w:eastAsia="ru-RU"/>
              </w:rPr>
              <w:t>3</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Книга жалоб абонентов</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Запись жалоб абонентов и отметки о принятых мерах</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14</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График работы дежурного персонала</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Расписание работы дежурного персонала предприятий тепловых сетей</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15</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Список ответственных руководителей и производителен работ</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Перечисление ответственных руководителей и производителей работ с указанием их должностей, фамилий, инициалов</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16</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Список должностных лиц, имеющих право пользования оперативной радиосвязью</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Перечисление лиц, имеющих право пользования оперативной радиосвязью с указанием их должностей, фамилии, инициалов</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17</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Список должностных лиц, имеющих право участвовать в оперативных переключениях</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Перечисление лиц, имеющих право участвовать в оперативных переключениях, с указанием их должностей, фамилии, инициалов</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18</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Положение о диспетчерском пункте тепловых сетей</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Определение основного назначения, функций и прав, а также связей диспетчерского пункта с другими подразделениями предприятия теплосети</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19</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Положение (должностная инструкция)</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Определение прав и обязанностей конкретного должностного лица в соответствии с выполняемыми им функциями (для каждого рабочего места)</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20</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Перечень инструкций по эксплуатации оборудования (систем, сооружений)</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Утвержденный главным инженером перечень инструкций по эксплуатации оборудования (систем, сооружений) для каждого рабочего места</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21</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Инструкции по эксплуатации оборудования</w:t>
            </w:r>
          </w:p>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(систем, сооружений)</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Инструкции   по   эксплуатации   основного   и вспомогательного оборудования (систем, устройств, сооружений), обслуживаемого дежурным персоналом ПТС, включая вопросы безопасности</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22</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График текущего ремонта тепловых сетей</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Перечень участков тепловых сетей, подлежащих текущему ремонту, планируемые и фактические сроки выполнения работ</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23</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График капитального ремонта тепловых сетей</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Перечень участков тепловых сетей, подлежащих капитальному ремонту, планируемые и фактические сроки выполнения работ</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24</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График режима работы тепловых сетей (по каждому району на отопительный и летний период)</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Графики: пьезометрический, теплоносителя, отпуска тепла</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25</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Карта установок технологических защит</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Наименование защиты (сигнализации) с указанием места установки, типа прибора и установки срабатывания по параметру и времени</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lastRenderedPageBreak/>
              <w:t>26</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Перечень оборудования, находящегося в оперативном управлении и ведении диспетчера теплосети (района теплосети)</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Наименование и краткие технические характеристики оборудования, находящегося в оперативном управлении и ведении диспетчера теплосети (района)</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27</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Схема тепловых сетей</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Схема тепловых сетей района (производственного участка) с указанием диаметров трубопроводов, номеров абонентов, обозначением тепловых камер, насосных и дренажных станций, установленных на них оборудования и запорной арматуры</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28</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 xml:space="preserve">Тепловая схема источника тепла </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Графическое изображение технологических систем (оборудования, трубопроводов и устройств) по выработке и отпуску тепла</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29</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Схема трубопроводов источника тепла</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Графическое изображение технологических систем подготовки, распределения и выдачи сетевой воды</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30</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Схема тепловой камеры (павильона, насосной станции)</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Графическое изображение привязанной к ориентирам на местности тепловой камеры (павильона, насосной станции), находящихся в ней трубопроводов, запорной и регулирующей арматуры, оборудования и контрольно-измерительных приборов</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31</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Планшетная схема на отдельный участок</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Изображение в плане отдельного участка теплосетей (основных трубопроводов и ответвлений) с указанием диаметров, обозначением на них тепловых пунктов, тепловых    камер, компенсаторов, задвижек, номеров и адресов абонентов с указанием назначения, и этажности зданий</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32</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Принципиальная схема магистральных сетей</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Схема магистральных сетей с указанием номеров камер и диаметров ответвлений</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33</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Расчетная схема тепловых сетей</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5652C6">
            <w:pPr>
              <w:spacing w:after="0" w:line="240" w:lineRule="auto"/>
              <w:rPr>
                <w:rFonts w:ascii="Times New Roman" w:eastAsia="Calibri" w:hAnsi="Times New Roman" w:cs="Times New Roman"/>
                <w:sz w:val="24"/>
                <w:szCs w:val="24"/>
                <w:lang w:eastAsia="ru-RU"/>
              </w:rPr>
            </w:pPr>
            <w:r w:rsidRPr="00FF2C4F">
              <w:rPr>
                <w:rFonts w:ascii="Times New Roman" w:eastAsia="Calibri" w:hAnsi="Times New Roman" w:cs="Times New Roman"/>
                <w:sz w:val="24"/>
                <w:szCs w:val="24"/>
                <w:lang w:eastAsia="ru-RU"/>
              </w:rPr>
              <w:t>Безмасштабная</w:t>
            </w:r>
            <w:r w:rsidRPr="00A461C2">
              <w:rPr>
                <w:rFonts w:ascii="Times New Roman" w:eastAsia="Calibri" w:hAnsi="Times New Roman" w:cs="Times New Roman"/>
                <w:sz w:val="24"/>
                <w:szCs w:val="24"/>
                <w:lang w:eastAsia="ru-RU"/>
              </w:rPr>
              <w:t xml:space="preserve"> схема тепловых сетей с указанием диаметра и приведенной длины каждого расчетного участка</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34</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Таблицы гидравлического расчета тепловых сетей</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Результаты расчета потерь напора и величин, располагаемых напоров на каждом участке тепловой сети</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35</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Перечень работ, проводимых по нарядам</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Перечисление работ, на проведение которых необходимо оформлять наряды-допуска. Перечень утверждается главным инженером ПТС</w:t>
            </w:r>
          </w:p>
        </w:tc>
      </w:tr>
      <w:tr w:rsidR="00CF3E81" w:rsidRPr="00A461C2" w:rsidTr="00387A1E">
        <w:trPr>
          <w:trHeight w:val="227"/>
        </w:trPr>
        <w:tc>
          <w:tcPr>
            <w:tcW w:w="291"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jc w:val="center"/>
              <w:rPr>
                <w:rFonts w:ascii="Times New Roman" w:eastAsia="Calibri" w:hAnsi="Times New Roman" w:cs="Times New Roman"/>
                <w:sz w:val="24"/>
                <w:szCs w:val="24"/>
                <w:lang w:eastAsia="ru-RU"/>
              </w:rPr>
            </w:pPr>
            <w:r w:rsidRPr="00C669BC">
              <w:rPr>
                <w:rFonts w:ascii="Times New Roman" w:eastAsia="Calibri" w:hAnsi="Times New Roman" w:cs="Times New Roman"/>
                <w:sz w:val="24"/>
                <w:szCs w:val="24"/>
                <w:lang w:eastAsia="ru-RU"/>
              </w:rPr>
              <w:t>36</w:t>
            </w:r>
          </w:p>
        </w:tc>
        <w:tc>
          <w:tcPr>
            <w:tcW w:w="1612" w:type="pct"/>
            <w:tcBorders>
              <w:top w:val="single" w:sz="4" w:space="0" w:color="auto"/>
              <w:left w:val="single" w:sz="4" w:space="0" w:color="auto"/>
              <w:bottom w:val="single" w:sz="4" w:space="0" w:color="auto"/>
              <w:right w:val="single" w:sz="4" w:space="0" w:color="auto"/>
            </w:tcBorders>
            <w:vAlign w:val="center"/>
            <w:hideMark/>
          </w:tcPr>
          <w:p w:rsidR="00CF3E81" w:rsidRPr="00A461C2" w:rsidRDefault="00CF3E81" w:rsidP="0070643F">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Наряд-допуск</w:t>
            </w:r>
          </w:p>
        </w:tc>
        <w:tc>
          <w:tcPr>
            <w:tcW w:w="3097" w:type="pct"/>
            <w:tcBorders>
              <w:top w:val="single" w:sz="4" w:space="0" w:color="auto"/>
              <w:left w:val="single" w:sz="4" w:space="0" w:color="auto"/>
              <w:bottom w:val="single" w:sz="4" w:space="0" w:color="auto"/>
              <w:right w:val="single" w:sz="4" w:space="0" w:color="auto"/>
            </w:tcBorders>
            <w:hideMark/>
          </w:tcPr>
          <w:p w:rsidR="00CF3E81" w:rsidRPr="00A461C2" w:rsidRDefault="00CF3E81" w:rsidP="00F62EAA">
            <w:pPr>
              <w:spacing w:after="0" w:line="240" w:lineRule="auto"/>
              <w:rPr>
                <w:rFonts w:ascii="Times New Roman" w:eastAsia="Calibri" w:hAnsi="Times New Roman" w:cs="Times New Roman"/>
                <w:sz w:val="24"/>
                <w:szCs w:val="24"/>
                <w:lang w:eastAsia="ru-RU"/>
              </w:rPr>
            </w:pPr>
            <w:r w:rsidRPr="00A461C2">
              <w:rPr>
                <w:rFonts w:ascii="Times New Roman" w:eastAsia="Calibri" w:hAnsi="Times New Roman" w:cs="Times New Roman"/>
                <w:sz w:val="24"/>
                <w:szCs w:val="24"/>
                <w:lang w:eastAsia="ru-RU"/>
              </w:rPr>
              <w:t>Задание на проведение работ, выполняемых по наряду. В задании указываются содержание и место проведения работ, состав бригады, лицо, ответственное за проведение работ, меры, обеспечивающие безопасность проведения работ, дата и время допусков к работе (первичных и ежедневных), окончание работ</w:t>
            </w:r>
          </w:p>
        </w:tc>
      </w:tr>
    </w:tbl>
    <w:p w:rsidR="00CF3E81" w:rsidRPr="00033655" w:rsidRDefault="00CF3E81" w:rsidP="00033655">
      <w:pPr>
        <w:pStyle w:val="ab"/>
        <w:tabs>
          <w:tab w:val="left" w:pos="851"/>
          <w:tab w:val="left" w:pos="993"/>
        </w:tabs>
        <w:ind w:firstLine="567"/>
        <w:rPr>
          <w:rStyle w:val="ae"/>
        </w:rPr>
      </w:pPr>
      <w:r w:rsidRPr="00033655">
        <w:rPr>
          <w:rStyle w:val="ae"/>
        </w:rPr>
        <w:t>9.2.2. Внутренние инструкции должны включать детально разработанный оперативный План при авариях, ограничениях и отключениях потребителей при временном недостатке тепловой энергии, электрической мощности или топлива на источниках теплоснабжения.</w:t>
      </w:r>
    </w:p>
    <w:p w:rsidR="00CF3E81" w:rsidRPr="00033655" w:rsidRDefault="00CF3E81" w:rsidP="00033655">
      <w:pPr>
        <w:pStyle w:val="ab"/>
        <w:tabs>
          <w:tab w:val="left" w:pos="851"/>
          <w:tab w:val="left" w:pos="993"/>
        </w:tabs>
        <w:ind w:firstLine="567"/>
        <w:rPr>
          <w:rStyle w:val="ae"/>
        </w:rPr>
      </w:pPr>
      <w:r w:rsidRPr="00033655">
        <w:rPr>
          <w:rStyle w:val="ae"/>
        </w:rPr>
        <w:t xml:space="preserve">9.2.3. К инструкциям должны быть приложены схемы возможных аварийных переключений, указания о порядке отключения горячего водоснабжения и отопления, </w:t>
      </w:r>
      <w:r w:rsidRPr="00033655">
        <w:rPr>
          <w:rStyle w:val="ae"/>
        </w:rPr>
        <w:lastRenderedPageBreak/>
        <w:t>опорожнения тепловых сетей и систем теплопотребления зданий и последующего их заполнения и включением их в работу при разработанных вариантах аварийных режимов. Должна быть определена организация дежурств и действий персонала при усиленном и нерасчетном режимах теплоснабжения.</w:t>
      </w:r>
    </w:p>
    <w:p w:rsidR="00CF3E81" w:rsidRPr="00033655" w:rsidRDefault="00CF3E81" w:rsidP="00033655">
      <w:pPr>
        <w:pStyle w:val="ab"/>
        <w:tabs>
          <w:tab w:val="left" w:pos="851"/>
          <w:tab w:val="left" w:pos="993"/>
        </w:tabs>
        <w:ind w:firstLine="567"/>
        <w:rPr>
          <w:rStyle w:val="ae"/>
        </w:rPr>
      </w:pPr>
      <w:r w:rsidRPr="00033655">
        <w:rPr>
          <w:rStyle w:val="ae"/>
        </w:rPr>
        <w:t>Конкретный перечень необходимой эксплуатационной документации в каждой организации устанавливается ее главным инженером.</w:t>
      </w:r>
    </w:p>
    <w:p w:rsidR="00033655" w:rsidRDefault="00CF3E81" w:rsidP="00033655">
      <w:pPr>
        <w:pStyle w:val="ab"/>
        <w:tabs>
          <w:tab w:val="left" w:pos="851"/>
          <w:tab w:val="left" w:pos="993"/>
        </w:tabs>
        <w:ind w:firstLine="567"/>
        <w:rPr>
          <w:rStyle w:val="ae"/>
        </w:rPr>
      </w:pPr>
      <w:r w:rsidRPr="00033655">
        <w:rPr>
          <w:rStyle w:val="ae"/>
        </w:rPr>
        <w:t>9.2.4. Теплоснабжающие, теплосетевые организации, потребители, диспетчерские службы ежегодно до 01 января обмениваются списками лиц, имеющих право на ведение оперативных переговоров. Обо всех изменениях в списках организации должны своевременно сообщать друг другу.</w:t>
      </w:r>
    </w:p>
    <w:p w:rsidR="00033655" w:rsidRDefault="00033655">
      <w:pPr>
        <w:rPr>
          <w:rStyle w:val="ae"/>
          <w:rFonts w:eastAsiaTheme="minorHAnsi"/>
        </w:rPr>
      </w:pPr>
      <w:r>
        <w:rPr>
          <w:rStyle w:val="ae"/>
          <w:rFonts w:eastAsiaTheme="minorHAnsi"/>
        </w:rPr>
        <w:br w:type="page"/>
      </w:r>
    </w:p>
    <w:p w:rsidR="00CF3E81" w:rsidRDefault="00CF3E81" w:rsidP="00033655">
      <w:pPr>
        <w:pStyle w:val="1"/>
        <w:jc w:val="both"/>
        <w:rPr>
          <w:sz w:val="24"/>
          <w:szCs w:val="24"/>
        </w:rPr>
      </w:pPr>
      <w:bookmarkStart w:id="91" w:name="_Toc220327769"/>
      <w:r>
        <w:rPr>
          <w:sz w:val="24"/>
          <w:szCs w:val="24"/>
        </w:rPr>
        <w:lastRenderedPageBreak/>
        <w:t>Раздел 10. Ответственные лица по организациям (учреждениям), связанным с эксплуатацией объектов системы теплоснабжения</w:t>
      </w:r>
      <w:bookmarkEnd w:id="91"/>
    </w:p>
    <w:p w:rsidR="00CF3E81" w:rsidRPr="00033655" w:rsidRDefault="00CF3E81" w:rsidP="00033655">
      <w:pPr>
        <w:pStyle w:val="2"/>
        <w:ind w:firstLine="567"/>
        <w:jc w:val="both"/>
        <w:rPr>
          <w:rFonts w:ascii="Times New Roman" w:eastAsia="Times New Roman" w:hAnsi="Times New Roman" w:cs="Times New Roman"/>
          <w:b/>
          <w:color w:val="auto"/>
          <w:sz w:val="24"/>
          <w:szCs w:val="24"/>
        </w:rPr>
      </w:pPr>
      <w:bookmarkStart w:id="92" w:name="_Toc211087277"/>
      <w:bookmarkStart w:id="93" w:name="_Toc190965677"/>
      <w:bookmarkStart w:id="94" w:name="_Toc189148950"/>
      <w:bookmarkStart w:id="95" w:name="_Toc220327770"/>
      <w:r w:rsidRPr="00033655">
        <w:rPr>
          <w:rFonts w:ascii="Times New Roman" w:eastAsia="Times New Roman" w:hAnsi="Times New Roman" w:cs="Times New Roman"/>
          <w:b/>
          <w:color w:val="auto"/>
          <w:sz w:val="24"/>
          <w:szCs w:val="24"/>
        </w:rPr>
        <w:t>10.1. Общие сведения</w:t>
      </w:r>
      <w:bookmarkEnd w:id="92"/>
      <w:bookmarkEnd w:id="93"/>
      <w:bookmarkEnd w:id="94"/>
      <w:bookmarkEnd w:id="95"/>
    </w:p>
    <w:p w:rsidR="00CF3E81" w:rsidRPr="00CF3E81" w:rsidRDefault="00CF3E81" w:rsidP="00033655">
      <w:pPr>
        <w:spacing w:after="0" w:line="276" w:lineRule="auto"/>
        <w:ind w:firstLine="567"/>
        <w:jc w:val="both"/>
        <w:rPr>
          <w:rFonts w:ascii="Times New Roman" w:hAnsi="Times New Roman" w:cs="Times New Roman"/>
          <w:sz w:val="24"/>
          <w:szCs w:val="24"/>
        </w:rPr>
      </w:pPr>
      <w:r w:rsidRPr="00CF3E81">
        <w:rPr>
          <w:rFonts w:ascii="Times New Roman" w:hAnsi="Times New Roman" w:cs="Times New Roman"/>
          <w:sz w:val="24"/>
          <w:szCs w:val="24"/>
        </w:rPr>
        <w:t xml:space="preserve">10.1.1. Настоящий раздел с контактными данными ответственных лиц от организаций (учреждений), связанных с ликвидацией аварийных ситуаций в системе теплоснабжения на территории </w:t>
      </w:r>
      <w:r w:rsidR="00F62EAA" w:rsidRPr="00FF2C4F">
        <w:rPr>
          <w:rFonts w:ascii="Times New Roman" w:hAnsi="Times New Roman" w:cs="Times New Roman"/>
          <w:sz w:val="24"/>
          <w:szCs w:val="24"/>
        </w:rPr>
        <w:t>муниципального образования город Норильск</w:t>
      </w:r>
      <w:r w:rsidR="00F62EAA" w:rsidRPr="00CF3E81">
        <w:rPr>
          <w:rFonts w:ascii="Times New Roman" w:hAnsi="Times New Roman" w:cs="Times New Roman"/>
          <w:sz w:val="24"/>
          <w:szCs w:val="24"/>
        </w:rPr>
        <w:t xml:space="preserve"> </w:t>
      </w:r>
      <w:r w:rsidRPr="00CF3E81">
        <w:rPr>
          <w:rFonts w:ascii="Times New Roman" w:hAnsi="Times New Roman" w:cs="Times New Roman"/>
          <w:sz w:val="24"/>
          <w:szCs w:val="24"/>
        </w:rPr>
        <w:t>сформирован по состоянию на дату разработки документа и подлежит ежегодной корректировке указанных сведений (должностей, Ф.И.О., контактных данных ответственных лиц) при актуализации Плана действий, с учетом произошедших изменений.</w:t>
      </w:r>
      <w:bookmarkStart w:id="96" w:name="_Toc190965678"/>
      <w:r w:rsidR="00F62EAA">
        <w:rPr>
          <w:rFonts w:ascii="Times New Roman" w:hAnsi="Times New Roman" w:cs="Times New Roman"/>
          <w:sz w:val="24"/>
          <w:szCs w:val="24"/>
        </w:rPr>
        <w:t xml:space="preserve"> </w:t>
      </w:r>
    </w:p>
    <w:p w:rsidR="00CF3E81" w:rsidRPr="00CF3E81" w:rsidRDefault="00CF3E81" w:rsidP="00033655">
      <w:pPr>
        <w:pStyle w:val="2"/>
        <w:spacing w:before="61" w:line="276" w:lineRule="auto"/>
        <w:ind w:firstLine="567"/>
        <w:jc w:val="both"/>
        <w:rPr>
          <w:rFonts w:ascii="Times New Roman" w:hAnsi="Times New Roman" w:cs="Times New Roman"/>
          <w:b/>
          <w:color w:val="auto"/>
          <w:sz w:val="24"/>
          <w:szCs w:val="24"/>
        </w:rPr>
      </w:pPr>
      <w:bookmarkStart w:id="97" w:name="_Toc211087278"/>
      <w:bookmarkStart w:id="98" w:name="_Toc220327771"/>
      <w:r w:rsidRPr="00CF3E81">
        <w:rPr>
          <w:rFonts w:ascii="Times New Roman" w:hAnsi="Times New Roman" w:cs="Times New Roman"/>
          <w:b/>
          <w:color w:val="auto"/>
          <w:sz w:val="24"/>
          <w:szCs w:val="24"/>
        </w:rPr>
        <w:t>10.2. Сведения об ответственных лицах</w:t>
      </w:r>
      <w:bookmarkEnd w:id="96"/>
      <w:bookmarkEnd w:id="97"/>
      <w:bookmarkEnd w:id="98"/>
      <w:r w:rsidRPr="00CF3E81">
        <w:rPr>
          <w:rFonts w:ascii="Times New Roman" w:hAnsi="Times New Roman" w:cs="Times New Roman"/>
          <w:b/>
          <w:color w:val="auto"/>
          <w:sz w:val="24"/>
          <w:szCs w:val="24"/>
        </w:rPr>
        <w:t xml:space="preserve"> </w:t>
      </w:r>
    </w:p>
    <w:p w:rsidR="00CF3E81" w:rsidRPr="00033655" w:rsidRDefault="004F34EC" w:rsidP="00033655">
      <w:pPr>
        <w:pStyle w:val="ac"/>
        <w:spacing w:before="0" w:line="240" w:lineRule="auto"/>
        <w:ind w:right="0" w:firstLine="567"/>
        <w:jc w:val="both"/>
        <w:rPr>
          <w:rFonts w:cs="Times New Roman"/>
          <w:color w:val="auto"/>
          <w:spacing w:val="0"/>
          <w:sz w:val="24"/>
          <w:szCs w:val="24"/>
        </w:rPr>
      </w:pPr>
      <w:r w:rsidRPr="00033655">
        <w:rPr>
          <w:rFonts w:cs="Times New Roman"/>
          <w:color w:val="auto"/>
          <w:spacing w:val="0"/>
          <w:sz w:val="24"/>
          <w:szCs w:val="24"/>
        </w:rPr>
        <w:t>10</w:t>
      </w:r>
      <w:r w:rsidR="00CF3E81" w:rsidRPr="00033655">
        <w:rPr>
          <w:rFonts w:cs="Times New Roman"/>
          <w:color w:val="auto"/>
          <w:spacing w:val="0"/>
          <w:sz w:val="24"/>
          <w:szCs w:val="24"/>
        </w:rPr>
        <w:t>.2.1. Перечень ответственных лиц по администрации города Норильска связанным с функционированием систем теплоснабжения представлен в таблице 10.2.1.</w:t>
      </w:r>
    </w:p>
    <w:p w:rsidR="00CF3E81" w:rsidRDefault="00CF3E81" w:rsidP="0070643F">
      <w:pPr>
        <w:pStyle w:val="ac"/>
        <w:spacing w:before="0" w:line="240" w:lineRule="auto"/>
        <w:ind w:right="0" w:firstLine="567"/>
        <w:jc w:val="both"/>
        <w:rPr>
          <w:rFonts w:cs="Times New Roman"/>
          <w:sz w:val="24"/>
          <w:szCs w:val="24"/>
        </w:rPr>
      </w:pPr>
      <w:bookmarkStart w:id="99" w:name="_Ref190965816"/>
      <w:bookmarkStart w:id="100" w:name="_Toc190965472"/>
      <w:bookmarkStart w:id="101" w:name="_Toc211087340"/>
      <w:r>
        <w:rPr>
          <w:rFonts w:cs="Times New Roman"/>
          <w:b/>
          <w:sz w:val="24"/>
          <w:szCs w:val="24"/>
        </w:rPr>
        <w:t xml:space="preserve">Таблица </w:t>
      </w:r>
      <w:r w:rsidR="00F62EAA">
        <w:rPr>
          <w:rFonts w:cs="Times New Roman"/>
          <w:b/>
          <w:sz w:val="24"/>
          <w:szCs w:val="24"/>
        </w:rPr>
        <w:t>1</w:t>
      </w:r>
      <w:r>
        <w:fldChar w:fldCharType="begin"/>
      </w:r>
      <w:r>
        <w:rPr>
          <w:rFonts w:cs="Times New Roman"/>
          <w:b/>
          <w:noProof/>
          <w:sz w:val="24"/>
          <w:szCs w:val="24"/>
        </w:rPr>
        <w:instrText xml:space="preserve"> STYLEREF 1 \s </w:instrText>
      </w:r>
      <w:r>
        <w:fldChar w:fldCharType="separate"/>
      </w:r>
      <w:r w:rsidR="00316836">
        <w:rPr>
          <w:rFonts w:cs="Times New Roman"/>
          <w:b/>
          <w:noProof/>
          <w:sz w:val="24"/>
          <w:szCs w:val="24"/>
        </w:rPr>
        <w:t>0</w:t>
      </w:r>
      <w:r>
        <w:fldChar w:fldCharType="end"/>
      </w:r>
      <w:r>
        <w:rPr>
          <w:rFonts w:cs="Times New Roman"/>
          <w:b/>
          <w:sz w:val="24"/>
          <w:szCs w:val="24"/>
        </w:rPr>
        <w:t>.</w:t>
      </w:r>
      <w:r w:rsidR="00F62EAA">
        <w:rPr>
          <w:rFonts w:cs="Times New Roman"/>
          <w:b/>
          <w:sz w:val="24"/>
          <w:szCs w:val="24"/>
        </w:rPr>
        <w:t>2.</w:t>
      </w:r>
      <w:r>
        <w:fldChar w:fldCharType="begin"/>
      </w:r>
      <w:r>
        <w:rPr>
          <w:rFonts w:cs="Times New Roman"/>
          <w:b/>
          <w:noProof/>
          <w:sz w:val="24"/>
          <w:szCs w:val="24"/>
        </w:rPr>
        <w:instrText xml:space="preserve"> SEQ Таблица \* ARABIC \s 1 </w:instrText>
      </w:r>
      <w:r>
        <w:fldChar w:fldCharType="separate"/>
      </w:r>
      <w:r w:rsidR="00316836">
        <w:rPr>
          <w:rFonts w:cs="Times New Roman"/>
          <w:b/>
          <w:noProof/>
          <w:sz w:val="24"/>
          <w:szCs w:val="24"/>
        </w:rPr>
        <w:t>1</w:t>
      </w:r>
      <w:r>
        <w:fldChar w:fldCharType="end"/>
      </w:r>
      <w:bookmarkEnd w:id="99"/>
      <w:r w:rsidR="00F62EAA">
        <w:t>.</w:t>
      </w:r>
      <w:r>
        <w:rPr>
          <w:rFonts w:cs="Times New Roman"/>
          <w:noProof/>
          <w:sz w:val="24"/>
          <w:szCs w:val="24"/>
        </w:rPr>
        <w:t xml:space="preserve"> </w:t>
      </w:r>
      <w:r>
        <w:rPr>
          <w:rFonts w:cs="Times New Roman"/>
          <w:sz w:val="24"/>
          <w:szCs w:val="24"/>
        </w:rPr>
        <w:t xml:space="preserve">- </w:t>
      </w:r>
      <w:r>
        <w:rPr>
          <w:rFonts w:cs="Times New Roman"/>
          <w:color w:val="auto"/>
          <w:spacing w:val="0"/>
          <w:sz w:val="24"/>
          <w:szCs w:val="24"/>
        </w:rPr>
        <w:t xml:space="preserve">Перечень ответственных лиц по </w:t>
      </w:r>
      <w:r w:rsidR="000E5FAC">
        <w:rPr>
          <w:rFonts w:cs="Times New Roman"/>
          <w:color w:val="auto"/>
          <w:spacing w:val="0"/>
          <w:sz w:val="24"/>
          <w:szCs w:val="24"/>
        </w:rPr>
        <w:t>А</w:t>
      </w:r>
      <w:r>
        <w:rPr>
          <w:rFonts w:cs="Times New Roman"/>
          <w:color w:val="auto"/>
          <w:spacing w:val="0"/>
          <w:sz w:val="24"/>
          <w:szCs w:val="24"/>
        </w:rPr>
        <w:t>дминистрации города Норильска</w:t>
      </w:r>
      <w:r w:rsidR="000E5FAC">
        <w:rPr>
          <w:rFonts w:cs="Times New Roman"/>
          <w:color w:val="auto"/>
          <w:spacing w:val="0"/>
          <w:sz w:val="24"/>
          <w:szCs w:val="24"/>
        </w:rPr>
        <w:t>,</w:t>
      </w:r>
      <w:r>
        <w:rPr>
          <w:rFonts w:cs="Times New Roman"/>
          <w:color w:val="auto"/>
          <w:spacing w:val="0"/>
          <w:sz w:val="24"/>
          <w:szCs w:val="24"/>
        </w:rPr>
        <w:t xml:space="preserve"> связанны</w:t>
      </w:r>
      <w:r w:rsidR="000E5FAC">
        <w:rPr>
          <w:rFonts w:cs="Times New Roman"/>
          <w:color w:val="auto"/>
          <w:spacing w:val="0"/>
          <w:sz w:val="24"/>
          <w:szCs w:val="24"/>
        </w:rPr>
        <w:t>х</w:t>
      </w:r>
      <w:r>
        <w:rPr>
          <w:rFonts w:cs="Times New Roman"/>
          <w:color w:val="auto"/>
          <w:spacing w:val="0"/>
          <w:sz w:val="24"/>
          <w:szCs w:val="24"/>
        </w:rPr>
        <w:t xml:space="preserve"> с функционированием систем теплоснабжения</w:t>
      </w:r>
      <w:bookmarkEnd w:id="100"/>
      <w:r>
        <w:rPr>
          <w:rFonts w:cs="Times New Roman"/>
          <w:color w:val="auto"/>
          <w:spacing w:val="0"/>
          <w:sz w:val="24"/>
          <w:szCs w:val="24"/>
        </w:rPr>
        <w:t>, жилищного фонда и взаимодействия с населением.</w:t>
      </w:r>
      <w:bookmarkEnd w:id="101"/>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069"/>
        <w:gridCol w:w="3956"/>
        <w:gridCol w:w="3049"/>
      </w:tblGrid>
      <w:tr w:rsidR="00CF3E81" w:rsidRPr="00CF3E81" w:rsidTr="00CF3E81">
        <w:trPr>
          <w:trHeight w:val="70"/>
        </w:trPr>
        <w:tc>
          <w:tcPr>
            <w:tcW w:w="0" w:type="auto"/>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rPr>
                <w:b/>
              </w:rPr>
            </w:pPr>
            <w:r w:rsidRPr="00CF3E81">
              <w:rPr>
                <w:b/>
              </w:rPr>
              <w:t>№</w:t>
            </w:r>
          </w:p>
          <w:p w:rsidR="00CF3E81" w:rsidRPr="00CF3E81" w:rsidRDefault="00CF3E81" w:rsidP="0070643F">
            <w:pPr>
              <w:pStyle w:val="a7"/>
              <w:jc w:val="center"/>
              <w:rPr>
                <w:b/>
              </w:rPr>
            </w:pPr>
            <w:r w:rsidRPr="00CF3E81">
              <w:rPr>
                <w:b/>
              </w:rPr>
              <w:t>п/п</w:t>
            </w:r>
          </w:p>
        </w:tc>
        <w:tc>
          <w:tcPr>
            <w:tcW w:w="2069"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rPr>
                <w:b/>
              </w:rPr>
            </w:pPr>
            <w:r w:rsidRPr="00CF3E81">
              <w:rPr>
                <w:b/>
              </w:rPr>
              <w:t>Ф.И.О</w:t>
            </w:r>
          </w:p>
        </w:tc>
        <w:tc>
          <w:tcPr>
            <w:tcW w:w="3956"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rPr>
                <w:b/>
              </w:rPr>
            </w:pPr>
            <w:r w:rsidRPr="00CF3E81">
              <w:rPr>
                <w:b/>
              </w:rPr>
              <w:t>Должность</w:t>
            </w:r>
          </w:p>
        </w:tc>
        <w:tc>
          <w:tcPr>
            <w:tcW w:w="3049"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rPr>
                <w:b/>
              </w:rPr>
            </w:pPr>
            <w:r w:rsidRPr="00CF3E81">
              <w:rPr>
                <w:b/>
              </w:rPr>
              <w:t>Контактный номер телефона ответственного лица</w:t>
            </w:r>
          </w:p>
        </w:tc>
      </w:tr>
      <w:tr w:rsidR="00CF3E81" w:rsidRPr="00CF3E81" w:rsidTr="00CF3E81">
        <w:tc>
          <w:tcPr>
            <w:tcW w:w="9634" w:type="dxa"/>
            <w:gridSpan w:val="4"/>
            <w:tcBorders>
              <w:top w:val="single" w:sz="4" w:space="0" w:color="auto"/>
              <w:left w:val="single" w:sz="4" w:space="0" w:color="auto"/>
              <w:bottom w:val="single" w:sz="4" w:space="0" w:color="auto"/>
              <w:right w:val="single" w:sz="4" w:space="0" w:color="auto"/>
            </w:tcBorders>
            <w:hideMark/>
          </w:tcPr>
          <w:p w:rsidR="00CF3E81" w:rsidRPr="00CF3E81" w:rsidRDefault="00CF3E81" w:rsidP="006E4C1C">
            <w:pPr>
              <w:pStyle w:val="a7"/>
              <w:jc w:val="center"/>
            </w:pPr>
            <w:r w:rsidRPr="00CF3E81">
              <w:t>Администрация города Норильска</w:t>
            </w:r>
          </w:p>
        </w:tc>
      </w:tr>
      <w:tr w:rsidR="00CF3E81" w:rsidRPr="00CF3E81" w:rsidTr="00CF3E81">
        <w:trPr>
          <w:trHeight w:val="70"/>
        </w:trPr>
        <w:tc>
          <w:tcPr>
            <w:tcW w:w="0" w:type="auto"/>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pPr>
            <w:r w:rsidRPr="00CF3E81">
              <w:t>1</w:t>
            </w:r>
          </w:p>
        </w:tc>
        <w:tc>
          <w:tcPr>
            <w:tcW w:w="2069"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0E5FAC">
            <w:pPr>
              <w:pStyle w:val="a7"/>
            </w:pPr>
            <w:r w:rsidRPr="00CF3E81">
              <w:t>Карасев Дмитрий Владимирович</w:t>
            </w:r>
          </w:p>
        </w:tc>
        <w:tc>
          <w:tcPr>
            <w:tcW w:w="3956"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pPr>
            <w:r w:rsidRPr="00CF3E81">
              <w:t>Глава города Норильска</w:t>
            </w:r>
          </w:p>
        </w:tc>
        <w:tc>
          <w:tcPr>
            <w:tcW w:w="3049"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pPr>
            <w:r w:rsidRPr="00CF3E81">
              <w:t>43-70-00</w:t>
            </w:r>
          </w:p>
        </w:tc>
      </w:tr>
      <w:tr w:rsidR="00CF3E81" w:rsidRPr="00CF3E81" w:rsidTr="00CF3E81">
        <w:tc>
          <w:tcPr>
            <w:tcW w:w="0" w:type="auto"/>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pPr>
            <w:r w:rsidRPr="00CF3E81">
              <w:t>2</w:t>
            </w:r>
          </w:p>
        </w:tc>
        <w:tc>
          <w:tcPr>
            <w:tcW w:w="2069"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pPr>
            <w:r w:rsidRPr="00CF3E81">
              <w:t>Добровольский Андрей Александрович</w:t>
            </w:r>
          </w:p>
        </w:tc>
        <w:tc>
          <w:tcPr>
            <w:tcW w:w="3956"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pPr>
            <w:r w:rsidRPr="00CF3E81">
              <w:t>Заместитель Главы города по городскому хозяйству</w:t>
            </w:r>
          </w:p>
        </w:tc>
        <w:tc>
          <w:tcPr>
            <w:tcW w:w="3049"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pPr>
            <w:r w:rsidRPr="00CF3E81">
              <w:t>43-70-37</w:t>
            </w:r>
            <w:r w:rsidRPr="00CF3E81">
              <w:br/>
            </w:r>
          </w:p>
        </w:tc>
      </w:tr>
      <w:tr w:rsidR="00CF3E81" w:rsidRPr="00CF3E81" w:rsidTr="00CF3E81">
        <w:tc>
          <w:tcPr>
            <w:tcW w:w="0" w:type="auto"/>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pPr>
            <w:r w:rsidRPr="00CF3E81">
              <w:t>3</w:t>
            </w:r>
          </w:p>
        </w:tc>
        <w:tc>
          <w:tcPr>
            <w:tcW w:w="2069"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pPr>
            <w:r w:rsidRPr="00CF3E81">
              <w:t>Булатов Александр Олегович</w:t>
            </w:r>
          </w:p>
        </w:tc>
        <w:tc>
          <w:tcPr>
            <w:tcW w:w="3956"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pPr>
            <w:r w:rsidRPr="00CF3E81">
              <w:t>Начальник Управления городского хозяйства Администрации города Норильска</w:t>
            </w:r>
          </w:p>
        </w:tc>
        <w:tc>
          <w:tcPr>
            <w:tcW w:w="3049"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pPr>
            <w:r w:rsidRPr="00CF3E81">
              <w:t>43-70-50</w:t>
            </w:r>
          </w:p>
        </w:tc>
      </w:tr>
      <w:tr w:rsidR="00CF3E81" w:rsidRPr="00CF3E81" w:rsidTr="00CF3E81">
        <w:tc>
          <w:tcPr>
            <w:tcW w:w="0" w:type="auto"/>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pPr>
            <w:r w:rsidRPr="00CF3E81">
              <w:t>4</w:t>
            </w:r>
          </w:p>
        </w:tc>
        <w:tc>
          <w:tcPr>
            <w:tcW w:w="2069"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0E5FAC">
            <w:pPr>
              <w:pStyle w:val="a7"/>
              <w:jc w:val="left"/>
            </w:pPr>
            <w:r w:rsidRPr="00CF3E81">
              <w:t>Русяева Инна Владимировна</w:t>
            </w:r>
          </w:p>
        </w:tc>
        <w:tc>
          <w:tcPr>
            <w:tcW w:w="3956"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0E5FAC">
            <w:pPr>
              <w:pStyle w:val="a7"/>
              <w:jc w:val="left"/>
            </w:pPr>
            <w:r w:rsidRPr="00CF3E81">
              <w:t>Заместитель начальника управления городского хозяйства Администрации города Норильска по энергетики – главный энергетик города Норильска</w:t>
            </w:r>
          </w:p>
        </w:tc>
        <w:tc>
          <w:tcPr>
            <w:tcW w:w="3049"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pPr>
            <w:r w:rsidRPr="00CF3E81">
              <w:t>43-70-50</w:t>
            </w:r>
          </w:p>
        </w:tc>
      </w:tr>
    </w:tbl>
    <w:p w:rsidR="00CF3E81" w:rsidRPr="00F515D5" w:rsidRDefault="00033655" w:rsidP="00033655">
      <w:pPr>
        <w:pStyle w:val="ac"/>
        <w:spacing w:before="0" w:line="240" w:lineRule="auto"/>
        <w:ind w:right="0" w:firstLine="567"/>
        <w:jc w:val="both"/>
        <w:rPr>
          <w:rFonts w:cs="Times New Roman"/>
          <w:color w:val="auto"/>
          <w:spacing w:val="0"/>
          <w:sz w:val="24"/>
          <w:szCs w:val="24"/>
        </w:rPr>
      </w:pPr>
      <w:r w:rsidRPr="00F515D5">
        <w:rPr>
          <w:rFonts w:cs="Times New Roman"/>
          <w:color w:val="auto"/>
          <w:spacing w:val="0"/>
          <w:sz w:val="24"/>
          <w:szCs w:val="24"/>
        </w:rPr>
        <w:t>10</w:t>
      </w:r>
      <w:r w:rsidR="00CF3E81" w:rsidRPr="00F515D5">
        <w:rPr>
          <w:rFonts w:cs="Times New Roman"/>
          <w:color w:val="auto"/>
          <w:spacing w:val="0"/>
          <w:sz w:val="24"/>
          <w:szCs w:val="24"/>
        </w:rPr>
        <w:t>.2.2.</w:t>
      </w:r>
      <w:r w:rsidR="00CF3E81" w:rsidRPr="00F515D5">
        <w:rPr>
          <w:rFonts w:eastAsia="Calibri" w:cs="Times New Roman"/>
          <w:color w:val="auto"/>
          <w:spacing w:val="0"/>
          <w:sz w:val="24"/>
          <w:szCs w:val="24"/>
        </w:rPr>
        <w:t xml:space="preserve"> Перечень ответственных лиц по муниципальной службе мониторинга технологических нарушений, координацию мер по их устранению, связанным с функционированием систем теплоснабжения </w:t>
      </w:r>
      <w:r w:rsidR="00E14F76" w:rsidRPr="00F515D5">
        <w:rPr>
          <w:rFonts w:cs="Times New Roman"/>
          <w:spacing w:val="0"/>
          <w:sz w:val="24"/>
          <w:szCs w:val="24"/>
        </w:rPr>
        <w:t>муниципального образования город Норильск</w:t>
      </w:r>
      <w:r w:rsidR="00E14F76" w:rsidRPr="00F515D5">
        <w:rPr>
          <w:rFonts w:cs="Times New Roman"/>
          <w:color w:val="auto"/>
          <w:spacing w:val="0"/>
          <w:sz w:val="24"/>
          <w:szCs w:val="24"/>
        </w:rPr>
        <w:t xml:space="preserve"> </w:t>
      </w:r>
      <w:r w:rsidR="00CF3E81" w:rsidRPr="00F515D5">
        <w:rPr>
          <w:rFonts w:cs="Times New Roman"/>
          <w:color w:val="auto"/>
          <w:spacing w:val="0"/>
          <w:sz w:val="24"/>
          <w:szCs w:val="24"/>
        </w:rPr>
        <w:t>представлен в таблице 10.2.2.</w:t>
      </w:r>
    </w:p>
    <w:p w:rsidR="00CF3E81" w:rsidRPr="00F515D5" w:rsidRDefault="00CF3E81" w:rsidP="0070643F">
      <w:pPr>
        <w:pStyle w:val="ac"/>
        <w:spacing w:before="0" w:line="240" w:lineRule="auto"/>
        <w:ind w:right="0" w:firstLine="567"/>
        <w:jc w:val="both"/>
        <w:rPr>
          <w:rFonts w:eastAsiaTheme="minorHAnsi" w:cs="Times New Roman"/>
          <w:color w:val="auto"/>
          <w:spacing w:val="0"/>
          <w:sz w:val="24"/>
          <w:szCs w:val="24"/>
          <w:shd w:val="clear" w:color="auto" w:fill="FFFFFF"/>
          <w:lang w:eastAsia="en-US"/>
        </w:rPr>
      </w:pPr>
      <w:bookmarkStart w:id="102" w:name="_Ref190965856"/>
      <w:bookmarkStart w:id="103" w:name="_Toc190965473"/>
      <w:bookmarkStart w:id="104" w:name="_Toc211087341"/>
      <w:r w:rsidRPr="00F515D5">
        <w:rPr>
          <w:rFonts w:cs="Times New Roman"/>
          <w:b/>
          <w:spacing w:val="0"/>
          <w:sz w:val="24"/>
          <w:szCs w:val="24"/>
        </w:rPr>
        <w:t xml:space="preserve">Таблица </w:t>
      </w:r>
      <w:r w:rsidR="00E14F76" w:rsidRPr="00F515D5">
        <w:rPr>
          <w:rFonts w:cs="Times New Roman"/>
          <w:b/>
          <w:spacing w:val="0"/>
          <w:sz w:val="24"/>
          <w:szCs w:val="24"/>
        </w:rPr>
        <w:t>10.2.</w:t>
      </w:r>
      <w:r w:rsidRPr="00F515D5">
        <w:rPr>
          <w:spacing w:val="0"/>
        </w:rPr>
        <w:fldChar w:fldCharType="begin"/>
      </w:r>
      <w:r w:rsidRPr="00F515D5">
        <w:rPr>
          <w:rFonts w:cs="Times New Roman"/>
          <w:b/>
          <w:noProof/>
          <w:spacing w:val="0"/>
          <w:sz w:val="24"/>
          <w:szCs w:val="24"/>
        </w:rPr>
        <w:instrText xml:space="preserve"> SEQ Таблица \* ARABIC \s 1 </w:instrText>
      </w:r>
      <w:r w:rsidRPr="00F515D5">
        <w:rPr>
          <w:spacing w:val="0"/>
        </w:rPr>
        <w:fldChar w:fldCharType="separate"/>
      </w:r>
      <w:r w:rsidR="00316836">
        <w:rPr>
          <w:rFonts w:cs="Times New Roman"/>
          <w:b/>
          <w:noProof/>
          <w:spacing w:val="0"/>
          <w:sz w:val="24"/>
          <w:szCs w:val="24"/>
        </w:rPr>
        <w:t>2</w:t>
      </w:r>
      <w:r w:rsidRPr="00F515D5">
        <w:rPr>
          <w:spacing w:val="0"/>
        </w:rPr>
        <w:fldChar w:fldCharType="end"/>
      </w:r>
      <w:bookmarkEnd w:id="102"/>
      <w:r w:rsidRPr="00F515D5">
        <w:rPr>
          <w:rFonts w:cs="Times New Roman"/>
          <w:spacing w:val="0"/>
          <w:sz w:val="24"/>
          <w:szCs w:val="24"/>
        </w:rPr>
        <w:t xml:space="preserve"> - </w:t>
      </w:r>
      <w:r w:rsidRPr="00F515D5">
        <w:rPr>
          <w:rFonts w:eastAsiaTheme="minorHAnsi" w:cs="Times New Roman"/>
          <w:color w:val="auto"/>
          <w:spacing w:val="0"/>
          <w:sz w:val="24"/>
          <w:szCs w:val="24"/>
          <w:shd w:val="clear" w:color="auto" w:fill="FFFFFF"/>
          <w:lang w:eastAsia="en-US"/>
        </w:rPr>
        <w:t xml:space="preserve">Перечень ответственных лиц по муниципальной службе мониторинга технологических нарушений, координацию мер по их устранению, связанным с функционированием систем теплоснабжения </w:t>
      </w:r>
      <w:bookmarkEnd w:id="103"/>
      <w:bookmarkEnd w:id="104"/>
      <w:r w:rsidR="00E14F76" w:rsidRPr="00F515D5">
        <w:rPr>
          <w:rFonts w:cs="Times New Roman"/>
          <w:spacing w:val="0"/>
          <w:sz w:val="24"/>
          <w:szCs w:val="24"/>
        </w:rPr>
        <w:t>муниципального образования город Норильск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3157"/>
        <w:gridCol w:w="2923"/>
        <w:gridCol w:w="2986"/>
      </w:tblGrid>
      <w:tr w:rsidR="00CF3E81" w:rsidRPr="00CF3E81" w:rsidTr="00E14F76">
        <w:trPr>
          <w:trHeight w:val="70"/>
          <w:tblHeader/>
        </w:trPr>
        <w:tc>
          <w:tcPr>
            <w:tcW w:w="0" w:type="auto"/>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spacing w:before="100" w:after="100"/>
              <w:jc w:val="center"/>
              <w:rPr>
                <w:b/>
              </w:rPr>
            </w:pPr>
            <w:r w:rsidRPr="00CF3E81">
              <w:rPr>
                <w:b/>
              </w:rPr>
              <w:t>№</w:t>
            </w:r>
          </w:p>
          <w:p w:rsidR="00CF3E81" w:rsidRPr="00CF3E81" w:rsidRDefault="00CF3E81" w:rsidP="0070643F">
            <w:pPr>
              <w:pStyle w:val="a7"/>
              <w:jc w:val="center"/>
              <w:rPr>
                <w:b/>
              </w:rPr>
            </w:pPr>
            <w:r w:rsidRPr="00CF3E81">
              <w:rPr>
                <w:b/>
              </w:rPr>
              <w:t>п/п</w:t>
            </w:r>
          </w:p>
        </w:tc>
        <w:tc>
          <w:tcPr>
            <w:tcW w:w="3157"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rPr>
                <w:b/>
              </w:rPr>
            </w:pPr>
            <w:r w:rsidRPr="00CF3E81">
              <w:rPr>
                <w:b/>
              </w:rPr>
              <w:t>Наименование службы</w:t>
            </w:r>
          </w:p>
        </w:tc>
        <w:tc>
          <w:tcPr>
            <w:tcW w:w="2923"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rPr>
                <w:b/>
              </w:rPr>
            </w:pPr>
            <w:r w:rsidRPr="00CF3E81">
              <w:rPr>
                <w:b/>
              </w:rPr>
              <w:t>Должность</w:t>
            </w:r>
          </w:p>
        </w:tc>
        <w:tc>
          <w:tcPr>
            <w:tcW w:w="2986"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rPr>
                <w:b/>
              </w:rPr>
            </w:pPr>
            <w:r w:rsidRPr="00CF3E81">
              <w:rPr>
                <w:b/>
              </w:rPr>
              <w:t>Контактный номер телефона ответственного лица</w:t>
            </w:r>
          </w:p>
        </w:tc>
      </w:tr>
      <w:tr w:rsidR="00CF3E81" w:rsidRPr="00CF3E81" w:rsidTr="00E14F76">
        <w:trPr>
          <w:trHeight w:val="170"/>
        </w:trPr>
        <w:tc>
          <w:tcPr>
            <w:tcW w:w="9627" w:type="dxa"/>
            <w:gridSpan w:val="4"/>
            <w:tcBorders>
              <w:top w:val="single" w:sz="4" w:space="0" w:color="auto"/>
              <w:left w:val="single" w:sz="4" w:space="0" w:color="auto"/>
              <w:bottom w:val="single" w:sz="4" w:space="0" w:color="auto"/>
              <w:right w:val="single" w:sz="4" w:space="0" w:color="auto"/>
            </w:tcBorders>
            <w:hideMark/>
          </w:tcPr>
          <w:p w:rsidR="00CF3E81" w:rsidRPr="00CF3E81" w:rsidRDefault="00CF3E81" w:rsidP="0070643F">
            <w:pPr>
              <w:pStyle w:val="a7"/>
            </w:pPr>
            <w:r w:rsidRPr="00CF3E81">
              <w:t xml:space="preserve">Организация оперативно-дежурного управления в чрезвычайных ситуациях </w:t>
            </w:r>
            <w:r w:rsidRPr="00CF3E81">
              <w:rPr>
                <w:rFonts w:eastAsia="Calibri"/>
              </w:rPr>
              <w:t xml:space="preserve">города Норильска </w:t>
            </w:r>
          </w:p>
        </w:tc>
      </w:tr>
      <w:tr w:rsidR="00CF3E81" w:rsidRPr="00CF3E81" w:rsidTr="00E14F76">
        <w:trPr>
          <w:trHeight w:val="70"/>
        </w:trPr>
        <w:tc>
          <w:tcPr>
            <w:tcW w:w="0" w:type="auto"/>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pPr>
            <w:r w:rsidRPr="00CF3E81">
              <w:t>1</w:t>
            </w:r>
          </w:p>
        </w:tc>
        <w:tc>
          <w:tcPr>
            <w:tcW w:w="3157"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E14F76">
            <w:pPr>
              <w:pStyle w:val="a7"/>
              <w:jc w:val="left"/>
            </w:pPr>
            <w:r w:rsidRPr="00CF3E81">
              <w:t xml:space="preserve">Единая дежурная диспетчерская служба </w:t>
            </w:r>
            <w:r w:rsidRPr="00CF3E81">
              <w:rPr>
                <w:rFonts w:eastAsia="Calibri"/>
              </w:rPr>
              <w:t>город</w:t>
            </w:r>
            <w:r w:rsidR="00E14F76">
              <w:rPr>
                <w:rFonts w:eastAsia="Calibri"/>
              </w:rPr>
              <w:t>а</w:t>
            </w:r>
            <w:r w:rsidRPr="00CF3E81">
              <w:rPr>
                <w:rFonts w:eastAsia="Calibri"/>
              </w:rPr>
              <w:t xml:space="preserve"> Норильск</w:t>
            </w:r>
            <w:r w:rsidR="00E14F76">
              <w:rPr>
                <w:rFonts w:eastAsia="Calibri"/>
              </w:rPr>
              <w:t xml:space="preserve"> </w:t>
            </w:r>
            <w:r w:rsidR="00E14F76" w:rsidRPr="00CF3E81">
              <w:t>(ЕДДС)</w:t>
            </w:r>
          </w:p>
        </w:tc>
        <w:tc>
          <w:tcPr>
            <w:tcW w:w="2923"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pPr>
            <w:r w:rsidRPr="00CF3E81">
              <w:t>Оператор</w:t>
            </w:r>
          </w:p>
        </w:tc>
        <w:tc>
          <w:tcPr>
            <w:tcW w:w="2986"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pPr>
            <w:r w:rsidRPr="00CF3E81">
              <w:t>43-70-57</w:t>
            </w:r>
          </w:p>
        </w:tc>
      </w:tr>
    </w:tbl>
    <w:p w:rsidR="00E14F76" w:rsidRDefault="00E14F76" w:rsidP="00033655">
      <w:pPr>
        <w:pStyle w:val="ac"/>
        <w:spacing w:before="0" w:line="240" w:lineRule="auto"/>
        <w:ind w:right="0" w:firstLine="567"/>
        <w:jc w:val="both"/>
        <w:rPr>
          <w:rFonts w:cs="Times New Roman"/>
          <w:color w:val="auto"/>
          <w:spacing w:val="0"/>
          <w:sz w:val="24"/>
          <w:szCs w:val="24"/>
        </w:rPr>
      </w:pPr>
    </w:p>
    <w:p w:rsidR="00CF3E81" w:rsidRPr="00F515D5" w:rsidRDefault="004F34EC" w:rsidP="00033655">
      <w:pPr>
        <w:pStyle w:val="ac"/>
        <w:spacing w:before="0" w:line="240" w:lineRule="auto"/>
        <w:ind w:right="0" w:firstLine="567"/>
        <w:jc w:val="both"/>
        <w:rPr>
          <w:rFonts w:cs="Times New Roman"/>
          <w:color w:val="auto"/>
          <w:spacing w:val="0"/>
          <w:sz w:val="24"/>
          <w:szCs w:val="24"/>
        </w:rPr>
      </w:pPr>
      <w:r w:rsidRPr="00F515D5">
        <w:rPr>
          <w:rFonts w:cs="Times New Roman"/>
          <w:color w:val="auto"/>
          <w:spacing w:val="0"/>
          <w:sz w:val="24"/>
          <w:szCs w:val="24"/>
        </w:rPr>
        <w:lastRenderedPageBreak/>
        <w:t>10</w:t>
      </w:r>
      <w:r w:rsidR="00CF3E81" w:rsidRPr="00F515D5">
        <w:rPr>
          <w:rFonts w:cs="Times New Roman"/>
          <w:color w:val="auto"/>
          <w:spacing w:val="0"/>
          <w:sz w:val="24"/>
          <w:szCs w:val="24"/>
        </w:rPr>
        <w:t xml:space="preserve">.2.3. Перечень ответственных лиц по региональным, муниципальным и иным экстренным оперативным службам </w:t>
      </w:r>
      <w:r w:rsidR="00736911" w:rsidRPr="00F515D5">
        <w:rPr>
          <w:rFonts w:cs="Times New Roman"/>
          <w:spacing w:val="0"/>
          <w:sz w:val="24"/>
          <w:szCs w:val="24"/>
        </w:rPr>
        <w:t>муниципального образования город Норильск,</w:t>
      </w:r>
      <w:r w:rsidR="00736911" w:rsidRPr="00F515D5">
        <w:rPr>
          <w:rFonts w:cs="Times New Roman"/>
          <w:color w:val="auto"/>
          <w:spacing w:val="0"/>
          <w:sz w:val="24"/>
          <w:szCs w:val="24"/>
        </w:rPr>
        <w:t xml:space="preserve"> </w:t>
      </w:r>
      <w:r w:rsidR="00CF3E81" w:rsidRPr="00F515D5">
        <w:rPr>
          <w:rFonts w:cs="Times New Roman"/>
          <w:color w:val="auto"/>
          <w:spacing w:val="0"/>
          <w:sz w:val="24"/>
          <w:szCs w:val="24"/>
        </w:rPr>
        <w:t>связанным с функционированием систем теплоснабжения представлен в таблице</w:t>
      </w:r>
      <w:r w:rsidRPr="00F515D5">
        <w:rPr>
          <w:rFonts w:cs="Times New Roman"/>
          <w:color w:val="auto"/>
          <w:spacing w:val="0"/>
          <w:sz w:val="24"/>
          <w:szCs w:val="24"/>
        </w:rPr>
        <w:t xml:space="preserve"> 10.2.3.</w:t>
      </w:r>
    </w:p>
    <w:p w:rsidR="004F34EC" w:rsidRPr="00F515D5" w:rsidRDefault="004F34EC" w:rsidP="0070643F">
      <w:pPr>
        <w:pStyle w:val="ac"/>
        <w:spacing w:before="0" w:line="240" w:lineRule="auto"/>
        <w:ind w:right="0" w:firstLine="567"/>
        <w:jc w:val="both"/>
        <w:rPr>
          <w:rFonts w:cs="Times New Roman"/>
          <w:b/>
          <w:i/>
          <w:spacing w:val="0"/>
          <w:sz w:val="24"/>
          <w:szCs w:val="24"/>
          <w:lang w:eastAsia="en-US"/>
        </w:rPr>
      </w:pPr>
      <w:bookmarkStart w:id="105" w:name="_Ref190965900"/>
      <w:bookmarkStart w:id="106" w:name="_Toc211087342"/>
      <w:bookmarkStart w:id="107" w:name="_Toc190965474"/>
      <w:r w:rsidRPr="00F515D5">
        <w:rPr>
          <w:rFonts w:cs="Times New Roman"/>
          <w:b/>
          <w:spacing w:val="0"/>
          <w:sz w:val="24"/>
          <w:szCs w:val="24"/>
        </w:rPr>
        <w:t xml:space="preserve">Таблица </w:t>
      </w:r>
      <w:r w:rsidR="002A59CC" w:rsidRPr="00F515D5">
        <w:rPr>
          <w:rFonts w:cs="Times New Roman"/>
          <w:b/>
          <w:spacing w:val="0"/>
          <w:sz w:val="24"/>
          <w:szCs w:val="24"/>
        </w:rPr>
        <w:t>10.2</w:t>
      </w:r>
      <w:r w:rsidRPr="00F515D5">
        <w:rPr>
          <w:rFonts w:cs="Times New Roman"/>
          <w:b/>
          <w:spacing w:val="0"/>
          <w:sz w:val="24"/>
          <w:szCs w:val="24"/>
        </w:rPr>
        <w:t>.</w:t>
      </w:r>
      <w:r w:rsidRPr="00F515D5">
        <w:rPr>
          <w:spacing w:val="0"/>
        </w:rPr>
        <w:fldChar w:fldCharType="begin"/>
      </w:r>
      <w:r w:rsidRPr="00F515D5">
        <w:rPr>
          <w:rFonts w:cs="Times New Roman"/>
          <w:b/>
          <w:noProof/>
          <w:spacing w:val="0"/>
          <w:sz w:val="24"/>
          <w:szCs w:val="24"/>
        </w:rPr>
        <w:instrText xml:space="preserve"> SEQ Таблица \* ARABIC \s 1 </w:instrText>
      </w:r>
      <w:r w:rsidRPr="00F515D5">
        <w:rPr>
          <w:spacing w:val="0"/>
        </w:rPr>
        <w:fldChar w:fldCharType="separate"/>
      </w:r>
      <w:r w:rsidR="00316836">
        <w:rPr>
          <w:rFonts w:cs="Times New Roman"/>
          <w:b/>
          <w:noProof/>
          <w:spacing w:val="0"/>
          <w:sz w:val="24"/>
          <w:szCs w:val="24"/>
        </w:rPr>
        <w:t>3</w:t>
      </w:r>
      <w:r w:rsidRPr="00F515D5">
        <w:rPr>
          <w:spacing w:val="0"/>
        </w:rPr>
        <w:fldChar w:fldCharType="end"/>
      </w:r>
      <w:bookmarkEnd w:id="105"/>
      <w:r w:rsidRPr="00F515D5">
        <w:rPr>
          <w:rFonts w:cs="Times New Roman"/>
          <w:spacing w:val="0"/>
          <w:sz w:val="24"/>
          <w:szCs w:val="24"/>
        </w:rPr>
        <w:t xml:space="preserve"> - </w:t>
      </w:r>
      <w:r w:rsidRPr="00F515D5">
        <w:rPr>
          <w:rFonts w:eastAsia="Calibri" w:cs="Times New Roman"/>
          <w:color w:val="auto"/>
          <w:spacing w:val="0"/>
          <w:sz w:val="24"/>
          <w:szCs w:val="24"/>
          <w:lang w:eastAsia="en-US"/>
        </w:rPr>
        <w:t xml:space="preserve">Перечень ответственных лиц по региональным, муниципальным и иным экстренным оперативным службам </w:t>
      </w:r>
      <w:r w:rsidR="00075BB9" w:rsidRPr="00F515D5">
        <w:rPr>
          <w:rFonts w:cs="Times New Roman"/>
          <w:spacing w:val="0"/>
          <w:sz w:val="24"/>
          <w:szCs w:val="24"/>
        </w:rPr>
        <w:t>муниципального образования город Норильск,</w:t>
      </w:r>
      <w:r w:rsidR="00075BB9" w:rsidRPr="00F515D5">
        <w:rPr>
          <w:rFonts w:eastAsia="Calibri" w:cs="Times New Roman"/>
          <w:color w:val="auto"/>
          <w:spacing w:val="0"/>
          <w:sz w:val="24"/>
          <w:szCs w:val="24"/>
          <w:lang w:eastAsia="en-US"/>
        </w:rPr>
        <w:t xml:space="preserve"> </w:t>
      </w:r>
      <w:r w:rsidRPr="00F515D5">
        <w:rPr>
          <w:rFonts w:eastAsia="Calibri" w:cs="Times New Roman"/>
          <w:color w:val="auto"/>
          <w:spacing w:val="0"/>
          <w:sz w:val="24"/>
          <w:szCs w:val="24"/>
          <w:lang w:eastAsia="en-US"/>
        </w:rPr>
        <w:t>связанным с функционированием систем теплоснабжения</w:t>
      </w:r>
      <w:bookmarkEnd w:id="106"/>
      <w:bookmarkEnd w:id="107"/>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455"/>
        <w:gridCol w:w="3617"/>
      </w:tblGrid>
      <w:tr w:rsidR="00CF3E81" w:rsidRPr="00CF3E81" w:rsidTr="00CF3E81">
        <w:trPr>
          <w:trHeight w:val="437"/>
        </w:trPr>
        <w:tc>
          <w:tcPr>
            <w:tcW w:w="562"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spacing w:before="100" w:after="100"/>
              <w:jc w:val="center"/>
              <w:rPr>
                <w:b/>
              </w:rPr>
            </w:pPr>
            <w:r w:rsidRPr="00CF3E81">
              <w:rPr>
                <w:b/>
              </w:rPr>
              <w:t>№</w:t>
            </w:r>
          </w:p>
          <w:p w:rsidR="00CF3E81" w:rsidRPr="00CF3E81" w:rsidRDefault="00CF3E81" w:rsidP="0070643F">
            <w:pPr>
              <w:pStyle w:val="a7"/>
              <w:jc w:val="center"/>
              <w:rPr>
                <w:b/>
              </w:rPr>
            </w:pPr>
            <w:r w:rsidRPr="00CF3E81">
              <w:rPr>
                <w:b/>
              </w:rPr>
              <w:t>п/п</w:t>
            </w:r>
          </w:p>
        </w:tc>
        <w:tc>
          <w:tcPr>
            <w:tcW w:w="5455"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rPr>
                <w:b/>
              </w:rPr>
            </w:pPr>
            <w:r w:rsidRPr="00CF3E81">
              <w:rPr>
                <w:b/>
              </w:rPr>
              <w:t>Наименование службы</w:t>
            </w:r>
          </w:p>
        </w:tc>
        <w:tc>
          <w:tcPr>
            <w:tcW w:w="3617"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rPr>
                <w:b/>
              </w:rPr>
            </w:pPr>
            <w:r w:rsidRPr="00CF3E81">
              <w:rPr>
                <w:b/>
              </w:rPr>
              <w:t>Контактный номер телефона ответственного лица</w:t>
            </w:r>
          </w:p>
        </w:tc>
      </w:tr>
      <w:tr w:rsidR="00CF3E81" w:rsidRPr="00CF3E81" w:rsidTr="00CF3E81">
        <w:trPr>
          <w:trHeight w:val="70"/>
        </w:trPr>
        <w:tc>
          <w:tcPr>
            <w:tcW w:w="562"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pPr>
            <w:r w:rsidRPr="00CF3E81">
              <w:t>1</w:t>
            </w:r>
          </w:p>
        </w:tc>
        <w:tc>
          <w:tcPr>
            <w:tcW w:w="5455"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rPr>
                <w:rFonts w:ascii="Times New Roman" w:hAnsi="Times New Roman" w:cs="Times New Roman"/>
                <w:sz w:val="24"/>
                <w:szCs w:val="24"/>
              </w:rPr>
            </w:pPr>
            <w:r w:rsidRPr="00CF3E81">
              <w:rPr>
                <w:rFonts w:ascii="Times New Roman" w:eastAsia="Calibri" w:hAnsi="Times New Roman" w:cs="Times New Roman"/>
                <w:sz w:val="24"/>
                <w:szCs w:val="24"/>
              </w:rPr>
              <w:t>Главное управление МЧС России по Красноярскому краю</w:t>
            </w:r>
          </w:p>
        </w:tc>
        <w:tc>
          <w:tcPr>
            <w:tcW w:w="3617" w:type="dxa"/>
            <w:tcBorders>
              <w:top w:val="single" w:sz="4" w:space="0" w:color="auto"/>
              <w:left w:val="single" w:sz="4" w:space="0" w:color="auto"/>
              <w:bottom w:val="single" w:sz="4" w:space="0" w:color="auto"/>
              <w:right w:val="single" w:sz="4" w:space="0" w:color="auto"/>
            </w:tcBorders>
            <w:vAlign w:val="center"/>
          </w:tcPr>
          <w:p w:rsidR="00CF3E81" w:rsidRPr="00CF3E81" w:rsidRDefault="00CF3E81" w:rsidP="0070643F">
            <w:pPr>
              <w:ind w:left="-103"/>
              <w:jc w:val="center"/>
              <w:rPr>
                <w:rFonts w:ascii="Times New Roman" w:hAnsi="Times New Roman" w:cs="Times New Roman"/>
                <w:bCs/>
                <w:sz w:val="24"/>
                <w:szCs w:val="24"/>
              </w:rPr>
            </w:pPr>
            <w:r w:rsidRPr="00CF3E81">
              <w:rPr>
                <w:rFonts w:ascii="Times New Roman" w:hAnsi="Times New Roman" w:cs="Times New Roman"/>
                <w:bCs/>
                <w:sz w:val="24"/>
                <w:szCs w:val="24"/>
              </w:rPr>
              <w:t>101, 112</w:t>
            </w:r>
          </w:p>
          <w:p w:rsidR="00CF3E81" w:rsidRPr="00CF3E81" w:rsidRDefault="00CF3E81" w:rsidP="0070643F">
            <w:pPr>
              <w:ind w:left="-103"/>
              <w:jc w:val="center"/>
              <w:rPr>
                <w:rFonts w:ascii="Times New Roman" w:hAnsi="Times New Roman" w:cs="Times New Roman"/>
                <w:bCs/>
                <w:sz w:val="24"/>
                <w:szCs w:val="24"/>
              </w:rPr>
            </w:pPr>
          </w:p>
        </w:tc>
      </w:tr>
      <w:tr w:rsidR="00CF3E81" w:rsidRPr="00CF3E81" w:rsidTr="00CF3E81">
        <w:trPr>
          <w:trHeight w:val="70"/>
        </w:trPr>
        <w:tc>
          <w:tcPr>
            <w:tcW w:w="562"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pPr>
            <w:r w:rsidRPr="00CF3E81">
              <w:t>1.1</w:t>
            </w:r>
          </w:p>
        </w:tc>
        <w:tc>
          <w:tcPr>
            <w:tcW w:w="5455"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542B8">
            <w:pPr>
              <w:rPr>
                <w:rFonts w:ascii="Times New Roman" w:eastAsia="Calibri" w:hAnsi="Times New Roman" w:cs="Times New Roman"/>
                <w:sz w:val="24"/>
                <w:szCs w:val="24"/>
              </w:rPr>
            </w:pPr>
            <w:r w:rsidRPr="00CF3E81">
              <w:rPr>
                <w:rFonts w:ascii="Times New Roman" w:hAnsi="Times New Roman" w:cs="Times New Roman"/>
                <w:spacing w:val="-9"/>
                <w:sz w:val="24"/>
                <w:szCs w:val="24"/>
                <w:shd w:val="clear" w:color="auto" w:fill="FFFFFF"/>
              </w:rPr>
              <w:t>​</w:t>
            </w:r>
            <w:r w:rsidRPr="00CF3E81">
              <w:rPr>
                <w:rFonts w:ascii="Times New Roman" w:eastAsia="Calibri" w:hAnsi="Times New Roman" w:cs="Times New Roman"/>
                <w:sz w:val="24"/>
                <w:szCs w:val="24"/>
              </w:rPr>
              <w:t xml:space="preserve">Отдел надзорной деятельности и профилактической работы по </w:t>
            </w:r>
            <w:r w:rsidR="007542B8">
              <w:rPr>
                <w:rFonts w:ascii="Times New Roman" w:eastAsia="Calibri" w:hAnsi="Times New Roman" w:cs="Times New Roman"/>
                <w:sz w:val="24"/>
                <w:szCs w:val="24"/>
              </w:rPr>
              <w:t>м</w:t>
            </w:r>
            <w:r w:rsidRPr="00CF3E81">
              <w:rPr>
                <w:rFonts w:ascii="Times New Roman" w:eastAsia="Calibri" w:hAnsi="Times New Roman" w:cs="Times New Roman"/>
                <w:sz w:val="24"/>
                <w:szCs w:val="24"/>
              </w:rPr>
              <w:t>униципальному образованию г</w:t>
            </w:r>
            <w:r w:rsidR="007542B8">
              <w:rPr>
                <w:rFonts w:ascii="Times New Roman" w:eastAsia="Calibri" w:hAnsi="Times New Roman" w:cs="Times New Roman"/>
                <w:sz w:val="24"/>
                <w:szCs w:val="24"/>
              </w:rPr>
              <w:t>ород</w:t>
            </w:r>
            <w:r w:rsidRPr="00CF3E81">
              <w:rPr>
                <w:rFonts w:ascii="Times New Roman" w:eastAsia="Calibri" w:hAnsi="Times New Roman" w:cs="Times New Roman"/>
                <w:sz w:val="24"/>
                <w:szCs w:val="24"/>
              </w:rPr>
              <w:t xml:space="preserve"> Норильск</w:t>
            </w:r>
          </w:p>
        </w:tc>
        <w:tc>
          <w:tcPr>
            <w:tcW w:w="3617"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ind w:left="-103"/>
              <w:jc w:val="center"/>
              <w:rPr>
                <w:rFonts w:ascii="Times New Roman" w:eastAsia="Times New Roman" w:hAnsi="Times New Roman" w:cs="Times New Roman"/>
                <w:bCs/>
                <w:sz w:val="24"/>
                <w:szCs w:val="24"/>
              </w:rPr>
            </w:pPr>
            <w:r w:rsidRPr="00CF3E81">
              <w:rPr>
                <w:rFonts w:ascii="Times New Roman" w:hAnsi="Times New Roman" w:cs="Times New Roman"/>
                <w:bCs/>
                <w:sz w:val="24"/>
                <w:szCs w:val="24"/>
              </w:rPr>
              <w:t>43-19-49</w:t>
            </w:r>
          </w:p>
        </w:tc>
      </w:tr>
      <w:tr w:rsidR="00CF3E81" w:rsidRPr="00CF3E81" w:rsidTr="00CF3E81">
        <w:trPr>
          <w:trHeight w:val="70"/>
        </w:trPr>
        <w:tc>
          <w:tcPr>
            <w:tcW w:w="562"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pPr>
            <w:r w:rsidRPr="00CF3E81">
              <w:t>2</w:t>
            </w:r>
          </w:p>
        </w:tc>
        <w:tc>
          <w:tcPr>
            <w:tcW w:w="5455"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pPr>
            <w:r w:rsidRPr="00CF3E81">
              <w:rPr>
                <w:shd w:val="clear" w:color="auto" w:fill="FFFFFF"/>
              </w:rPr>
              <w:t>Территориальный отдел МВД России по городу Норильску</w:t>
            </w:r>
          </w:p>
        </w:tc>
        <w:tc>
          <w:tcPr>
            <w:tcW w:w="3617" w:type="dxa"/>
            <w:tcBorders>
              <w:top w:val="single" w:sz="4" w:space="0" w:color="auto"/>
              <w:left w:val="single" w:sz="4" w:space="0" w:color="auto"/>
              <w:bottom w:val="single" w:sz="4" w:space="0" w:color="auto"/>
              <w:right w:val="single" w:sz="4" w:space="0" w:color="auto"/>
            </w:tcBorders>
            <w:vAlign w:val="center"/>
          </w:tcPr>
          <w:p w:rsidR="00CF3E81" w:rsidRPr="00CF3E81" w:rsidRDefault="00CF3E81" w:rsidP="0070643F">
            <w:pPr>
              <w:ind w:left="-103"/>
              <w:jc w:val="center"/>
              <w:rPr>
                <w:rFonts w:ascii="Times New Roman" w:hAnsi="Times New Roman" w:cs="Times New Roman"/>
                <w:bCs/>
                <w:sz w:val="24"/>
                <w:szCs w:val="24"/>
              </w:rPr>
            </w:pPr>
            <w:r w:rsidRPr="00CF3E81">
              <w:rPr>
                <w:rFonts w:ascii="Times New Roman" w:hAnsi="Times New Roman" w:cs="Times New Roman"/>
                <w:bCs/>
                <w:sz w:val="24"/>
                <w:szCs w:val="24"/>
              </w:rPr>
              <w:t>102, 112</w:t>
            </w:r>
          </w:p>
          <w:p w:rsidR="00CF3E81" w:rsidRPr="00CF3E81" w:rsidRDefault="00CF3E81" w:rsidP="0070643F">
            <w:pPr>
              <w:pStyle w:val="a7"/>
              <w:ind w:left="-103"/>
              <w:jc w:val="center"/>
              <w:rPr>
                <w:bCs/>
              </w:rPr>
            </w:pPr>
          </w:p>
        </w:tc>
      </w:tr>
      <w:tr w:rsidR="00CF3E81" w:rsidRPr="00CF3E81" w:rsidTr="00CF3E81">
        <w:trPr>
          <w:trHeight w:val="70"/>
        </w:trPr>
        <w:tc>
          <w:tcPr>
            <w:tcW w:w="562"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jc w:val="center"/>
            </w:pPr>
            <w:r w:rsidRPr="00CF3E81">
              <w:t>3</w:t>
            </w:r>
          </w:p>
        </w:tc>
        <w:tc>
          <w:tcPr>
            <w:tcW w:w="5455"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70643F">
            <w:pPr>
              <w:pStyle w:val="a7"/>
              <w:rPr>
                <w:bCs/>
              </w:rPr>
            </w:pPr>
            <w:r w:rsidRPr="00CF3E81">
              <w:rPr>
                <w:bCs/>
              </w:rPr>
              <w:t>КГБУЗ «Норильская станция скорой медицинской помощи»</w:t>
            </w:r>
          </w:p>
        </w:tc>
        <w:tc>
          <w:tcPr>
            <w:tcW w:w="3617" w:type="dxa"/>
            <w:tcBorders>
              <w:top w:val="single" w:sz="4" w:space="0" w:color="auto"/>
              <w:left w:val="single" w:sz="4" w:space="0" w:color="auto"/>
              <w:bottom w:val="single" w:sz="4" w:space="0" w:color="auto"/>
              <w:right w:val="single" w:sz="4" w:space="0" w:color="auto"/>
            </w:tcBorders>
            <w:vAlign w:val="center"/>
          </w:tcPr>
          <w:p w:rsidR="00CF3E81" w:rsidRPr="00CF3E81" w:rsidRDefault="00CF3E81" w:rsidP="0070643F">
            <w:pPr>
              <w:ind w:left="-103"/>
              <w:jc w:val="center"/>
              <w:rPr>
                <w:rFonts w:ascii="Times New Roman" w:hAnsi="Times New Roman" w:cs="Times New Roman"/>
                <w:bCs/>
                <w:sz w:val="24"/>
                <w:szCs w:val="24"/>
              </w:rPr>
            </w:pPr>
            <w:r w:rsidRPr="00CF3E81">
              <w:rPr>
                <w:rFonts w:ascii="Times New Roman" w:hAnsi="Times New Roman" w:cs="Times New Roman"/>
                <w:bCs/>
                <w:sz w:val="24"/>
                <w:szCs w:val="24"/>
              </w:rPr>
              <w:t>103, 112</w:t>
            </w:r>
          </w:p>
          <w:p w:rsidR="00CF3E81" w:rsidRPr="00CF3E81" w:rsidRDefault="00CF3E81" w:rsidP="0070643F">
            <w:pPr>
              <w:ind w:left="-103"/>
              <w:jc w:val="center"/>
              <w:rPr>
                <w:rFonts w:ascii="Times New Roman" w:hAnsi="Times New Roman" w:cs="Times New Roman"/>
                <w:bCs/>
                <w:sz w:val="24"/>
                <w:szCs w:val="24"/>
              </w:rPr>
            </w:pPr>
          </w:p>
        </w:tc>
      </w:tr>
      <w:tr w:rsidR="00CF3E81" w:rsidRPr="00CF3E81" w:rsidTr="00FF2C4F">
        <w:trPr>
          <w:trHeight w:val="80"/>
        </w:trPr>
        <w:tc>
          <w:tcPr>
            <w:tcW w:w="562"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FF2C4F">
            <w:pPr>
              <w:pStyle w:val="a7"/>
              <w:spacing w:after="0" w:afterAutospacing="0"/>
              <w:jc w:val="center"/>
            </w:pPr>
            <w:r w:rsidRPr="00CF3E81">
              <w:t>4</w:t>
            </w:r>
          </w:p>
        </w:tc>
        <w:tc>
          <w:tcPr>
            <w:tcW w:w="5455" w:type="dxa"/>
            <w:tcBorders>
              <w:top w:val="single" w:sz="4" w:space="0" w:color="auto"/>
              <w:left w:val="single" w:sz="4" w:space="0" w:color="auto"/>
              <w:bottom w:val="single" w:sz="4" w:space="0" w:color="auto"/>
              <w:right w:val="single" w:sz="4" w:space="0" w:color="auto"/>
            </w:tcBorders>
            <w:vAlign w:val="center"/>
            <w:hideMark/>
          </w:tcPr>
          <w:p w:rsidR="00CF3E81" w:rsidRPr="00CF3E81" w:rsidRDefault="00CF3E81" w:rsidP="00FF2C4F">
            <w:pPr>
              <w:pStyle w:val="a7"/>
              <w:spacing w:after="0" w:afterAutospacing="0"/>
              <w:rPr>
                <w:bCs/>
              </w:rPr>
            </w:pPr>
            <w:r w:rsidRPr="00CF3E81">
              <w:rPr>
                <w:bCs/>
              </w:rPr>
              <w:t>Управление Росгвардии по Красноярскому краю</w:t>
            </w:r>
          </w:p>
        </w:tc>
        <w:tc>
          <w:tcPr>
            <w:tcW w:w="3617" w:type="dxa"/>
            <w:tcBorders>
              <w:top w:val="single" w:sz="4" w:space="0" w:color="auto"/>
              <w:left w:val="single" w:sz="4" w:space="0" w:color="auto"/>
              <w:bottom w:val="single" w:sz="4" w:space="0" w:color="auto"/>
              <w:right w:val="single" w:sz="4" w:space="0" w:color="auto"/>
            </w:tcBorders>
            <w:hideMark/>
          </w:tcPr>
          <w:p w:rsidR="00CF3E81" w:rsidRPr="00FF2C4F" w:rsidRDefault="00CF3E81" w:rsidP="00FF2C4F">
            <w:pPr>
              <w:spacing w:after="0" w:line="240" w:lineRule="auto"/>
              <w:jc w:val="center"/>
              <w:rPr>
                <w:rFonts w:ascii="Times New Roman" w:hAnsi="Times New Roman" w:cs="Times New Roman"/>
                <w:sz w:val="24"/>
                <w:szCs w:val="24"/>
              </w:rPr>
            </w:pPr>
            <w:r w:rsidRPr="00FF2C4F">
              <w:rPr>
                <w:rFonts w:ascii="Times New Roman" w:hAnsi="Times New Roman" w:cs="Times New Roman"/>
                <w:sz w:val="24"/>
                <w:szCs w:val="24"/>
              </w:rPr>
              <w:t>22-11-43</w:t>
            </w:r>
          </w:p>
          <w:p w:rsidR="00FF2C4F" w:rsidRPr="00FF2C4F" w:rsidRDefault="00FF2C4F" w:rsidP="00FF2C4F">
            <w:pPr>
              <w:jc w:val="center"/>
              <w:rPr>
                <w:rFonts w:ascii="Times New Roman" w:hAnsi="Times New Roman" w:cs="Times New Roman"/>
                <w:sz w:val="24"/>
                <w:szCs w:val="24"/>
              </w:rPr>
            </w:pPr>
          </w:p>
        </w:tc>
      </w:tr>
      <w:bookmarkEnd w:id="86"/>
    </w:tbl>
    <w:p w:rsidR="00CF3E81" w:rsidRDefault="00CF3E81" w:rsidP="0004362F">
      <w:pPr>
        <w:pStyle w:val="ac"/>
        <w:spacing w:before="0" w:line="240" w:lineRule="auto"/>
        <w:ind w:right="0" w:firstLine="567"/>
        <w:jc w:val="both"/>
      </w:pPr>
    </w:p>
    <w:sectPr w:rsidR="00CF3E81" w:rsidSect="00334A26">
      <w:pgSz w:w="11906" w:h="16838" w:code="9"/>
      <w:pgMar w:top="1134" w:right="851" w:bottom="567"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848BB" w:rsidRDefault="00B848BB" w:rsidP="00711913">
      <w:pPr>
        <w:spacing w:after="0" w:line="240" w:lineRule="auto"/>
      </w:pPr>
      <w:r>
        <w:separator/>
      </w:r>
    </w:p>
  </w:endnote>
  <w:endnote w:type="continuationSeparator" w:id="0">
    <w:p w:rsidR="00B848BB" w:rsidRDefault="00B848BB" w:rsidP="007119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sz w:val="20"/>
      </w:rPr>
      <w:id w:val="1880422052"/>
      <w:docPartObj>
        <w:docPartGallery w:val="Page Numbers (Bottom of Page)"/>
        <w:docPartUnique/>
      </w:docPartObj>
    </w:sdtPr>
    <w:sdtEndPr/>
    <w:sdtContent>
      <w:p w:rsidR="00C15A45" w:rsidRPr="00711913" w:rsidRDefault="00C15A45">
        <w:pPr>
          <w:pStyle w:val="af5"/>
          <w:jc w:val="center"/>
          <w:rPr>
            <w:rFonts w:ascii="Times New Roman" w:hAnsi="Times New Roman" w:cs="Times New Roman"/>
            <w:sz w:val="20"/>
          </w:rPr>
        </w:pPr>
        <w:r w:rsidRPr="00711913">
          <w:rPr>
            <w:rFonts w:ascii="Times New Roman" w:hAnsi="Times New Roman" w:cs="Times New Roman"/>
            <w:sz w:val="20"/>
          </w:rPr>
          <w:fldChar w:fldCharType="begin"/>
        </w:r>
        <w:r w:rsidRPr="00711913">
          <w:rPr>
            <w:rFonts w:ascii="Times New Roman" w:hAnsi="Times New Roman" w:cs="Times New Roman"/>
            <w:sz w:val="20"/>
          </w:rPr>
          <w:instrText>PAGE   \* MERGEFORMAT</w:instrText>
        </w:r>
        <w:r w:rsidRPr="00711913">
          <w:rPr>
            <w:rFonts w:ascii="Times New Roman" w:hAnsi="Times New Roman" w:cs="Times New Roman"/>
            <w:sz w:val="20"/>
          </w:rPr>
          <w:fldChar w:fldCharType="separate"/>
        </w:r>
        <w:r w:rsidR="00033FEC">
          <w:rPr>
            <w:rFonts w:ascii="Times New Roman" w:hAnsi="Times New Roman" w:cs="Times New Roman"/>
            <w:noProof/>
            <w:sz w:val="20"/>
          </w:rPr>
          <w:t>20</w:t>
        </w:r>
        <w:r w:rsidRPr="00711913">
          <w:rPr>
            <w:rFonts w:ascii="Times New Roman" w:hAnsi="Times New Roman" w:cs="Times New Roman"/>
            <w:sz w:val="20"/>
          </w:rPr>
          <w:fldChar w:fldCharType="end"/>
        </w:r>
      </w:p>
    </w:sdtContent>
  </w:sdt>
  <w:p w:rsidR="00C15A45" w:rsidRDefault="00C15A45">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848BB" w:rsidRDefault="00B848BB" w:rsidP="00711913">
      <w:pPr>
        <w:spacing w:after="0" w:line="240" w:lineRule="auto"/>
      </w:pPr>
      <w:r>
        <w:separator/>
      </w:r>
    </w:p>
  </w:footnote>
  <w:footnote w:type="continuationSeparator" w:id="0">
    <w:p w:rsidR="00B848BB" w:rsidRDefault="00B848BB" w:rsidP="0071191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C25EB9"/>
    <w:multiLevelType w:val="multilevel"/>
    <w:tmpl w:val="A3F47544"/>
    <w:lvl w:ilvl="0">
      <w:start w:val="1"/>
      <w:numFmt w:val="decimal"/>
      <w:lvlText w:val="%1."/>
      <w:lvlJc w:val="left"/>
      <w:pPr>
        <w:ind w:left="540" w:hanging="540"/>
      </w:pPr>
      <w:rPr>
        <w:rFonts w:hint="default"/>
      </w:rPr>
    </w:lvl>
    <w:lvl w:ilvl="1">
      <w:start w:val="3"/>
      <w:numFmt w:val="decimal"/>
      <w:lvlText w:val="%1.%2."/>
      <w:lvlJc w:val="left"/>
      <w:pPr>
        <w:ind w:left="823" w:hanging="540"/>
      </w:pPr>
      <w:rPr>
        <w:rFonts w:hint="default"/>
        <w:color w:val="auto"/>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
    <w:nsid w:val="0A3308B6"/>
    <w:multiLevelType w:val="multilevel"/>
    <w:tmpl w:val="B240B0CA"/>
    <w:lvl w:ilvl="0">
      <w:start w:val="5"/>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3"/>
      <w:numFmt w:val="decimal"/>
      <w:lvlText w:val="%1.%2.%3."/>
      <w:lvlJc w:val="left"/>
      <w:pPr>
        <w:ind w:left="6391"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
    <w:nsid w:val="0AF32B0D"/>
    <w:multiLevelType w:val="multilevel"/>
    <w:tmpl w:val="8FEE108A"/>
    <w:lvl w:ilvl="0">
      <w:start w:val="2"/>
      <w:numFmt w:val="decimal"/>
      <w:lvlText w:val="%1."/>
      <w:lvlJc w:val="left"/>
      <w:pPr>
        <w:ind w:left="390" w:hanging="39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
    <w:nsid w:val="0BDF23AC"/>
    <w:multiLevelType w:val="multilevel"/>
    <w:tmpl w:val="4E6625FE"/>
    <w:lvl w:ilvl="0">
      <w:start w:val="8"/>
      <w:numFmt w:val="decimal"/>
      <w:lvlText w:val="%1."/>
      <w:lvlJc w:val="left"/>
      <w:pPr>
        <w:ind w:left="390" w:hanging="390"/>
      </w:pPr>
    </w:lvl>
    <w:lvl w:ilvl="1">
      <w:start w:val="1"/>
      <w:numFmt w:val="decimal"/>
      <w:lvlText w:val="%1.%2."/>
      <w:lvlJc w:val="left"/>
      <w:pPr>
        <w:ind w:left="1287" w:hanging="720"/>
      </w:pPr>
    </w:lvl>
    <w:lvl w:ilvl="2">
      <w:start w:val="1"/>
      <w:numFmt w:val="decimal"/>
      <w:lvlText w:val="%1.%2.%3."/>
      <w:lvlJc w:val="left"/>
      <w:pPr>
        <w:ind w:left="1854" w:hanging="720"/>
      </w:pPr>
    </w:lvl>
    <w:lvl w:ilvl="3">
      <w:start w:val="1"/>
      <w:numFmt w:val="decimal"/>
      <w:lvlText w:val="%1.%2.%3.%4."/>
      <w:lvlJc w:val="left"/>
      <w:pPr>
        <w:ind w:left="2781" w:hanging="1080"/>
      </w:pPr>
    </w:lvl>
    <w:lvl w:ilvl="4">
      <w:start w:val="1"/>
      <w:numFmt w:val="decimal"/>
      <w:lvlText w:val="%1.%2.%3.%4.%5."/>
      <w:lvlJc w:val="left"/>
      <w:pPr>
        <w:ind w:left="3348" w:hanging="1080"/>
      </w:pPr>
    </w:lvl>
    <w:lvl w:ilvl="5">
      <w:start w:val="1"/>
      <w:numFmt w:val="decimal"/>
      <w:lvlText w:val="%1.%2.%3.%4.%5.%6."/>
      <w:lvlJc w:val="left"/>
      <w:pPr>
        <w:ind w:left="4275" w:hanging="1440"/>
      </w:pPr>
    </w:lvl>
    <w:lvl w:ilvl="6">
      <w:start w:val="1"/>
      <w:numFmt w:val="decimal"/>
      <w:lvlText w:val="%1.%2.%3.%4.%5.%6.%7."/>
      <w:lvlJc w:val="left"/>
      <w:pPr>
        <w:ind w:left="4842" w:hanging="1440"/>
      </w:pPr>
    </w:lvl>
    <w:lvl w:ilvl="7">
      <w:start w:val="1"/>
      <w:numFmt w:val="decimal"/>
      <w:lvlText w:val="%1.%2.%3.%4.%5.%6.%7.%8."/>
      <w:lvlJc w:val="left"/>
      <w:pPr>
        <w:ind w:left="5769" w:hanging="1800"/>
      </w:pPr>
    </w:lvl>
    <w:lvl w:ilvl="8">
      <w:start w:val="1"/>
      <w:numFmt w:val="decimal"/>
      <w:lvlText w:val="%1.%2.%3.%4.%5.%6.%7.%8.%9."/>
      <w:lvlJc w:val="left"/>
      <w:pPr>
        <w:ind w:left="6336" w:hanging="1800"/>
      </w:pPr>
    </w:lvl>
  </w:abstractNum>
  <w:abstractNum w:abstractNumId="4">
    <w:nsid w:val="11790FD1"/>
    <w:multiLevelType w:val="multilevel"/>
    <w:tmpl w:val="8CB68FCE"/>
    <w:lvl w:ilvl="0">
      <w:start w:val="5"/>
      <w:numFmt w:val="decimal"/>
      <w:lvlText w:val="%1."/>
      <w:lvlJc w:val="left"/>
      <w:pPr>
        <w:ind w:left="390" w:hanging="390"/>
      </w:pPr>
      <w:rPr>
        <w:rFonts w:hint="default"/>
      </w:rPr>
    </w:lvl>
    <w:lvl w:ilvl="1">
      <w:start w:val="1"/>
      <w:numFmt w:val="decimal"/>
      <w:lvlText w:val="%1.%2."/>
      <w:lvlJc w:val="left"/>
      <w:pPr>
        <w:ind w:left="1287" w:hanging="720"/>
      </w:pPr>
      <w:rPr>
        <w:rFonts w:hint="default"/>
        <w:color w:val="auto"/>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5">
    <w:nsid w:val="17776B71"/>
    <w:multiLevelType w:val="hybridMultilevel"/>
    <w:tmpl w:val="570E10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DC95B94"/>
    <w:multiLevelType w:val="multilevel"/>
    <w:tmpl w:val="2D382FCA"/>
    <w:lvl w:ilvl="0">
      <w:start w:val="1"/>
      <w:numFmt w:val="decimal"/>
      <w:lvlText w:val="%1."/>
      <w:lvlJc w:val="left"/>
      <w:pPr>
        <w:ind w:left="720" w:hanging="720"/>
      </w:pPr>
      <w:rPr>
        <w:rFonts w:hint="default"/>
      </w:rPr>
    </w:lvl>
    <w:lvl w:ilvl="1">
      <w:start w:val="1"/>
      <w:numFmt w:val="decimal"/>
      <w:lvlText w:val="%1.%2."/>
      <w:lvlJc w:val="left"/>
      <w:pPr>
        <w:ind w:left="908" w:hanging="720"/>
      </w:pPr>
      <w:rPr>
        <w:rFonts w:hint="default"/>
      </w:rPr>
    </w:lvl>
    <w:lvl w:ilvl="2">
      <w:start w:val="3"/>
      <w:numFmt w:val="decimal"/>
      <w:lvlText w:val="%1.%2.%3."/>
      <w:lvlJc w:val="left"/>
      <w:pPr>
        <w:ind w:left="1096" w:hanging="720"/>
      </w:pPr>
      <w:rPr>
        <w:rFonts w:hint="default"/>
      </w:rPr>
    </w:lvl>
    <w:lvl w:ilvl="3">
      <w:start w:val="3"/>
      <w:numFmt w:val="decimal"/>
      <w:lvlText w:val="%1.%2.%3.%4."/>
      <w:lvlJc w:val="left"/>
      <w:pPr>
        <w:ind w:left="1284" w:hanging="720"/>
      </w:pPr>
      <w:rPr>
        <w:rFonts w:hint="default"/>
      </w:rPr>
    </w:lvl>
    <w:lvl w:ilvl="4">
      <w:start w:val="1"/>
      <w:numFmt w:val="decimal"/>
      <w:lvlText w:val="%1.%2.%3.%4.%5."/>
      <w:lvlJc w:val="left"/>
      <w:pPr>
        <w:ind w:left="1832" w:hanging="1080"/>
      </w:pPr>
      <w:rPr>
        <w:rFonts w:hint="default"/>
      </w:rPr>
    </w:lvl>
    <w:lvl w:ilvl="5">
      <w:start w:val="1"/>
      <w:numFmt w:val="decimal"/>
      <w:lvlText w:val="%1.%2.%3.%4.%5.%6."/>
      <w:lvlJc w:val="left"/>
      <w:pPr>
        <w:ind w:left="2020" w:hanging="1080"/>
      </w:pPr>
      <w:rPr>
        <w:rFonts w:hint="default"/>
      </w:rPr>
    </w:lvl>
    <w:lvl w:ilvl="6">
      <w:start w:val="1"/>
      <w:numFmt w:val="decimal"/>
      <w:lvlText w:val="%1.%2.%3.%4.%5.%6.%7."/>
      <w:lvlJc w:val="left"/>
      <w:pPr>
        <w:ind w:left="2568" w:hanging="1440"/>
      </w:pPr>
      <w:rPr>
        <w:rFonts w:hint="default"/>
      </w:rPr>
    </w:lvl>
    <w:lvl w:ilvl="7">
      <w:start w:val="1"/>
      <w:numFmt w:val="decimal"/>
      <w:lvlText w:val="%1.%2.%3.%4.%5.%6.%7.%8."/>
      <w:lvlJc w:val="left"/>
      <w:pPr>
        <w:ind w:left="2756" w:hanging="1440"/>
      </w:pPr>
      <w:rPr>
        <w:rFonts w:hint="default"/>
      </w:rPr>
    </w:lvl>
    <w:lvl w:ilvl="8">
      <w:start w:val="1"/>
      <w:numFmt w:val="decimal"/>
      <w:lvlText w:val="%1.%2.%3.%4.%5.%6.%7.%8.%9."/>
      <w:lvlJc w:val="left"/>
      <w:pPr>
        <w:ind w:left="3304" w:hanging="1800"/>
      </w:pPr>
      <w:rPr>
        <w:rFonts w:hint="default"/>
      </w:rPr>
    </w:lvl>
  </w:abstractNum>
  <w:abstractNum w:abstractNumId="7">
    <w:nsid w:val="25F304E0"/>
    <w:multiLevelType w:val="multilevel"/>
    <w:tmpl w:val="8ED62AB6"/>
    <w:lvl w:ilvl="0">
      <w:start w:val="2"/>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8">
    <w:nsid w:val="277A1E2A"/>
    <w:multiLevelType w:val="multilevel"/>
    <w:tmpl w:val="A6AA7146"/>
    <w:lvl w:ilvl="0">
      <w:start w:val="2"/>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9">
    <w:nsid w:val="2DA01770"/>
    <w:multiLevelType w:val="multilevel"/>
    <w:tmpl w:val="8CA298E2"/>
    <w:lvl w:ilvl="0">
      <w:start w:val="5"/>
      <w:numFmt w:val="decimal"/>
      <w:lvlText w:val="%1."/>
      <w:lvlJc w:val="left"/>
      <w:pPr>
        <w:ind w:left="540" w:hanging="540"/>
      </w:pPr>
      <w:rPr>
        <w:rFonts w:hint="default"/>
      </w:rPr>
    </w:lvl>
    <w:lvl w:ilvl="1">
      <w:start w:val="2"/>
      <w:numFmt w:val="decimal"/>
      <w:lvlText w:val="%1.%2."/>
      <w:lvlJc w:val="left"/>
      <w:pPr>
        <w:ind w:left="823" w:hanging="54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0">
    <w:nsid w:val="322A452D"/>
    <w:multiLevelType w:val="multilevel"/>
    <w:tmpl w:val="E6AC0F1C"/>
    <w:lvl w:ilvl="0">
      <w:start w:val="1"/>
      <w:numFmt w:val="decimal"/>
      <w:lvlText w:val="%1."/>
      <w:lvlJc w:val="left"/>
      <w:pPr>
        <w:ind w:left="720" w:hanging="360"/>
      </w:pPr>
      <w:rPr>
        <w:color w:val="FFFFFF" w:themeColor="background1"/>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nsid w:val="3B852E35"/>
    <w:multiLevelType w:val="multilevel"/>
    <w:tmpl w:val="15EA22BC"/>
    <w:lvl w:ilvl="0">
      <w:start w:val="3"/>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2">
    <w:nsid w:val="3BE206D2"/>
    <w:multiLevelType w:val="multilevel"/>
    <w:tmpl w:val="BD169EE8"/>
    <w:lvl w:ilvl="0">
      <w:start w:val="4"/>
      <w:numFmt w:val="decimal"/>
      <w:lvlText w:val="%1."/>
      <w:lvlJc w:val="left"/>
      <w:pPr>
        <w:ind w:left="390" w:hanging="390"/>
      </w:pPr>
      <w:rPr>
        <w:rFonts w:hint="default"/>
      </w:rPr>
    </w:lvl>
    <w:lvl w:ilvl="1">
      <w:start w:val="1"/>
      <w:numFmt w:val="decimal"/>
      <w:lvlText w:val="%1.%2."/>
      <w:lvlJc w:val="left"/>
      <w:pPr>
        <w:ind w:left="1647" w:hanging="72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861" w:hanging="108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6075" w:hanging="144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8289" w:hanging="1800"/>
      </w:pPr>
      <w:rPr>
        <w:rFonts w:hint="default"/>
      </w:rPr>
    </w:lvl>
    <w:lvl w:ilvl="8">
      <w:start w:val="1"/>
      <w:numFmt w:val="decimal"/>
      <w:lvlText w:val="%1.%2.%3.%4.%5.%6.%7.%8.%9."/>
      <w:lvlJc w:val="left"/>
      <w:pPr>
        <w:ind w:left="9216" w:hanging="1800"/>
      </w:pPr>
      <w:rPr>
        <w:rFonts w:hint="default"/>
      </w:rPr>
    </w:lvl>
  </w:abstractNum>
  <w:abstractNum w:abstractNumId="13">
    <w:nsid w:val="3CAE27D7"/>
    <w:multiLevelType w:val="multilevel"/>
    <w:tmpl w:val="4E6625FE"/>
    <w:lvl w:ilvl="0">
      <w:start w:val="8"/>
      <w:numFmt w:val="decimal"/>
      <w:lvlText w:val="%1."/>
      <w:lvlJc w:val="left"/>
      <w:pPr>
        <w:ind w:left="390" w:hanging="390"/>
      </w:pPr>
    </w:lvl>
    <w:lvl w:ilvl="1">
      <w:start w:val="1"/>
      <w:numFmt w:val="decimal"/>
      <w:lvlText w:val="%1.%2."/>
      <w:lvlJc w:val="left"/>
      <w:pPr>
        <w:ind w:left="1287" w:hanging="720"/>
      </w:pPr>
    </w:lvl>
    <w:lvl w:ilvl="2">
      <w:start w:val="1"/>
      <w:numFmt w:val="decimal"/>
      <w:lvlText w:val="%1.%2.%3."/>
      <w:lvlJc w:val="left"/>
      <w:pPr>
        <w:ind w:left="1854" w:hanging="720"/>
      </w:pPr>
    </w:lvl>
    <w:lvl w:ilvl="3">
      <w:start w:val="1"/>
      <w:numFmt w:val="decimal"/>
      <w:lvlText w:val="%1.%2.%3.%4."/>
      <w:lvlJc w:val="left"/>
      <w:pPr>
        <w:ind w:left="2781" w:hanging="1080"/>
      </w:pPr>
    </w:lvl>
    <w:lvl w:ilvl="4">
      <w:start w:val="1"/>
      <w:numFmt w:val="decimal"/>
      <w:lvlText w:val="%1.%2.%3.%4.%5."/>
      <w:lvlJc w:val="left"/>
      <w:pPr>
        <w:ind w:left="3348" w:hanging="1080"/>
      </w:pPr>
    </w:lvl>
    <w:lvl w:ilvl="5">
      <w:start w:val="1"/>
      <w:numFmt w:val="decimal"/>
      <w:lvlText w:val="%1.%2.%3.%4.%5.%6."/>
      <w:lvlJc w:val="left"/>
      <w:pPr>
        <w:ind w:left="4275" w:hanging="1440"/>
      </w:pPr>
    </w:lvl>
    <w:lvl w:ilvl="6">
      <w:start w:val="1"/>
      <w:numFmt w:val="decimal"/>
      <w:lvlText w:val="%1.%2.%3.%4.%5.%6.%7."/>
      <w:lvlJc w:val="left"/>
      <w:pPr>
        <w:ind w:left="4842" w:hanging="1440"/>
      </w:pPr>
    </w:lvl>
    <w:lvl w:ilvl="7">
      <w:start w:val="1"/>
      <w:numFmt w:val="decimal"/>
      <w:lvlText w:val="%1.%2.%3.%4.%5.%6.%7.%8."/>
      <w:lvlJc w:val="left"/>
      <w:pPr>
        <w:ind w:left="5769" w:hanging="1800"/>
      </w:pPr>
    </w:lvl>
    <w:lvl w:ilvl="8">
      <w:start w:val="1"/>
      <w:numFmt w:val="decimal"/>
      <w:lvlText w:val="%1.%2.%3.%4.%5.%6.%7.%8.%9."/>
      <w:lvlJc w:val="left"/>
      <w:pPr>
        <w:ind w:left="6336" w:hanging="1800"/>
      </w:pPr>
    </w:lvl>
  </w:abstractNum>
  <w:abstractNum w:abstractNumId="14">
    <w:nsid w:val="59862101"/>
    <w:multiLevelType w:val="multilevel"/>
    <w:tmpl w:val="A2842858"/>
    <w:lvl w:ilvl="0">
      <w:start w:val="3"/>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5">
    <w:nsid w:val="66371A9A"/>
    <w:multiLevelType w:val="multilevel"/>
    <w:tmpl w:val="6AAEF80C"/>
    <w:lvl w:ilvl="0">
      <w:start w:val="1"/>
      <w:numFmt w:val="decimal"/>
      <w:lvlText w:val="%1."/>
      <w:lvlJc w:val="left"/>
      <w:pPr>
        <w:ind w:left="720" w:hanging="720"/>
      </w:pPr>
      <w:rPr>
        <w:rFonts w:hint="default"/>
      </w:rPr>
    </w:lvl>
    <w:lvl w:ilvl="1">
      <w:start w:val="1"/>
      <w:numFmt w:val="decimal"/>
      <w:lvlText w:val="%1.%2."/>
      <w:lvlJc w:val="left"/>
      <w:pPr>
        <w:ind w:left="1152" w:hanging="720"/>
      </w:pPr>
      <w:rPr>
        <w:rFonts w:hint="default"/>
      </w:rPr>
    </w:lvl>
    <w:lvl w:ilvl="2">
      <w:start w:val="4"/>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4032" w:hanging="144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5256" w:hanging="1800"/>
      </w:pPr>
      <w:rPr>
        <w:rFonts w:hint="default"/>
      </w:rPr>
    </w:lvl>
  </w:abstractNum>
  <w:abstractNum w:abstractNumId="16">
    <w:nsid w:val="6D4654AA"/>
    <w:multiLevelType w:val="hybridMultilevel"/>
    <w:tmpl w:val="C182264E"/>
    <w:lvl w:ilvl="0" w:tplc="FFFFFFFF">
      <w:start w:val="1"/>
      <w:numFmt w:val="bullet"/>
      <w:lvlText w:val=""/>
      <w:lvlJc w:val="left"/>
      <w:pPr>
        <w:ind w:left="720" w:hanging="360"/>
      </w:pPr>
      <w:rPr>
        <w:rFonts w:ascii="Symbol" w:hAnsi="Symbol" w:hint="default"/>
      </w:rPr>
    </w:lvl>
    <w:lvl w:ilvl="1" w:tplc="FC04CA22">
      <w:start w:val="1"/>
      <w:numFmt w:val="bullet"/>
      <w:lvlText w:val=""/>
      <w:lvlJc w:val="left"/>
      <w:pPr>
        <w:ind w:left="1701"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7">
    <w:nsid w:val="7172019E"/>
    <w:multiLevelType w:val="multilevel"/>
    <w:tmpl w:val="6AAEF80C"/>
    <w:lvl w:ilvl="0">
      <w:start w:val="1"/>
      <w:numFmt w:val="decimal"/>
      <w:lvlText w:val="%1."/>
      <w:lvlJc w:val="left"/>
      <w:pPr>
        <w:ind w:left="720" w:hanging="720"/>
      </w:pPr>
      <w:rPr>
        <w:rFonts w:hint="default"/>
      </w:rPr>
    </w:lvl>
    <w:lvl w:ilvl="1">
      <w:start w:val="1"/>
      <w:numFmt w:val="decimal"/>
      <w:lvlText w:val="%1.%2."/>
      <w:lvlJc w:val="left"/>
      <w:pPr>
        <w:ind w:left="1152" w:hanging="720"/>
      </w:pPr>
      <w:rPr>
        <w:rFonts w:hint="default"/>
      </w:rPr>
    </w:lvl>
    <w:lvl w:ilvl="2">
      <w:start w:val="4"/>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4032" w:hanging="144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5256" w:hanging="1800"/>
      </w:pPr>
      <w:rPr>
        <w:rFonts w:hint="default"/>
      </w:rPr>
    </w:lvl>
  </w:abstractNum>
  <w:num w:numId="1">
    <w:abstractNumId w:val="10"/>
  </w:num>
  <w:num w:numId="2">
    <w:abstractNumId w:val="6"/>
  </w:num>
  <w:num w:numId="3">
    <w:abstractNumId w:val="17"/>
  </w:num>
  <w:num w:numId="4">
    <w:abstractNumId w:val="15"/>
  </w:num>
  <w:num w:numId="5">
    <w:abstractNumId w:val="0"/>
  </w:num>
  <w:num w:numId="6">
    <w:abstractNumId w:val="7"/>
  </w:num>
  <w:num w:numId="7">
    <w:abstractNumId w:val="2"/>
  </w:num>
  <w:num w:numId="8">
    <w:abstractNumId w:val="8"/>
  </w:num>
  <w:num w:numId="9">
    <w:abstractNumId w:val="11"/>
  </w:num>
  <w:num w:numId="10">
    <w:abstractNumId w:val="14"/>
  </w:num>
  <w:num w:numId="11">
    <w:abstractNumId w:val="12"/>
  </w:num>
  <w:num w:numId="12">
    <w:abstractNumId w:val="4"/>
  </w:num>
  <w:num w:numId="13">
    <w:abstractNumId w:val="1"/>
  </w:num>
  <w:num w:numId="14">
    <w:abstractNumId w:val="9"/>
  </w:num>
  <w:num w:numId="15">
    <w:abstractNumId w:val="5"/>
  </w:num>
  <w:num w:numId="16">
    <w:abstractNumId w:val="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num>
  <w:num w:numId="1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activeWritingStyle w:appName="MSWord" w:lang="ru-RU" w:vendorID="64" w:dllVersion="131078" w:nlCheck="1" w:checkStyle="0"/>
  <w:activeWritingStyle w:appName="MSWord" w:lang="en-US" w:vendorID="64" w:dllVersion="131078" w:nlCheck="1" w:checkStyle="0"/>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0588"/>
    <w:rsid w:val="000013ED"/>
    <w:rsid w:val="00033655"/>
    <w:rsid w:val="00033FEC"/>
    <w:rsid w:val="00034D78"/>
    <w:rsid w:val="0004362F"/>
    <w:rsid w:val="00053FBD"/>
    <w:rsid w:val="00060032"/>
    <w:rsid w:val="0006046A"/>
    <w:rsid w:val="0007230F"/>
    <w:rsid w:val="00075BB9"/>
    <w:rsid w:val="00076A06"/>
    <w:rsid w:val="00091546"/>
    <w:rsid w:val="000A0C33"/>
    <w:rsid w:val="000A755E"/>
    <w:rsid w:val="000B5548"/>
    <w:rsid w:val="000D0681"/>
    <w:rsid w:val="000D35D3"/>
    <w:rsid w:val="000E5FAC"/>
    <w:rsid w:val="0010495E"/>
    <w:rsid w:val="0010520D"/>
    <w:rsid w:val="0010659B"/>
    <w:rsid w:val="0011017A"/>
    <w:rsid w:val="00116D4F"/>
    <w:rsid w:val="00120E3F"/>
    <w:rsid w:val="00131907"/>
    <w:rsid w:val="00131ED4"/>
    <w:rsid w:val="0016794F"/>
    <w:rsid w:val="00172CA7"/>
    <w:rsid w:val="00196D78"/>
    <w:rsid w:val="0019732C"/>
    <w:rsid w:val="001A456A"/>
    <w:rsid w:val="001B510A"/>
    <w:rsid w:val="001D2F5E"/>
    <w:rsid w:val="001F7FD5"/>
    <w:rsid w:val="00202DEB"/>
    <w:rsid w:val="00207B68"/>
    <w:rsid w:val="002119F4"/>
    <w:rsid w:val="002327F2"/>
    <w:rsid w:val="002432DF"/>
    <w:rsid w:val="00244D38"/>
    <w:rsid w:val="002628BD"/>
    <w:rsid w:val="00267B69"/>
    <w:rsid w:val="0028604E"/>
    <w:rsid w:val="002A59CC"/>
    <w:rsid w:val="002B3D7C"/>
    <w:rsid w:val="002C3928"/>
    <w:rsid w:val="002D3B98"/>
    <w:rsid w:val="002D6EEF"/>
    <w:rsid w:val="002E1ECC"/>
    <w:rsid w:val="002E5E9D"/>
    <w:rsid w:val="00315506"/>
    <w:rsid w:val="00316836"/>
    <w:rsid w:val="00323C24"/>
    <w:rsid w:val="00334A26"/>
    <w:rsid w:val="003415B6"/>
    <w:rsid w:val="0035574F"/>
    <w:rsid w:val="003735B7"/>
    <w:rsid w:val="00374640"/>
    <w:rsid w:val="00374680"/>
    <w:rsid w:val="00387A1E"/>
    <w:rsid w:val="0039086A"/>
    <w:rsid w:val="003A2E51"/>
    <w:rsid w:val="003C6A14"/>
    <w:rsid w:val="0040151A"/>
    <w:rsid w:val="00407651"/>
    <w:rsid w:val="0041236C"/>
    <w:rsid w:val="0042112C"/>
    <w:rsid w:val="0043412C"/>
    <w:rsid w:val="004410E4"/>
    <w:rsid w:val="00442E07"/>
    <w:rsid w:val="00450918"/>
    <w:rsid w:val="0046217E"/>
    <w:rsid w:val="004760FC"/>
    <w:rsid w:val="004931F7"/>
    <w:rsid w:val="004A04E8"/>
    <w:rsid w:val="004B0005"/>
    <w:rsid w:val="004B0816"/>
    <w:rsid w:val="004C6375"/>
    <w:rsid w:val="004C6A7E"/>
    <w:rsid w:val="004D0023"/>
    <w:rsid w:val="004F1B8F"/>
    <w:rsid w:val="004F31B5"/>
    <w:rsid w:val="004F34EC"/>
    <w:rsid w:val="004F5AAC"/>
    <w:rsid w:val="0051519C"/>
    <w:rsid w:val="00515846"/>
    <w:rsid w:val="00553DAD"/>
    <w:rsid w:val="00557A8C"/>
    <w:rsid w:val="00560167"/>
    <w:rsid w:val="00561069"/>
    <w:rsid w:val="00563F3F"/>
    <w:rsid w:val="005652C6"/>
    <w:rsid w:val="00573263"/>
    <w:rsid w:val="005B2DCC"/>
    <w:rsid w:val="005B5E3F"/>
    <w:rsid w:val="005C03EC"/>
    <w:rsid w:val="005C10E7"/>
    <w:rsid w:val="005E3D63"/>
    <w:rsid w:val="00601F11"/>
    <w:rsid w:val="00607716"/>
    <w:rsid w:val="00617583"/>
    <w:rsid w:val="006252EF"/>
    <w:rsid w:val="006357CB"/>
    <w:rsid w:val="006367E6"/>
    <w:rsid w:val="006422EC"/>
    <w:rsid w:val="006440B2"/>
    <w:rsid w:val="00655764"/>
    <w:rsid w:val="006607DD"/>
    <w:rsid w:val="00672166"/>
    <w:rsid w:val="006761C9"/>
    <w:rsid w:val="006876C8"/>
    <w:rsid w:val="0069479B"/>
    <w:rsid w:val="006A1597"/>
    <w:rsid w:val="006C32B5"/>
    <w:rsid w:val="006D41CB"/>
    <w:rsid w:val="006E27E9"/>
    <w:rsid w:val="006E4C1C"/>
    <w:rsid w:val="00701FAB"/>
    <w:rsid w:val="0070643F"/>
    <w:rsid w:val="00711913"/>
    <w:rsid w:val="007122DA"/>
    <w:rsid w:val="00716487"/>
    <w:rsid w:val="00736911"/>
    <w:rsid w:val="00745560"/>
    <w:rsid w:val="00746FD7"/>
    <w:rsid w:val="007542B8"/>
    <w:rsid w:val="00770BCB"/>
    <w:rsid w:val="0077405A"/>
    <w:rsid w:val="0078220F"/>
    <w:rsid w:val="007B0517"/>
    <w:rsid w:val="007D158E"/>
    <w:rsid w:val="007E18C7"/>
    <w:rsid w:val="007E456C"/>
    <w:rsid w:val="007E7AD8"/>
    <w:rsid w:val="007F1BA6"/>
    <w:rsid w:val="007F2DC3"/>
    <w:rsid w:val="00803CD9"/>
    <w:rsid w:val="0080504A"/>
    <w:rsid w:val="0080634E"/>
    <w:rsid w:val="008123F5"/>
    <w:rsid w:val="0081775B"/>
    <w:rsid w:val="00823324"/>
    <w:rsid w:val="00831D83"/>
    <w:rsid w:val="0083237C"/>
    <w:rsid w:val="00837D97"/>
    <w:rsid w:val="0085689B"/>
    <w:rsid w:val="008643B2"/>
    <w:rsid w:val="00866BBC"/>
    <w:rsid w:val="00886704"/>
    <w:rsid w:val="008928B2"/>
    <w:rsid w:val="00893927"/>
    <w:rsid w:val="008A14CA"/>
    <w:rsid w:val="008D57C7"/>
    <w:rsid w:val="008D64FE"/>
    <w:rsid w:val="008E333F"/>
    <w:rsid w:val="008F2DD2"/>
    <w:rsid w:val="008F52F1"/>
    <w:rsid w:val="00902234"/>
    <w:rsid w:val="00906781"/>
    <w:rsid w:val="00907388"/>
    <w:rsid w:val="00907EF4"/>
    <w:rsid w:val="00931A86"/>
    <w:rsid w:val="00951FCA"/>
    <w:rsid w:val="009529A5"/>
    <w:rsid w:val="00985DB1"/>
    <w:rsid w:val="00990C6B"/>
    <w:rsid w:val="009A1B45"/>
    <w:rsid w:val="009A6D64"/>
    <w:rsid w:val="009B1079"/>
    <w:rsid w:val="009E5BCA"/>
    <w:rsid w:val="009E7087"/>
    <w:rsid w:val="00A02B46"/>
    <w:rsid w:val="00A279A6"/>
    <w:rsid w:val="00A461C2"/>
    <w:rsid w:val="00A54D44"/>
    <w:rsid w:val="00A818F1"/>
    <w:rsid w:val="00A97BB7"/>
    <w:rsid w:val="00AC5B81"/>
    <w:rsid w:val="00AE5BEF"/>
    <w:rsid w:val="00AF30C6"/>
    <w:rsid w:val="00AF3889"/>
    <w:rsid w:val="00B113A0"/>
    <w:rsid w:val="00B23B3F"/>
    <w:rsid w:val="00B42391"/>
    <w:rsid w:val="00B47944"/>
    <w:rsid w:val="00B5523B"/>
    <w:rsid w:val="00B71DB8"/>
    <w:rsid w:val="00B7522B"/>
    <w:rsid w:val="00B848BB"/>
    <w:rsid w:val="00B92155"/>
    <w:rsid w:val="00B95631"/>
    <w:rsid w:val="00BC351D"/>
    <w:rsid w:val="00BF0A47"/>
    <w:rsid w:val="00BF6A39"/>
    <w:rsid w:val="00C14CE3"/>
    <w:rsid w:val="00C15A45"/>
    <w:rsid w:val="00C204FB"/>
    <w:rsid w:val="00C22418"/>
    <w:rsid w:val="00C300AC"/>
    <w:rsid w:val="00C54A55"/>
    <w:rsid w:val="00C669BC"/>
    <w:rsid w:val="00C75D06"/>
    <w:rsid w:val="00C83B85"/>
    <w:rsid w:val="00CD2E87"/>
    <w:rsid w:val="00CE1444"/>
    <w:rsid w:val="00CF3E81"/>
    <w:rsid w:val="00CF6206"/>
    <w:rsid w:val="00D13D9A"/>
    <w:rsid w:val="00D15A8D"/>
    <w:rsid w:val="00D22DC2"/>
    <w:rsid w:val="00D3598D"/>
    <w:rsid w:val="00D40588"/>
    <w:rsid w:val="00D611CE"/>
    <w:rsid w:val="00D71043"/>
    <w:rsid w:val="00D763B7"/>
    <w:rsid w:val="00D8020F"/>
    <w:rsid w:val="00D8158E"/>
    <w:rsid w:val="00D852FA"/>
    <w:rsid w:val="00D94580"/>
    <w:rsid w:val="00DB2040"/>
    <w:rsid w:val="00DC0B8E"/>
    <w:rsid w:val="00DC12AE"/>
    <w:rsid w:val="00DC6FFE"/>
    <w:rsid w:val="00DD08B1"/>
    <w:rsid w:val="00DD15DD"/>
    <w:rsid w:val="00DF01FE"/>
    <w:rsid w:val="00DF08C6"/>
    <w:rsid w:val="00DF59C7"/>
    <w:rsid w:val="00DF6034"/>
    <w:rsid w:val="00E02668"/>
    <w:rsid w:val="00E14F76"/>
    <w:rsid w:val="00E210CF"/>
    <w:rsid w:val="00E27E0A"/>
    <w:rsid w:val="00E314B0"/>
    <w:rsid w:val="00E44949"/>
    <w:rsid w:val="00E528A0"/>
    <w:rsid w:val="00E52F31"/>
    <w:rsid w:val="00E5579D"/>
    <w:rsid w:val="00E827CF"/>
    <w:rsid w:val="00E843B6"/>
    <w:rsid w:val="00E870BE"/>
    <w:rsid w:val="00E9549D"/>
    <w:rsid w:val="00EA68A1"/>
    <w:rsid w:val="00EB43B8"/>
    <w:rsid w:val="00EC132C"/>
    <w:rsid w:val="00EC26DD"/>
    <w:rsid w:val="00EC646A"/>
    <w:rsid w:val="00EE7D16"/>
    <w:rsid w:val="00EF2768"/>
    <w:rsid w:val="00EF6AC4"/>
    <w:rsid w:val="00F02253"/>
    <w:rsid w:val="00F2304F"/>
    <w:rsid w:val="00F27C71"/>
    <w:rsid w:val="00F315D3"/>
    <w:rsid w:val="00F318D9"/>
    <w:rsid w:val="00F3600D"/>
    <w:rsid w:val="00F365A2"/>
    <w:rsid w:val="00F515D5"/>
    <w:rsid w:val="00F62EAA"/>
    <w:rsid w:val="00F8437D"/>
    <w:rsid w:val="00F843AE"/>
    <w:rsid w:val="00F94B90"/>
    <w:rsid w:val="00F953AC"/>
    <w:rsid w:val="00F96892"/>
    <w:rsid w:val="00FE20F9"/>
    <w:rsid w:val="00FE2145"/>
    <w:rsid w:val="00FF2C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F85EAAC-03C2-4019-A80D-458DE2CDF0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8437D"/>
  </w:style>
  <w:style w:type="paragraph" w:styleId="1">
    <w:name w:val="heading 1"/>
    <w:aliases w:val="Заголовок 1 Знак Знак,Заголовок 1 Знак Знак Знак,Заголовок 1 уровень,Название главы с нумерацией"/>
    <w:basedOn w:val="a"/>
    <w:link w:val="10"/>
    <w:uiPriority w:val="1"/>
    <w:qFormat/>
    <w:rsid w:val="00F8437D"/>
    <w:pPr>
      <w:widowControl w:val="0"/>
      <w:autoSpaceDE w:val="0"/>
      <w:autoSpaceDN w:val="0"/>
      <w:spacing w:after="0" w:line="240" w:lineRule="auto"/>
      <w:outlineLvl w:val="0"/>
    </w:pPr>
    <w:rPr>
      <w:rFonts w:ascii="Times New Roman" w:eastAsia="Times New Roman" w:hAnsi="Times New Roman" w:cs="Times New Roman"/>
      <w:b/>
      <w:bCs/>
      <w:sz w:val="26"/>
      <w:szCs w:val="26"/>
    </w:rPr>
  </w:style>
  <w:style w:type="paragraph" w:styleId="2">
    <w:name w:val="heading 2"/>
    <w:aliases w:val="Заг 2,Знак2,Знак2 Знак, Знак2, Знак2 Знак"/>
    <w:basedOn w:val="a"/>
    <w:next w:val="a"/>
    <w:link w:val="20"/>
    <w:uiPriority w:val="99"/>
    <w:unhideWhenUsed/>
    <w:qFormat/>
    <w:rsid w:val="00F8437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unhideWhenUsed/>
    <w:qFormat/>
    <w:rsid w:val="000013E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unhideWhenUsed/>
    <w:qFormat/>
    <w:rsid w:val="00CF3E81"/>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1,Заголовок 1 Знак Знак Знак Знак,Заголовок 1 уровень Знак,Название главы с нумерацией Знак"/>
    <w:basedOn w:val="a0"/>
    <w:link w:val="1"/>
    <w:uiPriority w:val="1"/>
    <w:rsid w:val="00F8437D"/>
    <w:rPr>
      <w:rFonts w:ascii="Times New Roman" w:eastAsia="Times New Roman" w:hAnsi="Times New Roman" w:cs="Times New Roman"/>
      <w:b/>
      <w:bCs/>
      <w:sz w:val="26"/>
      <w:szCs w:val="26"/>
    </w:rPr>
  </w:style>
  <w:style w:type="character" w:customStyle="1" w:styleId="20">
    <w:name w:val="Заголовок 2 Знак"/>
    <w:aliases w:val="Заг 2 Знак,Знак2 Знак1,Знак2 Знак Знак, Знак2 Знак1, Знак2 Знак Знак"/>
    <w:basedOn w:val="a0"/>
    <w:link w:val="2"/>
    <w:uiPriority w:val="99"/>
    <w:rsid w:val="00F8437D"/>
    <w:rPr>
      <w:rFonts w:asciiTheme="majorHAnsi" w:eastAsiaTheme="majorEastAsia" w:hAnsiTheme="majorHAnsi" w:cstheme="majorBidi"/>
      <w:color w:val="2E74B5" w:themeColor="accent1" w:themeShade="BF"/>
      <w:sz w:val="26"/>
      <w:szCs w:val="26"/>
    </w:rPr>
  </w:style>
  <w:style w:type="paragraph" w:styleId="a3">
    <w:name w:val="Body Text"/>
    <w:basedOn w:val="a"/>
    <w:link w:val="a4"/>
    <w:uiPriority w:val="1"/>
    <w:qFormat/>
    <w:rsid w:val="00F8437D"/>
    <w:pPr>
      <w:widowControl w:val="0"/>
      <w:autoSpaceDE w:val="0"/>
      <w:autoSpaceDN w:val="0"/>
      <w:spacing w:after="0" w:line="240" w:lineRule="auto"/>
    </w:pPr>
    <w:rPr>
      <w:rFonts w:ascii="Times New Roman" w:eastAsia="Times New Roman" w:hAnsi="Times New Roman" w:cs="Times New Roman"/>
      <w:sz w:val="26"/>
      <w:szCs w:val="26"/>
    </w:rPr>
  </w:style>
  <w:style w:type="character" w:customStyle="1" w:styleId="a4">
    <w:name w:val="Основной текст Знак"/>
    <w:basedOn w:val="a0"/>
    <w:link w:val="a3"/>
    <w:uiPriority w:val="1"/>
    <w:rsid w:val="00F8437D"/>
    <w:rPr>
      <w:rFonts w:ascii="Times New Roman" w:eastAsia="Times New Roman" w:hAnsi="Times New Roman" w:cs="Times New Roman"/>
      <w:sz w:val="26"/>
      <w:szCs w:val="26"/>
    </w:rPr>
  </w:style>
  <w:style w:type="paragraph" w:styleId="a5">
    <w:name w:val="List Paragraph"/>
    <w:aliases w:val="Введение,3_Абзац списка,СПИСКИ,List Paragraph,Bullet List,FooterText,numbered,Галочки,Текст 2-й уровень,ПАРАГРАФ,Абзац списка11,Абзац вправо-1"/>
    <w:basedOn w:val="a"/>
    <w:link w:val="a6"/>
    <w:uiPriority w:val="1"/>
    <w:qFormat/>
    <w:rsid w:val="00F8437D"/>
    <w:pPr>
      <w:widowControl w:val="0"/>
      <w:autoSpaceDE w:val="0"/>
      <w:autoSpaceDN w:val="0"/>
      <w:spacing w:after="0" w:line="240" w:lineRule="auto"/>
      <w:ind w:left="480" w:firstLine="141"/>
    </w:pPr>
    <w:rPr>
      <w:rFonts w:ascii="Times New Roman" w:eastAsia="Times New Roman" w:hAnsi="Times New Roman" w:cs="Times New Roman"/>
    </w:rPr>
  </w:style>
  <w:style w:type="character" w:customStyle="1" w:styleId="a6">
    <w:name w:val="Абзац списка Знак"/>
    <w:aliases w:val="Введение Знак,3_Абзац списка Знак,СПИСКИ Знак,List Paragraph Знак,Bullet List Знак,FooterText Знак,numbered Знак,Галочки Знак,Текст 2-й уровень Знак,ПАРАГРАФ Знак,Абзац списка11 Знак,Абзац вправо-1 Знак"/>
    <w:link w:val="a5"/>
    <w:uiPriority w:val="34"/>
    <w:locked/>
    <w:rsid w:val="00F8437D"/>
    <w:rPr>
      <w:rFonts w:ascii="Times New Roman" w:eastAsia="Times New Roman" w:hAnsi="Times New Roman" w:cs="Times New Roman"/>
    </w:rPr>
  </w:style>
  <w:style w:type="paragraph" w:styleId="a7">
    <w:name w:val="Normal (Web)"/>
    <w:basedOn w:val="a"/>
    <w:uiPriority w:val="99"/>
    <w:qFormat/>
    <w:rsid w:val="00F8437D"/>
    <w:pPr>
      <w:widowControl w:val="0"/>
      <w:suppressAutoHyphens/>
      <w:spacing w:beforeAutospacing="1" w:afterAutospacing="1"/>
      <w:jc w:val="both"/>
    </w:pPr>
    <w:rPr>
      <w:rFonts w:ascii="Times New Roman" w:eastAsia="Times New Roman" w:hAnsi="Times New Roman" w:cs="Times New Roman"/>
      <w:sz w:val="24"/>
      <w:szCs w:val="24"/>
      <w:lang w:eastAsia="ru-RU"/>
    </w:rPr>
  </w:style>
  <w:style w:type="character" w:styleId="a8">
    <w:name w:val="Strong"/>
    <w:basedOn w:val="a0"/>
    <w:uiPriority w:val="22"/>
    <w:qFormat/>
    <w:rsid w:val="00F8437D"/>
    <w:rPr>
      <w:b/>
      <w:bCs/>
    </w:rPr>
  </w:style>
  <w:style w:type="paragraph" w:styleId="a9">
    <w:name w:val="Balloon Text"/>
    <w:basedOn w:val="a"/>
    <w:link w:val="aa"/>
    <w:uiPriority w:val="99"/>
    <w:semiHidden/>
    <w:unhideWhenUsed/>
    <w:rsid w:val="00F8437D"/>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semiHidden/>
    <w:rsid w:val="00F8437D"/>
    <w:rPr>
      <w:rFonts w:ascii="Segoe UI" w:hAnsi="Segoe UI" w:cs="Segoe UI"/>
      <w:sz w:val="18"/>
      <w:szCs w:val="18"/>
    </w:rPr>
  </w:style>
  <w:style w:type="character" w:customStyle="1" w:styleId="30">
    <w:name w:val="Заголовок 3 Знак"/>
    <w:basedOn w:val="a0"/>
    <w:link w:val="3"/>
    <w:uiPriority w:val="9"/>
    <w:rsid w:val="000013ED"/>
    <w:rPr>
      <w:rFonts w:asciiTheme="majorHAnsi" w:eastAsiaTheme="majorEastAsia" w:hAnsiTheme="majorHAnsi" w:cstheme="majorBidi"/>
      <w:color w:val="1F4D78" w:themeColor="accent1" w:themeShade="7F"/>
      <w:sz w:val="24"/>
      <w:szCs w:val="24"/>
    </w:rPr>
  </w:style>
  <w:style w:type="paragraph" w:customStyle="1" w:styleId="ab">
    <w:name w:val="КАТ_обычный"/>
    <w:basedOn w:val="a"/>
    <w:uiPriority w:val="99"/>
    <w:qFormat/>
    <w:rsid w:val="000013ED"/>
    <w:pPr>
      <w:widowControl w:val="0"/>
      <w:spacing w:after="0" w:line="276" w:lineRule="auto"/>
      <w:ind w:firstLine="709"/>
      <w:jc w:val="both"/>
    </w:pPr>
    <w:rPr>
      <w:rFonts w:ascii="Times New Roman" w:eastAsia="Times New Roman" w:hAnsi="Times New Roman" w:cs="Times New Roman"/>
      <w:sz w:val="24"/>
      <w:lang w:eastAsia="ru-RU"/>
    </w:rPr>
  </w:style>
  <w:style w:type="paragraph" w:styleId="ac">
    <w:name w:val="caption"/>
    <w:aliases w:val="Знак1,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Знак"/>
    <w:basedOn w:val="a"/>
    <w:next w:val="a"/>
    <w:link w:val="21"/>
    <w:qFormat/>
    <w:rsid w:val="000013ED"/>
    <w:pPr>
      <w:widowControl w:val="0"/>
      <w:shd w:val="clear" w:color="auto" w:fill="FFFFFF"/>
      <w:autoSpaceDE w:val="0"/>
      <w:autoSpaceDN w:val="0"/>
      <w:adjustRightInd w:val="0"/>
      <w:spacing w:before="346" w:after="0" w:line="360" w:lineRule="exact"/>
      <w:ind w:right="3118"/>
      <w:jc w:val="center"/>
    </w:pPr>
    <w:rPr>
      <w:rFonts w:ascii="Times New Roman" w:eastAsia="Times New Roman" w:hAnsi="Times New Roman" w:cs="Arial"/>
      <w:color w:val="000000"/>
      <w:spacing w:val="8"/>
      <w:sz w:val="32"/>
      <w:szCs w:val="34"/>
      <w:lang w:eastAsia="ru-RU"/>
    </w:rPr>
  </w:style>
  <w:style w:type="character" w:customStyle="1" w:styleId="21">
    <w:name w:val="Название объекта Знак2"/>
    <w:aliases w:val="Знак1 Знак,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1 Знак1,Знак Знак"/>
    <w:link w:val="ac"/>
    <w:uiPriority w:val="35"/>
    <w:locked/>
    <w:rsid w:val="000013ED"/>
    <w:rPr>
      <w:rFonts w:ascii="Times New Roman" w:eastAsia="Times New Roman" w:hAnsi="Times New Roman" w:cs="Arial"/>
      <w:color w:val="000000"/>
      <w:spacing w:val="8"/>
      <w:sz w:val="32"/>
      <w:szCs w:val="34"/>
      <w:shd w:val="clear" w:color="auto" w:fill="FFFFFF"/>
      <w:lang w:eastAsia="ru-RU"/>
    </w:rPr>
  </w:style>
  <w:style w:type="paragraph" w:customStyle="1" w:styleId="Default">
    <w:name w:val="Default"/>
    <w:rsid w:val="006357C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formattext">
    <w:name w:val="formattext"/>
    <w:basedOn w:val="a"/>
    <w:rsid w:val="006422EC"/>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d">
    <w:name w:val="Table Grid"/>
    <w:basedOn w:val="a1"/>
    <w:uiPriority w:val="59"/>
    <w:rsid w:val="006C32B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DC0B8E"/>
    <w:pPr>
      <w:widowControl w:val="0"/>
      <w:autoSpaceDE w:val="0"/>
      <w:autoSpaceDN w:val="0"/>
      <w:spacing w:after="0" w:line="240" w:lineRule="auto"/>
      <w:ind w:left="107"/>
    </w:pPr>
    <w:rPr>
      <w:rFonts w:ascii="Times New Roman" w:eastAsia="Times New Roman" w:hAnsi="Times New Roman" w:cs="Times New Roman"/>
    </w:rPr>
  </w:style>
  <w:style w:type="paragraph" w:customStyle="1" w:styleId="b">
    <w:name w:val="b_обычный"/>
    <w:qFormat/>
    <w:rsid w:val="00B113A0"/>
    <w:pPr>
      <w:pBdr>
        <w:top w:val="none" w:sz="4" w:space="0" w:color="000000"/>
        <w:left w:val="none" w:sz="4" w:space="0" w:color="000000"/>
        <w:bottom w:val="none" w:sz="4" w:space="0" w:color="000000"/>
        <w:right w:val="none" w:sz="4" w:space="0" w:color="000000"/>
        <w:between w:val="none" w:sz="4" w:space="0" w:color="000000"/>
      </w:pBdr>
      <w:spacing w:after="0" w:line="240" w:lineRule="auto"/>
      <w:ind w:firstLine="709"/>
      <w:jc w:val="both"/>
    </w:pPr>
    <w:rPr>
      <w:rFonts w:ascii="Times New Roman" w:eastAsia="Times New Roman" w:hAnsi="Times New Roman" w:cs="Times New Roman"/>
      <w:sz w:val="28"/>
      <w:szCs w:val="24"/>
      <w:lang w:eastAsia="ru-RU"/>
    </w:rPr>
  </w:style>
  <w:style w:type="paragraph" w:customStyle="1" w:styleId="31">
    <w:name w:val="заголовок 31"/>
    <w:basedOn w:val="a"/>
    <w:next w:val="a"/>
    <w:rsid w:val="00DB2040"/>
    <w:pPr>
      <w:keepNext/>
      <w:tabs>
        <w:tab w:val="num" w:pos="0"/>
        <w:tab w:val="num" w:pos="720"/>
        <w:tab w:val="left" w:pos="993"/>
      </w:tabs>
      <w:spacing w:after="0" w:line="240" w:lineRule="auto"/>
      <w:ind w:left="720" w:hanging="720"/>
      <w:jc w:val="center"/>
    </w:pPr>
    <w:rPr>
      <w:rFonts w:ascii="Times New Roman" w:eastAsia="Times New Roman" w:hAnsi="Times New Roman" w:cs="Times New Roman"/>
      <w:b/>
      <w:sz w:val="28"/>
      <w:szCs w:val="20"/>
      <w:lang w:eastAsia="ru-RU"/>
    </w:rPr>
  </w:style>
  <w:style w:type="character" w:customStyle="1" w:styleId="ae">
    <w:name w:val="Обычный (веб) Знак"/>
    <w:uiPriority w:val="99"/>
    <w:qFormat/>
    <w:rsid w:val="003415B6"/>
    <w:rPr>
      <w:rFonts w:ascii="Times New Roman" w:eastAsia="Times New Roman" w:hAnsi="Times New Roman" w:cs="Times New Roman"/>
      <w:sz w:val="24"/>
      <w:szCs w:val="24"/>
      <w:lang w:eastAsia="ru-RU"/>
    </w:rPr>
  </w:style>
  <w:style w:type="paragraph" w:customStyle="1" w:styleId="ConsPlusNormal">
    <w:name w:val="ConsPlusNormal"/>
    <w:rsid w:val="00AC5B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11">
    <w:name w:val="Font Style11"/>
    <w:basedOn w:val="a0"/>
    <w:uiPriority w:val="99"/>
    <w:rsid w:val="00AC5B81"/>
    <w:rPr>
      <w:rFonts w:ascii="Times New Roman" w:hAnsi="Times New Roman" w:cs="Times New Roman" w:hint="default"/>
      <w:b/>
      <w:bCs/>
      <w:sz w:val="26"/>
      <w:szCs w:val="26"/>
    </w:rPr>
  </w:style>
  <w:style w:type="paragraph" w:customStyle="1" w:styleId="pboth">
    <w:name w:val="pboth"/>
    <w:basedOn w:val="a"/>
    <w:rsid w:val="00DC12A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
    <w:name w:val="Hyperlink"/>
    <w:basedOn w:val="a0"/>
    <w:uiPriority w:val="99"/>
    <w:unhideWhenUsed/>
    <w:rsid w:val="00DC12AE"/>
    <w:rPr>
      <w:color w:val="0000FF"/>
      <w:u w:val="single"/>
    </w:rPr>
  </w:style>
  <w:style w:type="paragraph" w:styleId="af0">
    <w:name w:val="Subtitle"/>
    <w:basedOn w:val="a"/>
    <w:next w:val="a"/>
    <w:link w:val="af1"/>
    <w:uiPriority w:val="11"/>
    <w:qFormat/>
    <w:rsid w:val="00CF3E81"/>
    <w:pPr>
      <w:numPr>
        <w:ilvl w:val="1"/>
      </w:numPr>
    </w:pPr>
    <w:rPr>
      <w:rFonts w:eastAsiaTheme="minorEastAsia"/>
      <w:color w:val="5A5A5A" w:themeColor="text1" w:themeTint="A5"/>
      <w:spacing w:val="15"/>
    </w:rPr>
  </w:style>
  <w:style w:type="character" w:customStyle="1" w:styleId="af1">
    <w:name w:val="Подзаголовок Знак"/>
    <w:basedOn w:val="a0"/>
    <w:link w:val="af0"/>
    <w:uiPriority w:val="11"/>
    <w:rsid w:val="00CF3E81"/>
    <w:rPr>
      <w:rFonts w:eastAsiaTheme="minorEastAsia"/>
      <w:color w:val="5A5A5A" w:themeColor="text1" w:themeTint="A5"/>
      <w:spacing w:val="15"/>
    </w:rPr>
  </w:style>
  <w:style w:type="character" w:customStyle="1" w:styleId="40">
    <w:name w:val="Заголовок 4 Знак"/>
    <w:basedOn w:val="a0"/>
    <w:link w:val="4"/>
    <w:uiPriority w:val="9"/>
    <w:rsid w:val="00CF3E81"/>
    <w:rPr>
      <w:rFonts w:asciiTheme="majorHAnsi" w:eastAsiaTheme="majorEastAsia" w:hAnsiTheme="majorHAnsi" w:cstheme="majorBidi"/>
      <w:i/>
      <w:iCs/>
      <w:color w:val="2E74B5" w:themeColor="accent1" w:themeShade="BF"/>
    </w:rPr>
  </w:style>
  <w:style w:type="paragraph" w:styleId="af2">
    <w:name w:val="TOC Heading"/>
    <w:basedOn w:val="1"/>
    <w:next w:val="a"/>
    <w:uiPriority w:val="39"/>
    <w:unhideWhenUsed/>
    <w:qFormat/>
    <w:rsid w:val="00BF0A47"/>
    <w:pPr>
      <w:keepNext/>
      <w:keepLines/>
      <w:widowControl/>
      <w:autoSpaceDE/>
      <w:autoSpaceDN/>
      <w:spacing w:before="240" w:line="259" w:lineRule="auto"/>
      <w:outlineLvl w:val="9"/>
    </w:pPr>
    <w:rPr>
      <w:rFonts w:asciiTheme="majorHAnsi" w:eastAsiaTheme="majorEastAsia" w:hAnsiTheme="majorHAnsi" w:cstheme="majorBidi"/>
      <w:b w:val="0"/>
      <w:bCs w:val="0"/>
      <w:color w:val="2E74B5" w:themeColor="accent1" w:themeShade="BF"/>
      <w:sz w:val="32"/>
      <w:szCs w:val="32"/>
      <w:lang w:eastAsia="ru-RU"/>
    </w:rPr>
  </w:style>
  <w:style w:type="paragraph" w:styleId="11">
    <w:name w:val="toc 1"/>
    <w:basedOn w:val="a"/>
    <w:next w:val="a"/>
    <w:autoRedefine/>
    <w:uiPriority w:val="39"/>
    <w:unhideWhenUsed/>
    <w:rsid w:val="00BF0A47"/>
    <w:pPr>
      <w:tabs>
        <w:tab w:val="right" w:leader="dot" w:pos="9627"/>
      </w:tabs>
      <w:spacing w:after="100"/>
    </w:pPr>
    <w:rPr>
      <w:rFonts w:ascii="Times New Roman" w:hAnsi="Times New Roman" w:cs="Times New Roman"/>
      <w:b/>
      <w:noProof/>
    </w:rPr>
  </w:style>
  <w:style w:type="paragraph" w:styleId="22">
    <w:name w:val="toc 2"/>
    <w:basedOn w:val="a"/>
    <w:next w:val="a"/>
    <w:autoRedefine/>
    <w:uiPriority w:val="39"/>
    <w:unhideWhenUsed/>
    <w:rsid w:val="00BF0A47"/>
    <w:pPr>
      <w:spacing w:after="100"/>
      <w:ind w:left="220"/>
    </w:pPr>
  </w:style>
  <w:style w:type="paragraph" w:styleId="32">
    <w:name w:val="toc 3"/>
    <w:basedOn w:val="a"/>
    <w:next w:val="a"/>
    <w:autoRedefine/>
    <w:uiPriority w:val="39"/>
    <w:unhideWhenUsed/>
    <w:rsid w:val="00BF0A47"/>
    <w:pPr>
      <w:spacing w:after="100"/>
      <w:ind w:left="440"/>
    </w:pPr>
  </w:style>
  <w:style w:type="paragraph" w:styleId="af3">
    <w:name w:val="header"/>
    <w:basedOn w:val="a"/>
    <w:link w:val="af4"/>
    <w:uiPriority w:val="99"/>
    <w:unhideWhenUsed/>
    <w:rsid w:val="00711913"/>
    <w:pPr>
      <w:tabs>
        <w:tab w:val="center" w:pos="4677"/>
        <w:tab w:val="right" w:pos="9355"/>
      </w:tabs>
      <w:spacing w:after="0" w:line="240" w:lineRule="auto"/>
    </w:pPr>
  </w:style>
  <w:style w:type="character" w:customStyle="1" w:styleId="af4">
    <w:name w:val="Верхний колонтитул Знак"/>
    <w:basedOn w:val="a0"/>
    <w:link w:val="af3"/>
    <w:uiPriority w:val="99"/>
    <w:rsid w:val="00711913"/>
  </w:style>
  <w:style w:type="paragraph" w:styleId="af5">
    <w:name w:val="footer"/>
    <w:basedOn w:val="a"/>
    <w:link w:val="af6"/>
    <w:uiPriority w:val="99"/>
    <w:unhideWhenUsed/>
    <w:rsid w:val="00711913"/>
    <w:pPr>
      <w:tabs>
        <w:tab w:val="center" w:pos="4677"/>
        <w:tab w:val="right" w:pos="9355"/>
      </w:tabs>
      <w:spacing w:after="0" w:line="240" w:lineRule="auto"/>
    </w:pPr>
  </w:style>
  <w:style w:type="character" w:customStyle="1" w:styleId="af6">
    <w:name w:val="Нижний колонтитул Знак"/>
    <w:basedOn w:val="a0"/>
    <w:link w:val="af5"/>
    <w:uiPriority w:val="99"/>
    <w:rsid w:val="007119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7411422">
      <w:bodyDiv w:val="1"/>
      <w:marLeft w:val="0"/>
      <w:marRight w:val="0"/>
      <w:marTop w:val="0"/>
      <w:marBottom w:val="0"/>
      <w:divBdr>
        <w:top w:val="none" w:sz="0" w:space="0" w:color="auto"/>
        <w:left w:val="none" w:sz="0" w:space="0" w:color="auto"/>
        <w:bottom w:val="none" w:sz="0" w:space="0" w:color="auto"/>
        <w:right w:val="none" w:sz="0" w:space="0" w:color="auto"/>
      </w:divBdr>
    </w:div>
    <w:div w:id="303660629">
      <w:bodyDiv w:val="1"/>
      <w:marLeft w:val="0"/>
      <w:marRight w:val="0"/>
      <w:marTop w:val="0"/>
      <w:marBottom w:val="0"/>
      <w:divBdr>
        <w:top w:val="none" w:sz="0" w:space="0" w:color="auto"/>
        <w:left w:val="none" w:sz="0" w:space="0" w:color="auto"/>
        <w:bottom w:val="none" w:sz="0" w:space="0" w:color="auto"/>
        <w:right w:val="none" w:sz="0" w:space="0" w:color="auto"/>
      </w:divBdr>
    </w:div>
    <w:div w:id="722170195">
      <w:bodyDiv w:val="1"/>
      <w:marLeft w:val="0"/>
      <w:marRight w:val="0"/>
      <w:marTop w:val="0"/>
      <w:marBottom w:val="0"/>
      <w:divBdr>
        <w:top w:val="none" w:sz="0" w:space="0" w:color="auto"/>
        <w:left w:val="none" w:sz="0" w:space="0" w:color="auto"/>
        <w:bottom w:val="none" w:sz="0" w:space="0" w:color="auto"/>
        <w:right w:val="none" w:sz="0" w:space="0" w:color="auto"/>
      </w:divBdr>
    </w:div>
    <w:div w:id="900137432">
      <w:bodyDiv w:val="1"/>
      <w:marLeft w:val="0"/>
      <w:marRight w:val="0"/>
      <w:marTop w:val="0"/>
      <w:marBottom w:val="0"/>
      <w:divBdr>
        <w:top w:val="none" w:sz="0" w:space="0" w:color="auto"/>
        <w:left w:val="none" w:sz="0" w:space="0" w:color="auto"/>
        <w:bottom w:val="none" w:sz="0" w:space="0" w:color="auto"/>
        <w:right w:val="none" w:sz="0" w:space="0" w:color="auto"/>
      </w:divBdr>
    </w:div>
    <w:div w:id="1058094117">
      <w:bodyDiv w:val="1"/>
      <w:marLeft w:val="0"/>
      <w:marRight w:val="0"/>
      <w:marTop w:val="0"/>
      <w:marBottom w:val="0"/>
      <w:divBdr>
        <w:top w:val="none" w:sz="0" w:space="0" w:color="auto"/>
        <w:left w:val="none" w:sz="0" w:space="0" w:color="auto"/>
        <w:bottom w:val="none" w:sz="0" w:space="0" w:color="auto"/>
        <w:right w:val="none" w:sz="0" w:space="0" w:color="auto"/>
      </w:divBdr>
    </w:div>
    <w:div w:id="1144617247">
      <w:bodyDiv w:val="1"/>
      <w:marLeft w:val="0"/>
      <w:marRight w:val="0"/>
      <w:marTop w:val="0"/>
      <w:marBottom w:val="0"/>
      <w:divBdr>
        <w:top w:val="none" w:sz="0" w:space="0" w:color="auto"/>
        <w:left w:val="none" w:sz="0" w:space="0" w:color="auto"/>
        <w:bottom w:val="none" w:sz="0" w:space="0" w:color="auto"/>
        <w:right w:val="none" w:sz="0" w:space="0" w:color="auto"/>
      </w:divBdr>
    </w:div>
    <w:div w:id="1320160078">
      <w:bodyDiv w:val="1"/>
      <w:marLeft w:val="0"/>
      <w:marRight w:val="0"/>
      <w:marTop w:val="0"/>
      <w:marBottom w:val="0"/>
      <w:divBdr>
        <w:top w:val="none" w:sz="0" w:space="0" w:color="auto"/>
        <w:left w:val="none" w:sz="0" w:space="0" w:color="auto"/>
        <w:bottom w:val="none" w:sz="0" w:space="0" w:color="auto"/>
        <w:right w:val="none" w:sz="0" w:space="0" w:color="auto"/>
      </w:divBdr>
    </w:div>
    <w:div w:id="1352102764">
      <w:bodyDiv w:val="1"/>
      <w:marLeft w:val="0"/>
      <w:marRight w:val="0"/>
      <w:marTop w:val="0"/>
      <w:marBottom w:val="0"/>
      <w:divBdr>
        <w:top w:val="none" w:sz="0" w:space="0" w:color="auto"/>
        <w:left w:val="none" w:sz="0" w:space="0" w:color="auto"/>
        <w:bottom w:val="none" w:sz="0" w:space="0" w:color="auto"/>
        <w:right w:val="none" w:sz="0" w:space="0" w:color="auto"/>
      </w:divBdr>
    </w:div>
    <w:div w:id="1376659364">
      <w:bodyDiv w:val="1"/>
      <w:marLeft w:val="0"/>
      <w:marRight w:val="0"/>
      <w:marTop w:val="0"/>
      <w:marBottom w:val="0"/>
      <w:divBdr>
        <w:top w:val="none" w:sz="0" w:space="0" w:color="auto"/>
        <w:left w:val="none" w:sz="0" w:space="0" w:color="auto"/>
        <w:bottom w:val="none" w:sz="0" w:space="0" w:color="auto"/>
        <w:right w:val="none" w:sz="0" w:space="0" w:color="auto"/>
      </w:divBdr>
    </w:div>
    <w:div w:id="1380206184">
      <w:bodyDiv w:val="1"/>
      <w:marLeft w:val="0"/>
      <w:marRight w:val="0"/>
      <w:marTop w:val="0"/>
      <w:marBottom w:val="0"/>
      <w:divBdr>
        <w:top w:val="none" w:sz="0" w:space="0" w:color="auto"/>
        <w:left w:val="none" w:sz="0" w:space="0" w:color="auto"/>
        <w:bottom w:val="none" w:sz="0" w:space="0" w:color="auto"/>
        <w:right w:val="none" w:sz="0" w:space="0" w:color="auto"/>
      </w:divBdr>
    </w:div>
    <w:div w:id="1488084019">
      <w:bodyDiv w:val="1"/>
      <w:marLeft w:val="0"/>
      <w:marRight w:val="0"/>
      <w:marTop w:val="0"/>
      <w:marBottom w:val="0"/>
      <w:divBdr>
        <w:top w:val="none" w:sz="0" w:space="0" w:color="auto"/>
        <w:left w:val="none" w:sz="0" w:space="0" w:color="auto"/>
        <w:bottom w:val="none" w:sz="0" w:space="0" w:color="auto"/>
        <w:right w:val="none" w:sz="0" w:space="0" w:color="auto"/>
      </w:divBdr>
    </w:div>
    <w:div w:id="1840072300">
      <w:bodyDiv w:val="1"/>
      <w:marLeft w:val="0"/>
      <w:marRight w:val="0"/>
      <w:marTop w:val="0"/>
      <w:marBottom w:val="0"/>
      <w:divBdr>
        <w:top w:val="none" w:sz="0" w:space="0" w:color="auto"/>
        <w:left w:val="none" w:sz="0" w:space="0" w:color="auto"/>
        <w:bottom w:val="none" w:sz="0" w:space="0" w:color="auto"/>
        <w:right w:val="none" w:sz="0" w:space="0" w:color="auto"/>
      </w:divBdr>
    </w:div>
    <w:div w:id="1860850702">
      <w:bodyDiv w:val="1"/>
      <w:marLeft w:val="0"/>
      <w:marRight w:val="0"/>
      <w:marTop w:val="0"/>
      <w:marBottom w:val="0"/>
      <w:divBdr>
        <w:top w:val="none" w:sz="0" w:space="0" w:color="auto"/>
        <w:left w:val="none" w:sz="0" w:space="0" w:color="auto"/>
        <w:bottom w:val="none" w:sz="0" w:space="0" w:color="auto"/>
        <w:right w:val="none" w:sz="0" w:space="0" w:color="auto"/>
      </w:divBdr>
    </w:div>
    <w:div w:id="1877888222">
      <w:bodyDiv w:val="1"/>
      <w:marLeft w:val="0"/>
      <w:marRight w:val="0"/>
      <w:marTop w:val="0"/>
      <w:marBottom w:val="0"/>
      <w:divBdr>
        <w:top w:val="none" w:sz="0" w:space="0" w:color="auto"/>
        <w:left w:val="none" w:sz="0" w:space="0" w:color="auto"/>
        <w:bottom w:val="none" w:sz="0" w:space="0" w:color="auto"/>
        <w:right w:val="none" w:sz="0" w:space="0" w:color="auto"/>
      </w:divBdr>
    </w:div>
    <w:div w:id="2017803967">
      <w:bodyDiv w:val="1"/>
      <w:marLeft w:val="0"/>
      <w:marRight w:val="0"/>
      <w:marTop w:val="0"/>
      <w:marBottom w:val="0"/>
      <w:divBdr>
        <w:top w:val="none" w:sz="0" w:space="0" w:color="auto"/>
        <w:left w:val="none" w:sz="0" w:space="0" w:color="auto"/>
        <w:bottom w:val="none" w:sz="0" w:space="0" w:color="auto"/>
        <w:right w:val="none" w:sz="0" w:space="0" w:color="auto"/>
      </w:divBdr>
    </w:div>
    <w:div w:id="2044282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https://www.consultant.ru/document/cons_doc_LAW_488463/77b0c2d75274f47a7396678ca3ddf4d8d45b03dc/" TargetMode="External"/><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ase.garant.ru/12186043/b9d52d72c6678bfbda4081949f4687d8/"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hyperlink" Target="https://docs.cntd.ru/document/1200095053" TargetMode="Externa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A48EFF-EAD4-4D9C-8205-40285290C9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49</Pages>
  <Words>16631</Words>
  <Characters>94803</Characters>
  <Application>Microsoft Office Word</Application>
  <DocSecurity>0</DocSecurity>
  <Lines>790</Lines>
  <Paragraphs>222</Paragraphs>
  <ScaleCrop>false</ScaleCrop>
  <HeadingPairs>
    <vt:vector size="4" baseType="variant">
      <vt:variant>
        <vt:lpstr>Название</vt:lpstr>
      </vt:variant>
      <vt:variant>
        <vt:i4>1</vt:i4>
      </vt:variant>
      <vt:variant>
        <vt:lpstr>Заголовки</vt:lpstr>
      </vt:variant>
      <vt:variant>
        <vt:i4>33</vt:i4>
      </vt:variant>
    </vt:vector>
  </HeadingPairs>
  <TitlesOfParts>
    <vt:vector size="34" baseType="lpstr">
      <vt:lpstr/>
      <vt:lpstr>Раздел 1. Общие сведения</vt:lpstr>
      <vt:lpstr>Основные положения разработки (актуализации) порядка (плана) действий по ликвида</vt:lpstr>
      <vt:lpstr>    Общие положения</vt:lpstr>
      <vt:lpstr>    Основные понятия и термины</vt:lpstr>
      <vt:lpstr>    Цели, задачи, обязанности</vt:lpstr>
      <vt:lpstr>    Краткая характеристика муниципального образования</vt:lpstr>
      <vt:lpstr>        Административное деление, население</vt:lpstr>
      <vt:lpstr>        Климат и погодно - климатические явления</vt:lpstr>
      <vt:lpstr>Описание системы централизованного теплоснабжения.</vt:lpstr>
      <vt:lpstr>Организации (учреждения), связанные с эксплуатацией систем теплоснабжения и пред</vt:lpstr>
      <vt:lpstr>Сведения о жилых зданиях и социально-значимых объектах (далее - СЗО), имеющих це</vt:lpstr>
      <vt:lpstr>Сведения о потребителях первой категории надежности в системах теплоснабжения на</vt:lpstr>
      <vt:lpstr>Сведения о местных (стационарных, мобильных) источниках тепловой энергии на терр</vt:lpstr>
      <vt:lpstr>Раздел 2.	Сценарии наиболее вероятных и наиболее опасных по последствиям аварий,</vt:lpstr>
      <vt:lpstr>/Значение времени готовности к проведению работ по устранению аварийных ситуаций</vt:lpstr>
      <vt:lpstr>Значение времени для выполнения работ по устранению аварийных ситуаций</vt:lpstr>
      <vt:lpstr>Раздел 4. Порядок и процедура организации взаимодействия сил и средств, а также </vt:lpstr>
      <vt:lpstr>    Порядок и процедура организации взаимодействия сил и средств, а также организаци</vt:lpstr>
      <vt:lpstr>    Сведения о системах теплоснабжения, деятельность в которых осуществляется нескол</vt:lpstr>
      <vt:lpstr>Раздел 5. Состав и дислокация сил и средств.</vt:lpstr>
      <vt:lpstr>    Состав сил и средств для локализации и ликвидации аварийных ситуаций</vt:lpstr>
      <vt:lpstr>    Дислокация сил и средств при локализации и ликвидации аварийных ситуаций</vt:lpstr>
      <vt:lpstr>    Действия ответственных лиц при ликвидации аварийных ситуаций</vt:lpstr>
      <vt:lpstr>Раздел 6. Мероприятия, направленные на обеспечение безопасности населения (в слу</vt:lpstr>
      <vt:lpstr>Раздел 7. Организация материально-технического, инженерного и финансового обеспе</vt:lpstr>
      <vt:lpstr>Раздел 8. Применение электронного моделирования аварийных ситуаций</vt:lpstr>
      <vt:lpstr>    Краткое руководство пользователя при применении электронного моделирования авари</vt:lpstr>
      <vt:lpstr>    Применение электронного моделирования при ликвидации аварийных ситуаций</vt:lpstr>
      <vt:lpstr>    Действия персонала при применении электронного моделирования аварийных ситуаций</vt:lpstr>
      <vt:lpstr>    Результаты применения электронного моделирования возможных аварийных ситуаций си</vt:lpstr>
      <vt:lpstr>Раздел 9. Документирование действий по ликвидации последствий аварийных ситуаций</vt:lpstr>
      <vt:lpstr>    9.1. Ознакомление с Планом.</vt:lpstr>
      <vt:lpstr>    9.2. Формы, необходимые для регламентации документирования процессов по устранен</vt:lpstr>
    </vt:vector>
  </TitlesOfParts>
  <Company/>
  <LinksUpToDate>false</LinksUpToDate>
  <CharactersWithSpaces>111212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Федько Сергей Вячеславович</dc:creator>
  <cp:keywords/>
  <dc:description/>
  <cp:lastModifiedBy>Мальцева Анастасия Владимировна</cp:lastModifiedBy>
  <cp:revision>8</cp:revision>
  <cp:lastPrinted>2026-02-13T02:54:00Z</cp:lastPrinted>
  <dcterms:created xsi:type="dcterms:W3CDTF">2026-02-13T02:46:00Z</dcterms:created>
  <dcterms:modified xsi:type="dcterms:W3CDTF">2026-02-13T09:51:00Z</dcterms:modified>
</cp:coreProperties>
</file>